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8D52" w14:textId="77777777" w:rsidR="00D304A4" w:rsidRDefault="00D304A4" w:rsidP="00D304A4">
      <w:pPr>
        <w:jc w:val="center"/>
        <w:rPr>
          <w:b/>
        </w:rPr>
      </w:pPr>
      <w:r w:rsidRPr="004D65CF">
        <w:rPr>
          <w:b/>
        </w:rPr>
        <w:t>DETERMINING THE DIFFERENCE BETWEEN AN EMPLOYEE AND AN INDEPENDENT CONTRACTOR</w:t>
      </w:r>
    </w:p>
    <w:p w14:paraId="2B696F36" w14:textId="77777777" w:rsidR="00D304A4" w:rsidRPr="0017082F" w:rsidRDefault="00D304A4" w:rsidP="00D304A4">
      <w:pPr>
        <w:pStyle w:val="NoSpacing"/>
        <w:rPr>
          <w:sz w:val="20"/>
          <w:szCs w:val="20"/>
        </w:rPr>
      </w:pPr>
      <w:r w:rsidRPr="0017082F">
        <w:rPr>
          <w:sz w:val="20"/>
          <w:szCs w:val="20"/>
        </w:rPr>
        <w:t>The information provided below will assist the University in determining whether an individual performing services will be classified as an employee of the University or as an independent contractor for federal, state and FICA tax purposes</w:t>
      </w:r>
    </w:p>
    <w:p w14:paraId="06DC3E2B" w14:textId="77777777" w:rsidR="00D304A4" w:rsidRDefault="00D304A4" w:rsidP="00D304A4">
      <w:pPr>
        <w:pStyle w:val="NoSpacing"/>
        <w:rPr>
          <w:sz w:val="24"/>
          <w:szCs w:val="24"/>
        </w:rPr>
      </w:pPr>
    </w:p>
    <w:p w14:paraId="4A49990A" w14:textId="77777777" w:rsidR="00D304A4" w:rsidRDefault="00D304A4" w:rsidP="00D304A4">
      <w:pPr>
        <w:rPr>
          <w:b/>
        </w:rPr>
      </w:pPr>
      <w:r>
        <w:rPr>
          <w:b/>
        </w:rPr>
        <w:t>GENERAL INFORMATION</w:t>
      </w:r>
    </w:p>
    <w:p w14:paraId="0480EEED" w14:textId="77777777" w:rsidR="00D304A4" w:rsidRPr="0017082F" w:rsidRDefault="00D304A4" w:rsidP="00D304A4">
      <w:pPr>
        <w:pStyle w:val="NoSpacing"/>
        <w:rPr>
          <w:sz w:val="20"/>
          <w:szCs w:val="20"/>
        </w:rPr>
      </w:pPr>
      <w:r w:rsidRPr="0017082F">
        <w:rPr>
          <w:sz w:val="20"/>
          <w:szCs w:val="20"/>
        </w:rPr>
        <w:t xml:space="preserve">Provide a brief description of the workers duties and how they obtained the job. </w:t>
      </w:r>
    </w:p>
    <w:p w14:paraId="615AA8DA" w14:textId="77777777" w:rsidR="00D304A4" w:rsidRPr="0017082F" w:rsidRDefault="00D304A4" w:rsidP="00D304A4">
      <w:pPr>
        <w:pStyle w:val="NoSpacing"/>
        <w:rPr>
          <w:sz w:val="20"/>
          <w:szCs w:val="20"/>
        </w:rPr>
      </w:pPr>
      <w:r w:rsidRPr="0017082F">
        <w:rPr>
          <w:sz w:val="20"/>
          <w:szCs w:val="20"/>
        </w:rPr>
        <w:t>If the work is done under a written agreement between the organization and the worker, describe the terms and conditions of the work arrangement.</w:t>
      </w:r>
    </w:p>
    <w:p w14:paraId="71374E00" w14:textId="77777777" w:rsidR="00D304A4" w:rsidRDefault="00D304A4" w:rsidP="00D304A4">
      <w:pPr>
        <w:pStyle w:val="NoSpacing"/>
        <w:rPr>
          <w:sz w:val="24"/>
          <w:szCs w:val="24"/>
        </w:rPr>
      </w:pPr>
    </w:p>
    <w:p w14:paraId="6E0C9A38" w14:textId="77777777" w:rsidR="00D304A4" w:rsidRDefault="00D304A4" w:rsidP="00D304A4">
      <w:pPr>
        <w:pStyle w:val="NoSpacing"/>
        <w:rPr>
          <w:sz w:val="24"/>
          <w:szCs w:val="24"/>
        </w:rPr>
      </w:pPr>
    </w:p>
    <w:p w14:paraId="74854D2D" w14:textId="77777777" w:rsidR="00D304A4" w:rsidRDefault="00D304A4" w:rsidP="00D304A4">
      <w:pPr>
        <w:rPr>
          <w:b/>
        </w:rPr>
      </w:pPr>
      <w:r>
        <w:rPr>
          <w:b/>
        </w:rPr>
        <w:t xml:space="preserve">Relationship with the University </w:t>
      </w:r>
    </w:p>
    <w:tbl>
      <w:tblPr>
        <w:tblStyle w:val="TableGrid"/>
        <w:tblW w:w="0" w:type="auto"/>
        <w:tblLook w:val="04A0" w:firstRow="1" w:lastRow="0" w:firstColumn="1" w:lastColumn="0" w:noHBand="0" w:noVBand="1"/>
      </w:tblPr>
      <w:tblGrid>
        <w:gridCol w:w="1890"/>
        <w:gridCol w:w="7470"/>
      </w:tblGrid>
      <w:tr w:rsidR="00D304A4" w14:paraId="6E15D6A3" w14:textId="77777777" w:rsidTr="00D304A4">
        <w:tc>
          <w:tcPr>
            <w:tcW w:w="1890" w:type="dxa"/>
            <w:tcBorders>
              <w:top w:val="nil"/>
              <w:left w:val="nil"/>
              <w:bottom w:val="nil"/>
              <w:right w:val="nil"/>
            </w:tcBorders>
          </w:tcPr>
          <w:p w14:paraId="38EEBAD9" w14:textId="77777777" w:rsidR="00D304A4" w:rsidRDefault="00000000" w:rsidP="002120CE">
            <w:pPr>
              <w:rPr>
                <w:b/>
                <w:sz w:val="24"/>
                <w:szCs w:val="24"/>
              </w:rPr>
            </w:pPr>
            <w:sdt>
              <w:sdtPr>
                <w:rPr>
                  <w:b/>
                </w:rPr>
                <w:id w:val="1316304338"/>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2117250550"/>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7470" w:type="dxa"/>
            <w:tcBorders>
              <w:top w:val="nil"/>
              <w:left w:val="nil"/>
              <w:bottom w:val="nil"/>
              <w:right w:val="nil"/>
            </w:tcBorders>
          </w:tcPr>
          <w:p w14:paraId="3982E848" w14:textId="77777777" w:rsidR="00D304A4" w:rsidRPr="00576A17" w:rsidRDefault="00D304A4" w:rsidP="002120CE">
            <w:pPr>
              <w:pStyle w:val="NoSpacing"/>
              <w:rPr>
                <w:sz w:val="20"/>
                <w:szCs w:val="20"/>
              </w:rPr>
            </w:pPr>
            <w:r w:rsidRPr="00576A17">
              <w:rPr>
                <w:sz w:val="20"/>
                <w:szCs w:val="20"/>
              </w:rPr>
              <w:t>Does this individual currently work for the University as an employee?</w:t>
            </w:r>
          </w:p>
        </w:tc>
      </w:tr>
      <w:tr w:rsidR="00D304A4" w14:paraId="6834A5A9" w14:textId="77777777" w:rsidTr="00D304A4">
        <w:tc>
          <w:tcPr>
            <w:tcW w:w="1890" w:type="dxa"/>
            <w:tcBorders>
              <w:top w:val="nil"/>
              <w:left w:val="nil"/>
              <w:bottom w:val="nil"/>
              <w:right w:val="nil"/>
            </w:tcBorders>
          </w:tcPr>
          <w:p w14:paraId="56D82C2A" w14:textId="77777777" w:rsidR="00D304A4" w:rsidRDefault="00000000" w:rsidP="002120CE">
            <w:pPr>
              <w:rPr>
                <w:b/>
                <w:sz w:val="24"/>
                <w:szCs w:val="24"/>
              </w:rPr>
            </w:pPr>
            <w:sdt>
              <w:sdtPr>
                <w:rPr>
                  <w:b/>
                </w:rPr>
                <w:id w:val="318243465"/>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2032996206"/>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7470" w:type="dxa"/>
            <w:tcBorders>
              <w:top w:val="nil"/>
              <w:left w:val="nil"/>
              <w:bottom w:val="nil"/>
              <w:right w:val="nil"/>
            </w:tcBorders>
          </w:tcPr>
          <w:p w14:paraId="3E233853" w14:textId="77777777" w:rsidR="00D304A4" w:rsidRPr="00576A17" w:rsidRDefault="00D304A4" w:rsidP="002120CE">
            <w:pPr>
              <w:pStyle w:val="NoSpacing"/>
              <w:rPr>
                <w:sz w:val="20"/>
                <w:szCs w:val="20"/>
              </w:rPr>
            </w:pPr>
            <w:r w:rsidRPr="00576A17">
              <w:rPr>
                <w:sz w:val="20"/>
                <w:szCs w:val="20"/>
              </w:rPr>
              <w:t>Does the University expect to hire this individual as an employee to provide the same or similar services immediately following the termination of his/her independent contractor service?</w:t>
            </w:r>
          </w:p>
        </w:tc>
      </w:tr>
      <w:tr w:rsidR="00D304A4" w14:paraId="0BB82F80" w14:textId="77777777" w:rsidTr="00D304A4">
        <w:tc>
          <w:tcPr>
            <w:tcW w:w="1890" w:type="dxa"/>
            <w:tcBorders>
              <w:top w:val="nil"/>
              <w:left w:val="nil"/>
              <w:bottom w:val="nil"/>
              <w:right w:val="nil"/>
            </w:tcBorders>
          </w:tcPr>
          <w:p w14:paraId="46C4389C" w14:textId="77777777" w:rsidR="00D304A4" w:rsidRDefault="00000000" w:rsidP="002120CE">
            <w:pPr>
              <w:rPr>
                <w:b/>
                <w:sz w:val="24"/>
                <w:szCs w:val="24"/>
              </w:rPr>
            </w:pPr>
            <w:sdt>
              <w:sdtPr>
                <w:rPr>
                  <w:b/>
                </w:rPr>
                <w:id w:val="-1882238079"/>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850415460"/>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7470" w:type="dxa"/>
            <w:tcBorders>
              <w:top w:val="nil"/>
              <w:left w:val="nil"/>
              <w:bottom w:val="nil"/>
              <w:right w:val="nil"/>
            </w:tcBorders>
          </w:tcPr>
          <w:p w14:paraId="70BC87F2" w14:textId="77777777" w:rsidR="00D304A4" w:rsidRPr="00576A17" w:rsidRDefault="00D304A4" w:rsidP="002120CE">
            <w:pPr>
              <w:rPr>
                <w:bCs/>
                <w:sz w:val="20"/>
                <w:szCs w:val="20"/>
              </w:rPr>
            </w:pPr>
            <w:r w:rsidRPr="00576A17">
              <w:rPr>
                <w:bCs/>
                <w:sz w:val="20"/>
                <w:szCs w:val="20"/>
              </w:rPr>
              <w:t xml:space="preserve">During the previous 12 months prior to the date on which the service </w:t>
            </w:r>
            <w:r>
              <w:rPr>
                <w:bCs/>
                <w:sz w:val="20"/>
                <w:szCs w:val="20"/>
              </w:rPr>
              <w:t>will start</w:t>
            </w:r>
            <w:r w:rsidRPr="00576A17">
              <w:rPr>
                <w:bCs/>
                <w:sz w:val="20"/>
                <w:szCs w:val="20"/>
              </w:rPr>
              <w:t>, did the individual have an official appointment (including hourly or temporary) to provide the same or similar service?</w:t>
            </w:r>
          </w:p>
        </w:tc>
      </w:tr>
      <w:tr w:rsidR="00D304A4" w14:paraId="2ACA6B83" w14:textId="77777777" w:rsidTr="00D304A4">
        <w:tc>
          <w:tcPr>
            <w:tcW w:w="1890" w:type="dxa"/>
            <w:tcBorders>
              <w:top w:val="nil"/>
              <w:left w:val="nil"/>
              <w:bottom w:val="nil"/>
              <w:right w:val="nil"/>
            </w:tcBorders>
          </w:tcPr>
          <w:p w14:paraId="3402FA39" w14:textId="77777777" w:rsidR="00D304A4" w:rsidRDefault="00000000" w:rsidP="002120CE">
            <w:pPr>
              <w:rPr>
                <w:b/>
                <w:sz w:val="24"/>
                <w:szCs w:val="24"/>
              </w:rPr>
            </w:pPr>
            <w:sdt>
              <w:sdtPr>
                <w:rPr>
                  <w:b/>
                </w:rPr>
                <w:id w:val="-1871990954"/>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930049424"/>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7470" w:type="dxa"/>
            <w:tcBorders>
              <w:top w:val="nil"/>
              <w:left w:val="nil"/>
              <w:bottom w:val="nil"/>
              <w:right w:val="nil"/>
            </w:tcBorders>
          </w:tcPr>
          <w:p w14:paraId="71462370" w14:textId="77777777" w:rsidR="00D304A4" w:rsidRPr="00576A17" w:rsidRDefault="00D304A4" w:rsidP="002120CE">
            <w:pPr>
              <w:rPr>
                <w:bCs/>
                <w:sz w:val="20"/>
                <w:szCs w:val="20"/>
              </w:rPr>
            </w:pPr>
            <w:r w:rsidRPr="00E10678">
              <w:rPr>
                <w:bCs/>
                <w:sz w:val="20"/>
                <w:szCs w:val="20"/>
              </w:rPr>
              <w:t>Does the University retain the right to provide the individual with specific instructions regarding the performance of the task rather than only the outcome?</w:t>
            </w:r>
          </w:p>
        </w:tc>
      </w:tr>
    </w:tbl>
    <w:p w14:paraId="6441A415" w14:textId="77777777" w:rsidR="00D304A4" w:rsidRDefault="00D304A4" w:rsidP="00D304A4">
      <w:pPr>
        <w:rPr>
          <w:b/>
        </w:rPr>
      </w:pPr>
      <w:r>
        <w:rPr>
          <w:b/>
        </w:rPr>
        <w:t>Other Factors</w:t>
      </w:r>
    </w:p>
    <w:tbl>
      <w:tblPr>
        <w:tblStyle w:val="TableGrid"/>
        <w:tblW w:w="0" w:type="auto"/>
        <w:tblLook w:val="04A0" w:firstRow="1" w:lastRow="0" w:firstColumn="1" w:lastColumn="0" w:noHBand="0" w:noVBand="1"/>
      </w:tblPr>
      <w:tblGrid>
        <w:gridCol w:w="1453"/>
        <w:gridCol w:w="9097"/>
      </w:tblGrid>
      <w:tr w:rsidR="00D304A4" w:rsidRPr="00576A17" w14:paraId="68A18E70" w14:textId="77777777" w:rsidTr="00D304A4">
        <w:trPr>
          <w:trHeight w:val="242"/>
        </w:trPr>
        <w:tc>
          <w:tcPr>
            <w:tcW w:w="1453" w:type="dxa"/>
            <w:tcBorders>
              <w:top w:val="nil"/>
              <w:left w:val="nil"/>
              <w:bottom w:val="nil"/>
              <w:right w:val="nil"/>
            </w:tcBorders>
          </w:tcPr>
          <w:p w14:paraId="27037147" w14:textId="77777777" w:rsidR="00D304A4" w:rsidRDefault="00000000" w:rsidP="002120CE">
            <w:pPr>
              <w:rPr>
                <w:b/>
                <w:sz w:val="24"/>
                <w:szCs w:val="24"/>
              </w:rPr>
            </w:pPr>
            <w:sdt>
              <w:sdtPr>
                <w:rPr>
                  <w:b/>
                </w:rPr>
                <w:id w:val="-967348588"/>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2015485245"/>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097" w:type="dxa"/>
            <w:tcBorders>
              <w:top w:val="nil"/>
              <w:left w:val="nil"/>
              <w:bottom w:val="nil"/>
              <w:right w:val="nil"/>
            </w:tcBorders>
          </w:tcPr>
          <w:p w14:paraId="4A1D7F18" w14:textId="77777777" w:rsidR="00D304A4" w:rsidRPr="00576A17" w:rsidRDefault="00D304A4" w:rsidP="002120CE">
            <w:pPr>
              <w:pStyle w:val="NoSpacing"/>
              <w:rPr>
                <w:sz w:val="20"/>
                <w:szCs w:val="20"/>
              </w:rPr>
            </w:pPr>
            <w:r w:rsidRPr="00576A17">
              <w:rPr>
                <w:bCs/>
                <w:sz w:val="20"/>
                <w:szCs w:val="20"/>
              </w:rPr>
              <w:t xml:space="preserve">Are other </w:t>
            </w:r>
            <w:r>
              <w:rPr>
                <w:bCs/>
                <w:sz w:val="20"/>
                <w:szCs w:val="20"/>
              </w:rPr>
              <w:t>Employees</w:t>
            </w:r>
            <w:r w:rsidRPr="00576A17">
              <w:rPr>
                <w:bCs/>
                <w:sz w:val="20"/>
                <w:szCs w:val="20"/>
              </w:rPr>
              <w:t xml:space="preserve"> at your organization performing the same or similar services?</w:t>
            </w:r>
          </w:p>
        </w:tc>
      </w:tr>
      <w:tr w:rsidR="00D304A4" w:rsidRPr="00576A17" w14:paraId="5DB81C21" w14:textId="77777777" w:rsidTr="00D304A4">
        <w:trPr>
          <w:trHeight w:val="371"/>
        </w:trPr>
        <w:tc>
          <w:tcPr>
            <w:tcW w:w="1453" w:type="dxa"/>
            <w:tcBorders>
              <w:top w:val="nil"/>
              <w:left w:val="nil"/>
              <w:bottom w:val="nil"/>
              <w:right w:val="nil"/>
            </w:tcBorders>
          </w:tcPr>
          <w:p w14:paraId="18E24CE9" w14:textId="77777777" w:rsidR="00D304A4" w:rsidRDefault="00000000" w:rsidP="002120CE">
            <w:pPr>
              <w:rPr>
                <w:b/>
                <w:sz w:val="24"/>
                <w:szCs w:val="24"/>
              </w:rPr>
            </w:pPr>
            <w:sdt>
              <w:sdtPr>
                <w:rPr>
                  <w:b/>
                </w:rPr>
                <w:id w:val="-668785359"/>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540170894"/>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097" w:type="dxa"/>
            <w:tcBorders>
              <w:top w:val="nil"/>
              <w:left w:val="nil"/>
              <w:bottom w:val="nil"/>
              <w:right w:val="nil"/>
            </w:tcBorders>
          </w:tcPr>
          <w:p w14:paraId="3CAD418A" w14:textId="77777777" w:rsidR="00D304A4" w:rsidRPr="00576A17" w:rsidRDefault="00D304A4" w:rsidP="002120CE">
            <w:pPr>
              <w:rPr>
                <w:bCs/>
                <w:sz w:val="20"/>
                <w:szCs w:val="20"/>
              </w:rPr>
            </w:pPr>
            <w:r w:rsidRPr="0056693C">
              <w:rPr>
                <w:bCs/>
                <w:sz w:val="20"/>
                <w:szCs w:val="20"/>
              </w:rPr>
              <w:t>is the worker required to contact</w:t>
            </w:r>
            <w:r>
              <w:rPr>
                <w:bCs/>
                <w:sz w:val="20"/>
                <w:szCs w:val="20"/>
              </w:rPr>
              <w:t xml:space="preserve"> a University employee(s) </w:t>
            </w:r>
            <w:r w:rsidRPr="0056693C">
              <w:rPr>
                <w:bCs/>
                <w:sz w:val="20"/>
                <w:szCs w:val="20"/>
              </w:rPr>
              <w:t>if problems or complaints arise and is</w:t>
            </w:r>
            <w:r>
              <w:rPr>
                <w:bCs/>
                <w:sz w:val="20"/>
                <w:szCs w:val="20"/>
              </w:rPr>
              <w:t xml:space="preserve"> the employee(s)</w:t>
            </w:r>
            <w:r w:rsidRPr="0056693C">
              <w:rPr>
                <w:bCs/>
                <w:sz w:val="20"/>
                <w:szCs w:val="20"/>
              </w:rPr>
              <w:t xml:space="preserve"> responsible for their resolution</w:t>
            </w:r>
            <w:r>
              <w:rPr>
                <w:bCs/>
                <w:sz w:val="20"/>
                <w:szCs w:val="20"/>
              </w:rPr>
              <w:t>?</w:t>
            </w:r>
          </w:p>
        </w:tc>
      </w:tr>
      <w:tr w:rsidR="00D304A4" w:rsidRPr="00576A17" w14:paraId="27B6849D" w14:textId="77777777" w:rsidTr="00D304A4">
        <w:trPr>
          <w:trHeight w:val="242"/>
        </w:trPr>
        <w:tc>
          <w:tcPr>
            <w:tcW w:w="1453" w:type="dxa"/>
            <w:tcBorders>
              <w:top w:val="nil"/>
              <w:left w:val="nil"/>
              <w:bottom w:val="nil"/>
              <w:right w:val="nil"/>
            </w:tcBorders>
          </w:tcPr>
          <w:p w14:paraId="7B1C0563" w14:textId="77777777" w:rsidR="00D304A4" w:rsidRDefault="00000000" w:rsidP="002120CE">
            <w:pPr>
              <w:rPr>
                <w:b/>
                <w:sz w:val="24"/>
                <w:szCs w:val="24"/>
              </w:rPr>
            </w:pPr>
            <w:sdt>
              <w:sdtPr>
                <w:rPr>
                  <w:b/>
                </w:rPr>
                <w:id w:val="1626810730"/>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341986909"/>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097" w:type="dxa"/>
            <w:tcBorders>
              <w:top w:val="nil"/>
              <w:left w:val="nil"/>
              <w:bottom w:val="nil"/>
              <w:right w:val="nil"/>
            </w:tcBorders>
          </w:tcPr>
          <w:p w14:paraId="7D079A47" w14:textId="77777777" w:rsidR="00D304A4" w:rsidRPr="00576A17" w:rsidRDefault="00D304A4" w:rsidP="002120CE">
            <w:pPr>
              <w:rPr>
                <w:bCs/>
                <w:sz w:val="20"/>
                <w:szCs w:val="20"/>
              </w:rPr>
            </w:pPr>
            <w:r>
              <w:rPr>
                <w:bCs/>
                <w:sz w:val="20"/>
                <w:szCs w:val="20"/>
              </w:rPr>
              <w:t>is</w:t>
            </w:r>
            <w:r w:rsidRPr="0056693C">
              <w:rPr>
                <w:bCs/>
                <w:sz w:val="20"/>
                <w:szCs w:val="20"/>
              </w:rPr>
              <w:t xml:space="preserve"> the worker required to attend </w:t>
            </w:r>
            <w:r>
              <w:rPr>
                <w:bCs/>
                <w:sz w:val="20"/>
                <w:szCs w:val="20"/>
              </w:rPr>
              <w:t xml:space="preserve">meetings with </w:t>
            </w:r>
            <w:r w:rsidRPr="0056693C">
              <w:rPr>
                <w:bCs/>
                <w:sz w:val="20"/>
                <w:szCs w:val="20"/>
              </w:rPr>
              <w:t xml:space="preserve">penalties </w:t>
            </w:r>
            <w:r>
              <w:rPr>
                <w:bCs/>
                <w:sz w:val="20"/>
                <w:szCs w:val="20"/>
              </w:rPr>
              <w:t xml:space="preserve">for </w:t>
            </w:r>
            <w:r w:rsidRPr="0056693C">
              <w:rPr>
                <w:bCs/>
                <w:sz w:val="20"/>
                <w:szCs w:val="20"/>
              </w:rPr>
              <w:t>not attending</w:t>
            </w:r>
            <w:r>
              <w:rPr>
                <w:bCs/>
                <w:sz w:val="20"/>
                <w:szCs w:val="20"/>
              </w:rPr>
              <w:t>?</w:t>
            </w:r>
          </w:p>
        </w:tc>
      </w:tr>
      <w:tr w:rsidR="00D304A4" w:rsidRPr="00576A17" w14:paraId="3F943652" w14:textId="77777777" w:rsidTr="00896923">
        <w:trPr>
          <w:trHeight w:val="486"/>
        </w:trPr>
        <w:tc>
          <w:tcPr>
            <w:tcW w:w="10550" w:type="dxa"/>
            <w:gridSpan w:val="2"/>
            <w:tcBorders>
              <w:top w:val="nil"/>
              <w:left w:val="nil"/>
              <w:bottom w:val="nil"/>
              <w:right w:val="nil"/>
            </w:tcBorders>
          </w:tcPr>
          <w:p w14:paraId="4599FD38" w14:textId="792CA0EF" w:rsidR="00D304A4" w:rsidRPr="00896923" w:rsidRDefault="00000000" w:rsidP="00896923">
            <w:pPr>
              <w:pStyle w:val="NoSpacing"/>
              <w:rPr>
                <w:bCs/>
                <w:sz w:val="20"/>
                <w:szCs w:val="20"/>
              </w:rPr>
            </w:pPr>
            <w:sdt>
              <w:sdtPr>
                <w:rPr>
                  <w:b/>
                  <w:sz w:val="24"/>
                  <w:szCs w:val="24"/>
                </w:rPr>
                <w:id w:val="1772434132"/>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sz w:val="24"/>
                  <w:szCs w:val="24"/>
                </w:rPr>
                <w:id w:val="806513800"/>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r w:rsidR="00D304A4" w:rsidRPr="00604054">
              <w:rPr>
                <w:bCs/>
                <w:sz w:val="20"/>
                <w:szCs w:val="20"/>
              </w:rPr>
              <w:t>Does the worker perform these services for other employers as an independent contractor?</w:t>
            </w:r>
          </w:p>
        </w:tc>
      </w:tr>
    </w:tbl>
    <w:p w14:paraId="56AB31D1" w14:textId="72598020" w:rsidR="00D304A4" w:rsidRDefault="00D304A4" w:rsidP="00D304A4">
      <w:pPr>
        <w:rPr>
          <w:b/>
        </w:rPr>
      </w:pPr>
      <w:r>
        <w:rPr>
          <w:b/>
        </w:rPr>
        <w:t>For Lecturers/S</w:t>
      </w:r>
      <w:r w:rsidRPr="00DD47CF">
        <w:rPr>
          <w:b/>
        </w:rPr>
        <w:t>peaker</w:t>
      </w:r>
      <w:r>
        <w:rPr>
          <w:b/>
        </w:rPr>
        <w:t>s/Researchers (only)</w:t>
      </w:r>
    </w:p>
    <w:tbl>
      <w:tblPr>
        <w:tblStyle w:val="TableGrid"/>
        <w:tblW w:w="0" w:type="auto"/>
        <w:tblLook w:val="04A0" w:firstRow="1" w:lastRow="0" w:firstColumn="1" w:lastColumn="0" w:noHBand="0" w:noVBand="1"/>
      </w:tblPr>
      <w:tblGrid>
        <w:gridCol w:w="1458"/>
        <w:gridCol w:w="9126"/>
      </w:tblGrid>
      <w:tr w:rsidR="00D304A4" w14:paraId="782E4CF3" w14:textId="77777777" w:rsidTr="002120CE">
        <w:tc>
          <w:tcPr>
            <w:tcW w:w="1458" w:type="dxa"/>
            <w:tcBorders>
              <w:top w:val="nil"/>
              <w:left w:val="nil"/>
              <w:bottom w:val="nil"/>
              <w:right w:val="nil"/>
            </w:tcBorders>
          </w:tcPr>
          <w:p w14:paraId="00A2F745" w14:textId="77777777" w:rsidR="00D304A4" w:rsidRDefault="00000000" w:rsidP="002120CE">
            <w:pPr>
              <w:rPr>
                <w:b/>
                <w:sz w:val="24"/>
                <w:szCs w:val="24"/>
              </w:rPr>
            </w:pPr>
            <w:sdt>
              <w:sdtPr>
                <w:rPr>
                  <w:b/>
                </w:rPr>
                <w:id w:val="443343580"/>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1912544078"/>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126" w:type="dxa"/>
            <w:tcBorders>
              <w:top w:val="nil"/>
              <w:left w:val="nil"/>
              <w:bottom w:val="nil"/>
              <w:right w:val="nil"/>
            </w:tcBorders>
          </w:tcPr>
          <w:p w14:paraId="06F4CB77" w14:textId="77777777" w:rsidR="00D304A4" w:rsidRPr="00576A17" w:rsidRDefault="00D304A4" w:rsidP="002120CE">
            <w:pPr>
              <w:pStyle w:val="NoSpacing"/>
              <w:rPr>
                <w:sz w:val="20"/>
                <w:szCs w:val="20"/>
              </w:rPr>
            </w:pPr>
            <w:r>
              <w:rPr>
                <w:sz w:val="20"/>
                <w:szCs w:val="20"/>
              </w:rPr>
              <w:t>Is the</w:t>
            </w:r>
            <w:r w:rsidRPr="00576A17">
              <w:rPr>
                <w:sz w:val="20"/>
                <w:szCs w:val="20"/>
              </w:rPr>
              <w:t xml:space="preserve"> individual </w:t>
            </w:r>
            <w:r>
              <w:rPr>
                <w:sz w:val="20"/>
                <w:szCs w:val="20"/>
              </w:rPr>
              <w:t>the primary instructor of the course?</w:t>
            </w:r>
          </w:p>
        </w:tc>
      </w:tr>
      <w:tr w:rsidR="00D304A4" w14:paraId="7360E67A" w14:textId="77777777" w:rsidTr="002120CE">
        <w:tc>
          <w:tcPr>
            <w:tcW w:w="1458" w:type="dxa"/>
            <w:tcBorders>
              <w:top w:val="nil"/>
              <w:left w:val="nil"/>
              <w:bottom w:val="nil"/>
              <w:right w:val="nil"/>
            </w:tcBorders>
          </w:tcPr>
          <w:p w14:paraId="234AFEE0" w14:textId="77777777" w:rsidR="00D304A4" w:rsidRDefault="00000000" w:rsidP="002120CE">
            <w:pPr>
              <w:rPr>
                <w:b/>
                <w:sz w:val="24"/>
                <w:szCs w:val="24"/>
              </w:rPr>
            </w:pPr>
            <w:sdt>
              <w:sdtPr>
                <w:rPr>
                  <w:b/>
                </w:rPr>
                <w:id w:val="-495197949"/>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1407835897"/>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126" w:type="dxa"/>
            <w:tcBorders>
              <w:top w:val="nil"/>
              <w:left w:val="nil"/>
              <w:bottom w:val="nil"/>
              <w:right w:val="nil"/>
            </w:tcBorders>
          </w:tcPr>
          <w:p w14:paraId="0F20AB86" w14:textId="77777777" w:rsidR="00D304A4" w:rsidRPr="00576A17" w:rsidRDefault="00D304A4" w:rsidP="002120CE">
            <w:pPr>
              <w:pStyle w:val="NoSpacing"/>
              <w:rPr>
                <w:sz w:val="20"/>
                <w:szCs w:val="20"/>
              </w:rPr>
            </w:pPr>
            <w:r>
              <w:rPr>
                <w:sz w:val="20"/>
                <w:szCs w:val="20"/>
              </w:rPr>
              <w:t xml:space="preserve">Will the individual </w:t>
            </w:r>
            <w:r w:rsidRPr="001E2DCD">
              <w:rPr>
                <w:sz w:val="20"/>
                <w:szCs w:val="20"/>
              </w:rPr>
              <w:t>use a curriculum</w:t>
            </w:r>
            <w:r>
              <w:rPr>
                <w:sz w:val="20"/>
                <w:szCs w:val="20"/>
              </w:rPr>
              <w:t xml:space="preserve"> or course materials</w:t>
            </w:r>
            <w:r w:rsidRPr="001E2DCD">
              <w:rPr>
                <w:sz w:val="20"/>
                <w:szCs w:val="20"/>
              </w:rPr>
              <w:t xml:space="preserve"> established by the University</w:t>
            </w:r>
            <w:r>
              <w:rPr>
                <w:sz w:val="20"/>
                <w:szCs w:val="20"/>
              </w:rPr>
              <w:t xml:space="preserve">? </w:t>
            </w:r>
          </w:p>
        </w:tc>
      </w:tr>
      <w:tr w:rsidR="00D304A4" w14:paraId="13F50D6E" w14:textId="77777777" w:rsidTr="002120CE">
        <w:tc>
          <w:tcPr>
            <w:tcW w:w="1458" w:type="dxa"/>
            <w:tcBorders>
              <w:top w:val="nil"/>
              <w:left w:val="nil"/>
              <w:bottom w:val="nil"/>
              <w:right w:val="nil"/>
            </w:tcBorders>
          </w:tcPr>
          <w:p w14:paraId="6776DC5D" w14:textId="77777777" w:rsidR="00D304A4" w:rsidRDefault="00000000" w:rsidP="002120CE">
            <w:pPr>
              <w:rPr>
                <w:b/>
                <w:sz w:val="24"/>
                <w:szCs w:val="24"/>
              </w:rPr>
            </w:pPr>
            <w:sdt>
              <w:sdtPr>
                <w:rPr>
                  <w:b/>
                </w:rPr>
                <w:id w:val="1338348061"/>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1108427272"/>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126" w:type="dxa"/>
            <w:tcBorders>
              <w:top w:val="nil"/>
              <w:left w:val="nil"/>
              <w:bottom w:val="nil"/>
              <w:right w:val="nil"/>
            </w:tcBorders>
          </w:tcPr>
          <w:p w14:paraId="55F0DA57" w14:textId="77777777" w:rsidR="00D304A4" w:rsidRPr="00576A17" w:rsidRDefault="00D304A4" w:rsidP="002120CE">
            <w:pPr>
              <w:rPr>
                <w:bCs/>
                <w:sz w:val="20"/>
                <w:szCs w:val="20"/>
              </w:rPr>
            </w:pPr>
            <w:r>
              <w:rPr>
                <w:bCs/>
                <w:sz w:val="20"/>
                <w:szCs w:val="20"/>
              </w:rPr>
              <w:t xml:space="preserve">Will the individual </w:t>
            </w:r>
            <w:r w:rsidRPr="001E2DCD">
              <w:rPr>
                <w:bCs/>
                <w:sz w:val="20"/>
                <w:szCs w:val="20"/>
              </w:rPr>
              <w:t>evaluate or grade students for official University academic credit</w:t>
            </w:r>
          </w:p>
        </w:tc>
      </w:tr>
      <w:tr w:rsidR="00D304A4" w14:paraId="56C83121" w14:textId="77777777" w:rsidTr="002120CE">
        <w:tc>
          <w:tcPr>
            <w:tcW w:w="1458" w:type="dxa"/>
            <w:tcBorders>
              <w:top w:val="nil"/>
              <w:left w:val="nil"/>
              <w:bottom w:val="nil"/>
              <w:right w:val="nil"/>
            </w:tcBorders>
          </w:tcPr>
          <w:p w14:paraId="3B10F5ED" w14:textId="77777777" w:rsidR="00D304A4" w:rsidRDefault="00000000" w:rsidP="002120CE">
            <w:pPr>
              <w:rPr>
                <w:b/>
                <w:sz w:val="24"/>
                <w:szCs w:val="24"/>
              </w:rPr>
            </w:pPr>
            <w:sdt>
              <w:sdtPr>
                <w:rPr>
                  <w:b/>
                </w:rPr>
                <w:id w:val="1145706632"/>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sidRPr="00576A17">
              <w:rPr>
                <w:bCs/>
                <w:sz w:val="20"/>
                <w:szCs w:val="20"/>
              </w:rPr>
              <w:t>Yes</w:t>
            </w:r>
            <w:r w:rsidR="00D304A4">
              <w:rPr>
                <w:b/>
                <w:sz w:val="24"/>
                <w:szCs w:val="24"/>
              </w:rPr>
              <w:t xml:space="preserve"> </w:t>
            </w:r>
            <w:sdt>
              <w:sdtPr>
                <w:rPr>
                  <w:b/>
                </w:rPr>
                <w:id w:val="1693799113"/>
                <w14:checkbox>
                  <w14:checked w14:val="0"/>
                  <w14:checkedState w14:val="2612" w14:font="MS Gothic"/>
                  <w14:uncheckedState w14:val="2610" w14:font="MS Gothic"/>
                </w14:checkbox>
              </w:sdtPr>
              <w:sdtContent>
                <w:r w:rsidR="00D304A4">
                  <w:rPr>
                    <w:rFonts w:ascii="MS Gothic" w:eastAsia="MS Gothic" w:hAnsi="MS Gothic" w:hint="eastAsia"/>
                    <w:b/>
                    <w:sz w:val="24"/>
                    <w:szCs w:val="24"/>
                  </w:rPr>
                  <w:t>☐</w:t>
                </w:r>
              </w:sdtContent>
            </w:sdt>
            <w:r w:rsidR="00D304A4">
              <w:rPr>
                <w:b/>
                <w:sz w:val="24"/>
                <w:szCs w:val="24"/>
              </w:rPr>
              <w:t xml:space="preserve">  </w:t>
            </w:r>
            <w:r w:rsidR="00D304A4" w:rsidRPr="00576A17">
              <w:rPr>
                <w:bCs/>
                <w:sz w:val="20"/>
                <w:szCs w:val="20"/>
              </w:rPr>
              <w:t>No</w:t>
            </w:r>
            <w:r w:rsidR="00D304A4">
              <w:rPr>
                <w:b/>
                <w:sz w:val="24"/>
                <w:szCs w:val="24"/>
              </w:rPr>
              <w:t xml:space="preserve">                      </w:t>
            </w:r>
          </w:p>
        </w:tc>
        <w:tc>
          <w:tcPr>
            <w:tcW w:w="9126" w:type="dxa"/>
            <w:tcBorders>
              <w:top w:val="nil"/>
              <w:left w:val="nil"/>
              <w:bottom w:val="nil"/>
              <w:right w:val="nil"/>
            </w:tcBorders>
          </w:tcPr>
          <w:p w14:paraId="14B74B15" w14:textId="77777777" w:rsidR="00D304A4" w:rsidRPr="00576A17" w:rsidRDefault="00D304A4" w:rsidP="002120CE">
            <w:pPr>
              <w:rPr>
                <w:bCs/>
                <w:sz w:val="20"/>
                <w:szCs w:val="20"/>
              </w:rPr>
            </w:pPr>
            <w:r>
              <w:rPr>
                <w:bCs/>
                <w:sz w:val="20"/>
                <w:szCs w:val="20"/>
              </w:rPr>
              <w:t xml:space="preserve">Will the </w:t>
            </w:r>
            <w:r w:rsidRPr="00E10678">
              <w:rPr>
                <w:bCs/>
                <w:sz w:val="20"/>
                <w:szCs w:val="20"/>
              </w:rPr>
              <w:t xml:space="preserve">individual perform research for </w:t>
            </w:r>
            <w:r>
              <w:rPr>
                <w:bCs/>
                <w:sz w:val="20"/>
                <w:szCs w:val="20"/>
              </w:rPr>
              <w:t>the university</w:t>
            </w:r>
            <w:r w:rsidRPr="00E10678">
              <w:rPr>
                <w:bCs/>
                <w:sz w:val="20"/>
                <w:szCs w:val="20"/>
              </w:rPr>
              <w:t xml:space="preserve"> under an arrangement whereby </w:t>
            </w:r>
            <w:r>
              <w:rPr>
                <w:bCs/>
                <w:sz w:val="20"/>
                <w:szCs w:val="20"/>
              </w:rPr>
              <w:t>a University employee</w:t>
            </w:r>
            <w:r w:rsidRPr="00E10678">
              <w:rPr>
                <w:bCs/>
                <w:sz w:val="20"/>
                <w:szCs w:val="20"/>
              </w:rPr>
              <w:t xml:space="preserve"> </w:t>
            </w:r>
            <w:r>
              <w:rPr>
                <w:bCs/>
                <w:sz w:val="20"/>
                <w:szCs w:val="20"/>
              </w:rPr>
              <w:t>supervisor their work (i.e., provide direction, set work hours..., determine how/where work should be performed)?</w:t>
            </w:r>
          </w:p>
        </w:tc>
      </w:tr>
      <w:tr w:rsidR="00D304A4" w14:paraId="15BE908F" w14:textId="77777777" w:rsidTr="002120CE">
        <w:tc>
          <w:tcPr>
            <w:tcW w:w="10584" w:type="dxa"/>
            <w:gridSpan w:val="2"/>
            <w:tcBorders>
              <w:top w:val="nil"/>
              <w:left w:val="nil"/>
              <w:bottom w:val="nil"/>
              <w:right w:val="nil"/>
            </w:tcBorders>
          </w:tcPr>
          <w:p w14:paraId="1C46B4E8" w14:textId="77777777" w:rsidR="00D304A4" w:rsidRDefault="00D304A4" w:rsidP="002120CE">
            <w:pPr>
              <w:rPr>
                <w:b/>
                <w:sz w:val="20"/>
                <w:szCs w:val="20"/>
              </w:rPr>
            </w:pPr>
          </w:p>
          <w:p w14:paraId="3CBDED84" w14:textId="77777777" w:rsidR="0017082F" w:rsidRDefault="0017082F" w:rsidP="002120CE">
            <w:pPr>
              <w:rPr>
                <w:b/>
                <w:sz w:val="20"/>
                <w:szCs w:val="20"/>
              </w:rPr>
            </w:pPr>
          </w:p>
          <w:p w14:paraId="08744166" w14:textId="77777777" w:rsidR="0017082F" w:rsidRDefault="0017082F" w:rsidP="002120CE">
            <w:pPr>
              <w:rPr>
                <w:b/>
                <w:sz w:val="20"/>
                <w:szCs w:val="20"/>
              </w:rPr>
            </w:pPr>
          </w:p>
          <w:p w14:paraId="1181ED62" w14:textId="77777777" w:rsidR="0017082F" w:rsidRDefault="0017082F" w:rsidP="002120CE">
            <w:pPr>
              <w:rPr>
                <w:b/>
                <w:sz w:val="20"/>
                <w:szCs w:val="20"/>
              </w:rPr>
            </w:pPr>
          </w:p>
          <w:p w14:paraId="04F582D1" w14:textId="77777777" w:rsidR="0017082F" w:rsidRDefault="0017082F" w:rsidP="002120CE">
            <w:pPr>
              <w:rPr>
                <w:b/>
                <w:sz w:val="20"/>
                <w:szCs w:val="20"/>
              </w:rPr>
            </w:pPr>
          </w:p>
          <w:p w14:paraId="283E90F4" w14:textId="77777777" w:rsidR="0017082F" w:rsidRDefault="0017082F" w:rsidP="002120CE">
            <w:pPr>
              <w:rPr>
                <w:b/>
                <w:sz w:val="20"/>
                <w:szCs w:val="20"/>
              </w:rPr>
            </w:pPr>
          </w:p>
          <w:p w14:paraId="06024EA0" w14:textId="77777777" w:rsidR="0017082F" w:rsidRDefault="0017082F" w:rsidP="002120CE">
            <w:pPr>
              <w:rPr>
                <w:b/>
                <w:sz w:val="20"/>
                <w:szCs w:val="20"/>
              </w:rPr>
            </w:pPr>
          </w:p>
          <w:p w14:paraId="06CF1083" w14:textId="77777777" w:rsidR="0017082F" w:rsidRDefault="0017082F" w:rsidP="002120CE">
            <w:pPr>
              <w:rPr>
                <w:b/>
                <w:sz w:val="20"/>
                <w:szCs w:val="20"/>
              </w:rPr>
            </w:pPr>
          </w:p>
          <w:p w14:paraId="6886ADA7" w14:textId="77777777" w:rsidR="0017082F" w:rsidRDefault="0017082F" w:rsidP="002120CE">
            <w:pPr>
              <w:rPr>
                <w:b/>
                <w:sz w:val="20"/>
                <w:szCs w:val="20"/>
              </w:rPr>
            </w:pPr>
          </w:p>
          <w:p w14:paraId="2E1FEDC8" w14:textId="77777777" w:rsidR="0017082F" w:rsidRDefault="0017082F" w:rsidP="002120CE">
            <w:pPr>
              <w:rPr>
                <w:b/>
                <w:sz w:val="20"/>
                <w:szCs w:val="20"/>
              </w:rPr>
            </w:pPr>
          </w:p>
          <w:p w14:paraId="6F26ACDA" w14:textId="77777777" w:rsidR="0017082F" w:rsidRDefault="0017082F" w:rsidP="002120CE">
            <w:pPr>
              <w:rPr>
                <w:b/>
                <w:sz w:val="20"/>
                <w:szCs w:val="20"/>
              </w:rPr>
            </w:pPr>
          </w:p>
          <w:p w14:paraId="665A7DCD" w14:textId="77777777" w:rsidR="0017082F" w:rsidRDefault="0017082F" w:rsidP="002120CE">
            <w:pPr>
              <w:rPr>
                <w:b/>
                <w:sz w:val="20"/>
                <w:szCs w:val="20"/>
              </w:rPr>
            </w:pPr>
          </w:p>
          <w:p w14:paraId="61388EDC" w14:textId="77777777" w:rsidR="0017082F" w:rsidRDefault="0017082F" w:rsidP="002120CE">
            <w:pPr>
              <w:rPr>
                <w:b/>
                <w:sz w:val="20"/>
                <w:szCs w:val="20"/>
              </w:rPr>
            </w:pPr>
          </w:p>
          <w:p w14:paraId="53B8AB7B" w14:textId="77777777" w:rsidR="0017082F" w:rsidRDefault="0017082F" w:rsidP="002120CE">
            <w:pPr>
              <w:rPr>
                <w:b/>
                <w:sz w:val="20"/>
                <w:szCs w:val="20"/>
              </w:rPr>
            </w:pPr>
          </w:p>
          <w:p w14:paraId="41DB6C4F" w14:textId="77777777" w:rsidR="0017082F" w:rsidRDefault="0017082F" w:rsidP="002120CE">
            <w:pPr>
              <w:rPr>
                <w:b/>
                <w:sz w:val="20"/>
                <w:szCs w:val="20"/>
              </w:rPr>
            </w:pPr>
          </w:p>
          <w:p w14:paraId="641808FE" w14:textId="77777777" w:rsidR="0017082F" w:rsidRDefault="0017082F" w:rsidP="002120CE">
            <w:pPr>
              <w:rPr>
                <w:b/>
                <w:sz w:val="20"/>
                <w:szCs w:val="20"/>
              </w:rPr>
            </w:pPr>
          </w:p>
          <w:p w14:paraId="5911AA49" w14:textId="77777777" w:rsidR="0017082F" w:rsidRPr="00576A17" w:rsidRDefault="0017082F" w:rsidP="002120CE">
            <w:pPr>
              <w:rPr>
                <w:b/>
                <w:sz w:val="20"/>
                <w:szCs w:val="20"/>
              </w:rPr>
            </w:pPr>
          </w:p>
        </w:tc>
      </w:tr>
      <w:tr w:rsidR="00D304A4" w14:paraId="3A1BD6FC" w14:textId="77777777" w:rsidTr="002120CE">
        <w:tc>
          <w:tcPr>
            <w:tcW w:w="10584" w:type="dxa"/>
            <w:gridSpan w:val="2"/>
            <w:tcBorders>
              <w:top w:val="nil"/>
              <w:left w:val="nil"/>
              <w:bottom w:val="nil"/>
              <w:right w:val="nil"/>
            </w:tcBorders>
          </w:tcPr>
          <w:p w14:paraId="4ABC6FDA" w14:textId="77777777" w:rsidR="00D304A4" w:rsidRPr="001E2DCD" w:rsidRDefault="00D304A4" w:rsidP="002120CE">
            <w:pPr>
              <w:rPr>
                <w:b/>
                <w:sz w:val="20"/>
                <w:szCs w:val="20"/>
              </w:rPr>
            </w:pPr>
          </w:p>
        </w:tc>
      </w:tr>
    </w:tbl>
    <w:p w14:paraId="0EFDD034" w14:textId="422D91EE" w:rsidR="00D304A4" w:rsidRPr="00D304A4" w:rsidRDefault="00D304A4" w:rsidP="0017082F">
      <w:pPr>
        <w:pStyle w:val="xmsonormal"/>
        <w:shd w:val="clear" w:color="auto" w:fill="FFFFFF"/>
        <w:spacing w:before="0" w:beforeAutospacing="0" w:after="0" w:afterAutospacing="0"/>
        <w:rPr>
          <w:rFonts w:ascii="inherit" w:hAnsi="inherit"/>
          <w:b/>
          <w:bCs/>
          <w:color w:val="222222"/>
          <w:sz w:val="22"/>
          <w:szCs w:val="22"/>
          <w:bdr w:val="none" w:sz="0" w:space="0" w:color="auto" w:frame="1"/>
        </w:rPr>
      </w:pPr>
      <w:r w:rsidRPr="00D304A4">
        <w:rPr>
          <w:rFonts w:ascii="inherit" w:hAnsi="inherit"/>
          <w:b/>
          <w:bCs/>
          <w:color w:val="222222"/>
          <w:sz w:val="22"/>
          <w:szCs w:val="22"/>
          <w:bdr w:val="none" w:sz="0" w:space="0" w:color="auto" w:frame="1"/>
        </w:rPr>
        <w:t>Opportunity for profit or loss depending on managerial skill:</w:t>
      </w:r>
    </w:p>
    <w:p w14:paraId="48E69CE0" w14:textId="77777777" w:rsidR="00D304A4" w:rsidRPr="00D304A4" w:rsidRDefault="00D304A4"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79045E8E" w14:textId="166BBB00" w:rsidR="00D304A4" w:rsidRPr="0017082F" w:rsidRDefault="00D304A4" w:rsidP="0017082F">
      <w:pPr>
        <w:spacing w:after="0" w:line="240" w:lineRule="auto"/>
        <w:rPr>
          <w:bCs/>
          <w:kern w:val="0"/>
          <w:sz w:val="20"/>
          <w:szCs w:val="20"/>
          <w14:ligatures w14:val="none"/>
        </w:rPr>
      </w:pPr>
      <w:r w:rsidRPr="0017082F">
        <w:rPr>
          <w:bCs/>
          <w:kern w:val="0"/>
          <w:sz w:val="20"/>
          <w:szCs w:val="20"/>
          <w14:ligatures w14:val="none"/>
        </w:rPr>
        <w:t>Does the worker have a direct interest in or share of any profit or loss of the work accomplished</w:t>
      </w:r>
      <w:r w:rsidR="003B2C35" w:rsidRPr="0017082F">
        <w:rPr>
          <w:bCs/>
          <w:kern w:val="0"/>
          <w:sz w:val="20"/>
          <w:szCs w:val="20"/>
          <w14:ligatures w14:val="none"/>
        </w:rPr>
        <w:t>?</w:t>
      </w:r>
    </w:p>
    <w:p w14:paraId="0E599134" w14:textId="31F03E0D"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br/>
        <w:t>Does the worker have a business license to perform the services provided to the University?</w:t>
      </w:r>
    </w:p>
    <w:p w14:paraId="6DBCE30B" w14:textId="51813902" w:rsidR="002B4D98" w:rsidRDefault="002B4D98" w:rsidP="0017082F">
      <w:pPr>
        <w:spacing w:after="0" w:line="240" w:lineRule="auto"/>
        <w:rPr>
          <w:bCs/>
          <w:sz w:val="20"/>
          <w:szCs w:val="20"/>
        </w:rPr>
      </w:pPr>
    </w:p>
    <w:p w14:paraId="1AC0C6E6" w14:textId="316943B1" w:rsidR="002B4D98" w:rsidRPr="0017082F" w:rsidRDefault="003B2C35" w:rsidP="0017082F">
      <w:pPr>
        <w:spacing w:after="0" w:line="240" w:lineRule="auto"/>
        <w:rPr>
          <w:bCs/>
          <w:kern w:val="0"/>
          <w:sz w:val="20"/>
          <w:szCs w:val="20"/>
          <w14:ligatures w14:val="none"/>
        </w:rPr>
      </w:pPr>
      <w:r w:rsidRPr="0017082F">
        <w:rPr>
          <w:bCs/>
          <w:kern w:val="0"/>
          <w:sz w:val="20"/>
          <w:szCs w:val="20"/>
          <w14:ligatures w14:val="none"/>
        </w:rPr>
        <w:t>Is the worker required to perform the services personally?</w:t>
      </w:r>
    </w:p>
    <w:p w14:paraId="0EFDF078" w14:textId="77777777" w:rsidR="0017082F" w:rsidRPr="0017082F" w:rsidRDefault="0017082F" w:rsidP="0017082F">
      <w:pPr>
        <w:spacing w:after="0" w:line="240" w:lineRule="auto"/>
        <w:rPr>
          <w:bCs/>
          <w:kern w:val="0"/>
          <w:sz w:val="20"/>
          <w:szCs w:val="20"/>
          <w14:ligatures w14:val="none"/>
        </w:rPr>
      </w:pPr>
    </w:p>
    <w:p w14:paraId="06DA0E91" w14:textId="4475B5E0"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If substitutes or helpers are needed, who hires them?</w:t>
      </w:r>
    </w:p>
    <w:p w14:paraId="2EFA8DA7" w14:textId="77777777" w:rsidR="00B6006C" w:rsidRDefault="00B6006C" w:rsidP="00B6006C">
      <w:pPr>
        <w:spacing w:after="0"/>
        <w:rPr>
          <w:bCs/>
          <w:sz w:val="20"/>
          <w:szCs w:val="20"/>
        </w:rPr>
      </w:pPr>
    </w:p>
    <w:p w14:paraId="766D8592" w14:textId="4C1A7B57" w:rsidR="003B2C35" w:rsidRPr="0017082F" w:rsidRDefault="003B2C35" w:rsidP="00B6006C">
      <w:pPr>
        <w:spacing w:after="0" w:line="240" w:lineRule="auto"/>
        <w:rPr>
          <w:bCs/>
          <w:kern w:val="0"/>
          <w:sz w:val="20"/>
          <w:szCs w:val="20"/>
          <w14:ligatures w14:val="none"/>
        </w:rPr>
      </w:pPr>
      <w:r w:rsidRPr="0017082F">
        <w:rPr>
          <w:bCs/>
          <w:kern w:val="0"/>
          <w:sz w:val="20"/>
          <w:szCs w:val="20"/>
          <w14:ligatures w14:val="none"/>
        </w:rPr>
        <w:t>Who pays the substitutes or helpers?</w:t>
      </w:r>
    </w:p>
    <w:p w14:paraId="19666635" w14:textId="77777777" w:rsidR="0017082F" w:rsidRDefault="0017082F" w:rsidP="0017082F">
      <w:pPr>
        <w:spacing w:after="0" w:line="240" w:lineRule="auto"/>
        <w:rPr>
          <w:bCs/>
          <w:sz w:val="20"/>
          <w:szCs w:val="20"/>
        </w:rPr>
      </w:pPr>
    </w:p>
    <w:p w14:paraId="46D2E75C" w14:textId="5A2471D7" w:rsidR="00F0298D" w:rsidRDefault="00F0298D" w:rsidP="0017082F">
      <w:pPr>
        <w:spacing w:after="0"/>
        <w:rPr>
          <w:bCs/>
          <w:sz w:val="20"/>
          <w:szCs w:val="20"/>
        </w:rPr>
      </w:pPr>
      <w:r w:rsidRPr="0017082F">
        <w:rPr>
          <w:bCs/>
          <w:kern w:val="0"/>
          <w:sz w:val="20"/>
          <w:szCs w:val="20"/>
          <w14:ligatures w14:val="none"/>
        </w:rPr>
        <w:t>Does the worker establish the level of payment for the services provided</w:t>
      </w:r>
      <w:r w:rsidR="0017082F">
        <w:rPr>
          <w:bCs/>
          <w:kern w:val="0"/>
          <w:sz w:val="20"/>
          <w:szCs w:val="20"/>
          <w14:ligatures w14:val="none"/>
        </w:rPr>
        <w:t>?</w:t>
      </w:r>
    </w:p>
    <w:p w14:paraId="57381013" w14:textId="77777777" w:rsidR="003B2C35" w:rsidRDefault="003B2C35"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1511AE32" w14:textId="76CC7EE3" w:rsidR="003B2C35" w:rsidRPr="003B2C35" w:rsidRDefault="003B2C35" w:rsidP="0017082F">
      <w:pPr>
        <w:pStyle w:val="xmsonormal"/>
        <w:shd w:val="clear" w:color="auto" w:fill="FFFFFF"/>
        <w:spacing w:before="0" w:beforeAutospacing="0" w:after="0" w:afterAutospacing="0"/>
        <w:rPr>
          <w:rFonts w:ascii="inherit" w:hAnsi="inherit"/>
          <w:b/>
          <w:bCs/>
          <w:color w:val="222222"/>
          <w:sz w:val="22"/>
          <w:szCs w:val="22"/>
          <w:bdr w:val="none" w:sz="0" w:space="0" w:color="auto" w:frame="1"/>
        </w:rPr>
      </w:pPr>
      <w:r w:rsidRPr="003B2C35">
        <w:rPr>
          <w:rFonts w:ascii="inherit" w:hAnsi="inherit"/>
          <w:b/>
          <w:bCs/>
          <w:color w:val="222222"/>
          <w:sz w:val="22"/>
          <w:szCs w:val="22"/>
          <w:bdr w:val="none" w:sz="0" w:space="0" w:color="auto" w:frame="1"/>
        </w:rPr>
        <w:t>Investments by the worker and the potential employer:</w:t>
      </w:r>
    </w:p>
    <w:p w14:paraId="5CCDBC97" w14:textId="77777777" w:rsidR="003B2C35" w:rsidRPr="00D304A4" w:rsidRDefault="003B2C35"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5934AFA9" w14:textId="77777777"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Does UD provide all supplies, equipment, materials and property for the work being done?</w:t>
      </w:r>
    </w:p>
    <w:p w14:paraId="5622BE15" w14:textId="77777777" w:rsidR="003B2C35" w:rsidRPr="0017082F" w:rsidRDefault="003B2C35" w:rsidP="0017082F">
      <w:pPr>
        <w:spacing w:after="0" w:line="240" w:lineRule="auto"/>
        <w:rPr>
          <w:bCs/>
          <w:kern w:val="0"/>
          <w:sz w:val="20"/>
          <w:szCs w:val="20"/>
          <w14:ligatures w14:val="none"/>
        </w:rPr>
      </w:pPr>
    </w:p>
    <w:p w14:paraId="27BBDB39" w14:textId="77777777"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Does the worker have a significant investment in facilities or materials (other than computer equipment and education)?</w:t>
      </w:r>
    </w:p>
    <w:p w14:paraId="5C3B3CE6" w14:textId="77777777" w:rsidR="003B2C35" w:rsidRPr="00D304A4" w:rsidRDefault="003B2C35"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5234A39C" w14:textId="755159BA" w:rsidR="00D304A4" w:rsidRPr="003B2C35" w:rsidRDefault="00D304A4" w:rsidP="0017082F">
      <w:pPr>
        <w:pStyle w:val="xmsonormal"/>
        <w:shd w:val="clear" w:color="auto" w:fill="FFFFFF"/>
        <w:spacing w:before="0" w:beforeAutospacing="0" w:after="0" w:afterAutospacing="0"/>
        <w:rPr>
          <w:rFonts w:ascii="inherit" w:hAnsi="inherit"/>
          <w:b/>
          <w:bCs/>
          <w:color w:val="222222"/>
          <w:sz w:val="22"/>
          <w:szCs w:val="22"/>
          <w:bdr w:val="none" w:sz="0" w:space="0" w:color="auto" w:frame="1"/>
        </w:rPr>
      </w:pPr>
      <w:r w:rsidRPr="003B2C35">
        <w:rPr>
          <w:rFonts w:ascii="inherit" w:hAnsi="inherit"/>
          <w:b/>
          <w:bCs/>
          <w:color w:val="222222"/>
          <w:sz w:val="22"/>
          <w:szCs w:val="22"/>
          <w:bdr w:val="none" w:sz="0" w:space="0" w:color="auto" w:frame="1"/>
        </w:rPr>
        <w:t>Degree of permanence of the work relationship</w:t>
      </w:r>
      <w:r w:rsidR="003B2C35">
        <w:rPr>
          <w:rFonts w:ascii="inherit" w:hAnsi="inherit"/>
          <w:b/>
          <w:bCs/>
          <w:color w:val="222222"/>
          <w:sz w:val="22"/>
          <w:szCs w:val="22"/>
          <w:bdr w:val="none" w:sz="0" w:space="0" w:color="auto" w:frame="1"/>
        </w:rPr>
        <w:t>:</w:t>
      </w:r>
    </w:p>
    <w:p w14:paraId="64916EB0" w14:textId="77777777" w:rsidR="003B2C35" w:rsidRDefault="003B2C35"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63CD36B7" w14:textId="24AE8D9B"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Is there a written contract between the worker and the University describing the worker as an independent contractor?</w:t>
      </w:r>
    </w:p>
    <w:p w14:paraId="64ABF89F" w14:textId="77777777" w:rsidR="003B2C35" w:rsidRPr="0017082F" w:rsidRDefault="003B2C35" w:rsidP="0017082F">
      <w:pPr>
        <w:spacing w:after="0" w:line="240" w:lineRule="auto"/>
        <w:rPr>
          <w:bCs/>
          <w:kern w:val="0"/>
          <w:sz w:val="20"/>
          <w:szCs w:val="20"/>
          <w14:ligatures w14:val="none"/>
        </w:rPr>
      </w:pPr>
    </w:p>
    <w:p w14:paraId="22DB17B6" w14:textId="739A1584" w:rsidR="00F0298D" w:rsidRPr="0017082F" w:rsidRDefault="00F0298D" w:rsidP="0017082F">
      <w:pPr>
        <w:spacing w:after="0" w:line="240" w:lineRule="auto"/>
        <w:rPr>
          <w:bCs/>
          <w:kern w:val="0"/>
          <w:sz w:val="20"/>
          <w:szCs w:val="20"/>
          <w14:ligatures w14:val="none"/>
        </w:rPr>
      </w:pPr>
      <w:r w:rsidRPr="0017082F">
        <w:rPr>
          <w:bCs/>
          <w:kern w:val="0"/>
          <w:sz w:val="20"/>
          <w:szCs w:val="20"/>
          <w14:ligatures w14:val="none"/>
        </w:rPr>
        <w:t>Does the worker devote full time to the business of the University?</w:t>
      </w:r>
    </w:p>
    <w:p w14:paraId="2FDE2E89" w14:textId="77777777" w:rsidR="00F0298D" w:rsidRPr="0017082F" w:rsidRDefault="00F0298D" w:rsidP="0017082F">
      <w:pPr>
        <w:spacing w:after="0" w:line="240" w:lineRule="auto"/>
        <w:rPr>
          <w:bCs/>
          <w:kern w:val="0"/>
          <w:sz w:val="20"/>
          <w:szCs w:val="20"/>
          <w14:ligatures w14:val="none"/>
        </w:rPr>
      </w:pPr>
    </w:p>
    <w:p w14:paraId="624E5797" w14:textId="6C71C631"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 xml:space="preserve">Is this a recurring engagement? </w:t>
      </w:r>
    </w:p>
    <w:p w14:paraId="6CB2EB41" w14:textId="77777777" w:rsidR="003B2C35" w:rsidRPr="0017082F" w:rsidRDefault="003B2C35" w:rsidP="0017082F">
      <w:pPr>
        <w:spacing w:after="0" w:line="240" w:lineRule="auto"/>
        <w:rPr>
          <w:bCs/>
          <w:kern w:val="0"/>
          <w:sz w:val="20"/>
          <w:szCs w:val="20"/>
          <w14:ligatures w14:val="none"/>
        </w:rPr>
      </w:pPr>
    </w:p>
    <w:p w14:paraId="346A92C1" w14:textId="72832CEB"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What’s the duration of the contract?</w:t>
      </w:r>
    </w:p>
    <w:p w14:paraId="1D695967" w14:textId="0FB18DFE" w:rsidR="003B2C35" w:rsidRPr="0017082F" w:rsidRDefault="003B2C35" w:rsidP="0017082F">
      <w:pPr>
        <w:spacing w:after="0" w:line="240" w:lineRule="auto"/>
        <w:rPr>
          <w:bCs/>
          <w:kern w:val="0"/>
          <w:sz w:val="20"/>
          <w:szCs w:val="20"/>
          <w14:ligatures w14:val="none"/>
        </w:rPr>
      </w:pPr>
    </w:p>
    <w:p w14:paraId="17C40CA9" w14:textId="06592294"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Is the worker eligible for benefits of any kind?  If so, which?</w:t>
      </w:r>
    </w:p>
    <w:p w14:paraId="3CF66C5B" w14:textId="77777777" w:rsidR="00F0298D" w:rsidRPr="0017082F" w:rsidRDefault="00F0298D" w:rsidP="0017082F">
      <w:pPr>
        <w:spacing w:after="0" w:line="240" w:lineRule="auto"/>
        <w:rPr>
          <w:bCs/>
          <w:kern w:val="0"/>
          <w:sz w:val="20"/>
          <w:szCs w:val="20"/>
          <w14:ligatures w14:val="none"/>
        </w:rPr>
      </w:pPr>
    </w:p>
    <w:p w14:paraId="777BAC88" w14:textId="107F4E64" w:rsidR="00F0298D" w:rsidRPr="0017082F" w:rsidRDefault="00F0298D" w:rsidP="0017082F">
      <w:pPr>
        <w:spacing w:after="0" w:line="240" w:lineRule="auto"/>
        <w:rPr>
          <w:bCs/>
          <w:kern w:val="0"/>
          <w:sz w:val="20"/>
          <w:szCs w:val="20"/>
          <w14:ligatures w14:val="none"/>
        </w:rPr>
      </w:pPr>
      <w:r w:rsidRPr="0017082F">
        <w:rPr>
          <w:bCs/>
          <w:kern w:val="0"/>
          <w:sz w:val="20"/>
          <w:szCs w:val="20"/>
          <w14:ligatures w14:val="none"/>
        </w:rPr>
        <w:t>Describe the extent to which the work performed is an integral part of UD’s business, and the use of the worker’s skill and initiative.</w:t>
      </w:r>
    </w:p>
    <w:p w14:paraId="40C94899" w14:textId="77777777" w:rsidR="00F0298D" w:rsidRDefault="00F0298D"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7DB498AE" w14:textId="77777777" w:rsidR="003B2C35" w:rsidRDefault="003B2C35"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77584EEC" w14:textId="2629DEB3" w:rsidR="003B2C35" w:rsidRPr="003B2C35" w:rsidRDefault="003B2C35" w:rsidP="0017082F">
      <w:pPr>
        <w:pStyle w:val="xmsonormal"/>
        <w:shd w:val="clear" w:color="auto" w:fill="FFFFFF"/>
        <w:spacing w:before="0" w:beforeAutospacing="0" w:after="0" w:afterAutospacing="0"/>
        <w:rPr>
          <w:rFonts w:ascii="inherit" w:hAnsi="inherit"/>
          <w:b/>
          <w:bCs/>
          <w:color w:val="222222"/>
          <w:sz w:val="22"/>
          <w:szCs w:val="22"/>
          <w:bdr w:val="none" w:sz="0" w:space="0" w:color="auto" w:frame="1"/>
        </w:rPr>
      </w:pPr>
      <w:r w:rsidRPr="003B2C35">
        <w:rPr>
          <w:rFonts w:ascii="inherit" w:hAnsi="inherit"/>
          <w:b/>
          <w:bCs/>
          <w:color w:val="222222"/>
          <w:sz w:val="22"/>
          <w:szCs w:val="22"/>
          <w:bdr w:val="none" w:sz="0" w:space="0" w:color="auto" w:frame="1"/>
        </w:rPr>
        <w:t>Nature and degree of control:</w:t>
      </w:r>
    </w:p>
    <w:p w14:paraId="59DFCE9E" w14:textId="77777777" w:rsidR="003B2C35" w:rsidRDefault="003B2C35" w:rsidP="0017082F">
      <w:pPr>
        <w:pStyle w:val="xmsonormal"/>
        <w:shd w:val="clear" w:color="auto" w:fill="FFFFFF"/>
        <w:spacing w:before="0" w:beforeAutospacing="0" w:after="0" w:afterAutospacing="0"/>
        <w:rPr>
          <w:rFonts w:ascii="inherit" w:hAnsi="inherit"/>
          <w:color w:val="222222"/>
          <w:sz w:val="22"/>
          <w:szCs w:val="22"/>
          <w:bdr w:val="none" w:sz="0" w:space="0" w:color="auto" w:frame="1"/>
        </w:rPr>
      </w:pPr>
    </w:p>
    <w:p w14:paraId="63C32158" w14:textId="384FCA32"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How does the worker receive work assignments?</w:t>
      </w:r>
    </w:p>
    <w:p w14:paraId="77777EFA" w14:textId="77777777" w:rsidR="0017082F" w:rsidRPr="0017082F" w:rsidRDefault="0017082F" w:rsidP="0017082F">
      <w:pPr>
        <w:spacing w:after="0" w:line="240" w:lineRule="auto"/>
        <w:rPr>
          <w:bCs/>
          <w:kern w:val="0"/>
          <w:sz w:val="20"/>
          <w:szCs w:val="20"/>
          <w14:ligatures w14:val="none"/>
        </w:rPr>
      </w:pPr>
    </w:p>
    <w:p w14:paraId="3E2FAC2C" w14:textId="1452584E"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Who determines the methods by which the assignments are performed?</w:t>
      </w:r>
    </w:p>
    <w:p w14:paraId="7CFC8DEE" w14:textId="77777777" w:rsidR="0017082F" w:rsidRPr="0017082F" w:rsidRDefault="0017082F" w:rsidP="0017082F">
      <w:pPr>
        <w:spacing w:after="0" w:line="240" w:lineRule="auto"/>
        <w:rPr>
          <w:bCs/>
          <w:kern w:val="0"/>
          <w:sz w:val="20"/>
          <w:szCs w:val="20"/>
          <w14:ligatures w14:val="none"/>
        </w:rPr>
      </w:pPr>
    </w:p>
    <w:p w14:paraId="4AF24DEA" w14:textId="79870A29"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Who is the worker required to contact if problems or complaints arise and who is responsible for their resolution?</w:t>
      </w:r>
    </w:p>
    <w:p w14:paraId="7BE18031" w14:textId="77777777" w:rsidR="0017082F" w:rsidRPr="0017082F" w:rsidRDefault="0017082F" w:rsidP="0017082F">
      <w:pPr>
        <w:spacing w:after="0" w:line="240" w:lineRule="auto"/>
        <w:rPr>
          <w:bCs/>
          <w:kern w:val="0"/>
          <w:sz w:val="20"/>
          <w:szCs w:val="20"/>
          <w14:ligatures w14:val="none"/>
        </w:rPr>
      </w:pPr>
    </w:p>
    <w:p w14:paraId="584C32B2" w14:textId="77777777"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At what location does the worker perform services?</w:t>
      </w:r>
    </w:p>
    <w:p w14:paraId="22C6CC0C" w14:textId="77777777" w:rsidR="0017082F" w:rsidRDefault="0017082F" w:rsidP="0017082F">
      <w:pPr>
        <w:spacing w:after="0" w:line="240" w:lineRule="auto"/>
        <w:rPr>
          <w:bCs/>
          <w:sz w:val="20"/>
          <w:szCs w:val="20"/>
        </w:rPr>
      </w:pPr>
    </w:p>
    <w:p w14:paraId="74524948" w14:textId="14FFD635" w:rsidR="003B2C35" w:rsidRPr="0017082F" w:rsidRDefault="00F0298D" w:rsidP="0017082F">
      <w:pPr>
        <w:spacing w:after="0" w:line="240" w:lineRule="auto"/>
        <w:rPr>
          <w:bCs/>
          <w:kern w:val="0"/>
          <w:sz w:val="20"/>
          <w:szCs w:val="20"/>
          <w14:ligatures w14:val="none"/>
        </w:rPr>
      </w:pPr>
      <w:r w:rsidRPr="0017082F">
        <w:rPr>
          <w:bCs/>
          <w:kern w:val="0"/>
          <w:sz w:val="20"/>
          <w:szCs w:val="20"/>
          <w14:ligatures w14:val="none"/>
        </w:rPr>
        <w:t>Is the worker supervised by a UD employee?</w:t>
      </w:r>
    </w:p>
    <w:p w14:paraId="0801D34D" w14:textId="77777777" w:rsidR="0017082F" w:rsidRDefault="0017082F" w:rsidP="0017082F">
      <w:pPr>
        <w:spacing w:after="0" w:line="240" w:lineRule="auto"/>
        <w:rPr>
          <w:bCs/>
          <w:sz w:val="20"/>
          <w:szCs w:val="20"/>
        </w:rPr>
      </w:pPr>
    </w:p>
    <w:p w14:paraId="7E41B512" w14:textId="0C55D528" w:rsidR="003B2C35" w:rsidRPr="0017082F" w:rsidRDefault="003B2C35" w:rsidP="0017082F">
      <w:pPr>
        <w:spacing w:after="0" w:line="240" w:lineRule="auto"/>
        <w:rPr>
          <w:bCs/>
          <w:kern w:val="0"/>
          <w:sz w:val="20"/>
          <w:szCs w:val="20"/>
          <w14:ligatures w14:val="none"/>
        </w:rPr>
      </w:pPr>
      <w:r w:rsidRPr="0017082F">
        <w:rPr>
          <w:bCs/>
          <w:kern w:val="0"/>
          <w:sz w:val="20"/>
          <w:szCs w:val="20"/>
          <w14:ligatures w14:val="none"/>
        </w:rPr>
        <w:t>Describe any meetings the worker is required to attend and any penalties for not attending.</w:t>
      </w:r>
    </w:p>
    <w:p w14:paraId="208EA015" w14:textId="3E140571" w:rsidR="00D304A4" w:rsidRPr="0017082F" w:rsidRDefault="00D304A4" w:rsidP="0017082F">
      <w:pPr>
        <w:spacing w:after="0" w:line="240" w:lineRule="auto"/>
        <w:rPr>
          <w:bCs/>
          <w:kern w:val="0"/>
          <w:sz w:val="20"/>
          <w:szCs w:val="20"/>
          <w14:ligatures w14:val="none"/>
        </w:rPr>
      </w:pPr>
    </w:p>
    <w:sectPr w:rsidR="00D304A4" w:rsidRPr="0017082F" w:rsidSect="00D304A4">
      <w:pgSz w:w="12240" w:h="15840"/>
      <w:pgMar w:top="720" w:right="288"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A4"/>
    <w:rsid w:val="0017082F"/>
    <w:rsid w:val="002958D7"/>
    <w:rsid w:val="002B4D98"/>
    <w:rsid w:val="003B2C35"/>
    <w:rsid w:val="006F64F4"/>
    <w:rsid w:val="00754CF6"/>
    <w:rsid w:val="00896923"/>
    <w:rsid w:val="00B6006C"/>
    <w:rsid w:val="00BA29CC"/>
    <w:rsid w:val="00C201B7"/>
    <w:rsid w:val="00C822E2"/>
    <w:rsid w:val="00D304A4"/>
    <w:rsid w:val="00E167F8"/>
    <w:rsid w:val="00F0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4728"/>
  <w15:chartTrackingRefBased/>
  <w15:docId w15:val="{C21AB4EC-26DB-4596-93D8-66B8F3D3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4A4"/>
    <w:rPr>
      <w:rFonts w:eastAsiaTheme="majorEastAsia" w:cstheme="majorBidi"/>
      <w:color w:val="272727" w:themeColor="text1" w:themeTint="D8"/>
    </w:rPr>
  </w:style>
  <w:style w:type="paragraph" w:styleId="Title">
    <w:name w:val="Title"/>
    <w:basedOn w:val="Normal"/>
    <w:next w:val="Normal"/>
    <w:link w:val="TitleChar"/>
    <w:uiPriority w:val="10"/>
    <w:qFormat/>
    <w:rsid w:val="00D3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4A4"/>
    <w:pPr>
      <w:spacing w:before="160"/>
      <w:jc w:val="center"/>
    </w:pPr>
    <w:rPr>
      <w:i/>
      <w:iCs/>
      <w:color w:val="404040" w:themeColor="text1" w:themeTint="BF"/>
    </w:rPr>
  </w:style>
  <w:style w:type="character" w:customStyle="1" w:styleId="QuoteChar">
    <w:name w:val="Quote Char"/>
    <w:basedOn w:val="DefaultParagraphFont"/>
    <w:link w:val="Quote"/>
    <w:uiPriority w:val="29"/>
    <w:rsid w:val="00D304A4"/>
    <w:rPr>
      <w:i/>
      <w:iCs/>
      <w:color w:val="404040" w:themeColor="text1" w:themeTint="BF"/>
    </w:rPr>
  </w:style>
  <w:style w:type="paragraph" w:styleId="ListParagraph">
    <w:name w:val="List Paragraph"/>
    <w:basedOn w:val="Normal"/>
    <w:uiPriority w:val="34"/>
    <w:qFormat/>
    <w:rsid w:val="00D304A4"/>
    <w:pPr>
      <w:ind w:left="720"/>
      <w:contextualSpacing/>
    </w:pPr>
  </w:style>
  <w:style w:type="character" w:styleId="IntenseEmphasis">
    <w:name w:val="Intense Emphasis"/>
    <w:basedOn w:val="DefaultParagraphFont"/>
    <w:uiPriority w:val="21"/>
    <w:qFormat/>
    <w:rsid w:val="00D304A4"/>
    <w:rPr>
      <w:i/>
      <w:iCs/>
      <w:color w:val="0F4761" w:themeColor="accent1" w:themeShade="BF"/>
    </w:rPr>
  </w:style>
  <w:style w:type="paragraph" w:styleId="IntenseQuote">
    <w:name w:val="Intense Quote"/>
    <w:basedOn w:val="Normal"/>
    <w:next w:val="Normal"/>
    <w:link w:val="IntenseQuoteChar"/>
    <w:uiPriority w:val="30"/>
    <w:qFormat/>
    <w:rsid w:val="00D3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4A4"/>
    <w:rPr>
      <w:i/>
      <w:iCs/>
      <w:color w:val="0F4761" w:themeColor="accent1" w:themeShade="BF"/>
    </w:rPr>
  </w:style>
  <w:style w:type="character" w:styleId="IntenseReference">
    <w:name w:val="Intense Reference"/>
    <w:basedOn w:val="DefaultParagraphFont"/>
    <w:uiPriority w:val="32"/>
    <w:qFormat/>
    <w:rsid w:val="00D304A4"/>
    <w:rPr>
      <w:b/>
      <w:bCs/>
      <w:smallCaps/>
      <w:color w:val="0F4761" w:themeColor="accent1" w:themeShade="BF"/>
      <w:spacing w:val="5"/>
    </w:rPr>
  </w:style>
  <w:style w:type="paragraph" w:customStyle="1" w:styleId="xmsonormal">
    <w:name w:val="x_msonormal"/>
    <w:basedOn w:val="Normal"/>
    <w:rsid w:val="00D304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304A4"/>
    <w:pPr>
      <w:spacing w:after="0" w:line="240" w:lineRule="auto"/>
    </w:pPr>
    <w:rPr>
      <w:kern w:val="0"/>
      <w:sz w:val="22"/>
      <w:szCs w:val="22"/>
      <w14:ligatures w14:val="none"/>
    </w:rPr>
  </w:style>
  <w:style w:type="table" w:styleId="TableGrid">
    <w:name w:val="Table Grid"/>
    <w:basedOn w:val="TableNormal"/>
    <w:uiPriority w:val="59"/>
    <w:rsid w:val="00D304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9cf23-8eb6-4143-b279-1e3540b3c1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3C75B608ADC488EA16856CC521FEF" ma:contentTypeVersion="17" ma:contentTypeDescription="Create a new document." ma:contentTypeScope="" ma:versionID="2738a4f366faae62e368a5ed5e3e4b05">
  <xsd:schema xmlns:xsd="http://www.w3.org/2001/XMLSchema" xmlns:xs="http://www.w3.org/2001/XMLSchema" xmlns:p="http://schemas.microsoft.com/office/2006/metadata/properties" xmlns:ns2="f699cf23-8eb6-4143-b279-1e3540b3c1c2" xmlns:ns3="2f3944b1-2022-4630-94b6-8b3fe8552065" targetNamespace="http://schemas.microsoft.com/office/2006/metadata/properties" ma:root="true" ma:fieldsID="651028afea6010bd289ad9de27f453a4" ns2:_="" ns3:_="">
    <xsd:import namespace="f699cf23-8eb6-4143-b279-1e3540b3c1c2"/>
    <xsd:import namespace="2f3944b1-2022-4630-94b6-8b3fe85520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cf23-8eb6-4143-b279-1e3540b3c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944b1-2022-4630-94b6-8b3fe85520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B8FD2-B791-4A99-8AFD-6FD6872E2B9E}">
  <ds:schemaRefs>
    <ds:schemaRef ds:uri="http://schemas.microsoft.com/office/2006/metadata/properties"/>
    <ds:schemaRef ds:uri="http://schemas.microsoft.com/office/infopath/2007/PartnerControls"/>
    <ds:schemaRef ds:uri="f699cf23-8eb6-4143-b279-1e3540b3c1c2"/>
  </ds:schemaRefs>
</ds:datastoreItem>
</file>

<file path=customXml/itemProps2.xml><?xml version="1.0" encoding="utf-8"?>
<ds:datastoreItem xmlns:ds="http://schemas.openxmlformats.org/officeDocument/2006/customXml" ds:itemID="{4A742C01-B511-4A6A-917E-FEF6AC0D9F2E}">
  <ds:schemaRefs>
    <ds:schemaRef ds:uri="http://schemas.microsoft.com/sharepoint/v3/contenttype/forms"/>
  </ds:schemaRefs>
</ds:datastoreItem>
</file>

<file path=customXml/itemProps3.xml><?xml version="1.0" encoding="utf-8"?>
<ds:datastoreItem xmlns:ds="http://schemas.openxmlformats.org/officeDocument/2006/customXml" ds:itemID="{E4B6FD6A-9C29-4BFC-A9CA-256286335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cf23-8eb6-4143-b279-1e3540b3c1c2"/>
    <ds:schemaRef ds:uri="2f3944b1-2022-4630-94b6-8b3fe8552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dc:creator>
  <cp:keywords/>
  <dc:description/>
  <cp:lastModifiedBy>Drag, Amy</cp:lastModifiedBy>
  <cp:revision>2</cp:revision>
  <dcterms:created xsi:type="dcterms:W3CDTF">2025-01-09T16:11:00Z</dcterms:created>
  <dcterms:modified xsi:type="dcterms:W3CDTF">2025-01-09T16:11:00Z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0x0101000773C75B608ADC488EA16856CC521FEF</vt:lpwstr>
  </property>
  <property fmtid="{D5CDD505-2E9C-101B-9397-08002B2CF9AE}" pid="3" name="MediaServiceImageTags">
    <vt:lpwstr/>
  </property>
</Properties>
</file>