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95" w:rsidRDefault="00C45A13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MSN Psychiatric/Mental Health N</w:t>
      </w:r>
      <w:r w:rsidR="00D0785A">
        <w:rPr>
          <w:b/>
          <w:sz w:val="22"/>
          <w:szCs w:val="22"/>
        </w:rPr>
        <w:t>urse Practitioner (PMH N</w:t>
      </w:r>
      <w:r>
        <w:rPr>
          <w:b/>
          <w:sz w:val="22"/>
          <w:szCs w:val="22"/>
        </w:rPr>
        <w:t>P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-342899</wp:posOffset>
            </wp:positionH>
            <wp:positionV relativeFrom="paragraph">
              <wp:posOffset>-944879</wp:posOffset>
            </wp:positionV>
            <wp:extent cx="2172215" cy="679010"/>
            <wp:effectExtent l="0" t="0" r="0" b="0"/>
            <wp:wrapNone/>
            <wp:docPr id="1" name="image1.jpg" descr="UDPrimaryLogoBW-20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DPrimaryLogoBW-201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2215" cy="679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0785A">
        <w:rPr>
          <w:b/>
          <w:sz w:val="22"/>
          <w:szCs w:val="22"/>
        </w:rPr>
        <w:t>)</w:t>
      </w:r>
    </w:p>
    <w:p w:rsidR="00EF1A95" w:rsidRDefault="00EF1A95">
      <w:pPr>
        <w:spacing w:after="0"/>
        <w:rPr>
          <w:sz w:val="22"/>
          <w:szCs w:val="22"/>
        </w:rPr>
      </w:pPr>
    </w:p>
    <w:p w:rsidR="00EF1A95" w:rsidRDefault="00C45A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Year 1</w:t>
      </w:r>
    </w:p>
    <w:tbl>
      <w:tblPr>
        <w:tblStyle w:val="a"/>
        <w:tblW w:w="1089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834"/>
        <w:gridCol w:w="450"/>
        <w:gridCol w:w="270"/>
        <w:gridCol w:w="1800"/>
        <w:gridCol w:w="360"/>
        <w:gridCol w:w="360"/>
        <w:gridCol w:w="2250"/>
        <w:gridCol w:w="450"/>
        <w:gridCol w:w="270"/>
        <w:gridCol w:w="2070"/>
        <w:gridCol w:w="540"/>
      </w:tblGrid>
      <w:tr w:rsidR="000B0BD5" w:rsidTr="00003235">
        <w:trPr>
          <w:trHeight w:val="240"/>
        </w:trPr>
        <w:tc>
          <w:tcPr>
            <w:tcW w:w="2520" w:type="dxa"/>
            <w:gridSpan w:val="3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SUMMER</w:t>
            </w:r>
          </w:p>
        </w:tc>
        <w:tc>
          <w:tcPr>
            <w:tcW w:w="2430" w:type="dxa"/>
            <w:gridSpan w:val="3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FALL</w:t>
            </w:r>
          </w:p>
        </w:tc>
        <w:tc>
          <w:tcPr>
            <w:tcW w:w="3060" w:type="dxa"/>
            <w:gridSpan w:val="3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WINTER</w:t>
            </w:r>
          </w:p>
        </w:tc>
        <w:tc>
          <w:tcPr>
            <w:tcW w:w="2880" w:type="dxa"/>
            <w:gridSpan w:val="3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SPRING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</w:p>
        </w:tc>
      </w:tr>
      <w:tr w:rsidR="00003235" w:rsidTr="00EA318B">
        <w:trPr>
          <w:trHeight w:val="280"/>
        </w:trPr>
        <w:tc>
          <w:tcPr>
            <w:tcW w:w="236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1834" w:type="dxa"/>
          </w:tcPr>
          <w:p w:rsidR="000B0BD5" w:rsidRDefault="000B0BD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622 Advanced Pharmacology</w:t>
            </w:r>
          </w:p>
        </w:tc>
        <w:tc>
          <w:tcPr>
            <w:tcW w:w="450" w:type="dxa"/>
          </w:tcPr>
          <w:p w:rsidR="000B0BD5" w:rsidRDefault="000B0BD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70" w:type="dxa"/>
          </w:tcPr>
          <w:p w:rsidR="000B0BD5" w:rsidRDefault="000B0BD5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</w:tcPr>
          <w:p w:rsidR="000B0BD5" w:rsidRPr="000B0BD5" w:rsidRDefault="000B0BD5" w:rsidP="000B0BD5">
            <w:pPr>
              <w:rPr>
                <w:sz w:val="19"/>
                <w:szCs w:val="19"/>
              </w:rPr>
            </w:pPr>
            <w:r w:rsidRPr="000B0BD5">
              <w:rPr>
                <w:sz w:val="19"/>
                <w:szCs w:val="19"/>
              </w:rPr>
              <w:t>621 Advanced Pathophysiology</w:t>
            </w:r>
          </w:p>
          <w:p w:rsidR="000B0BD5" w:rsidRDefault="000B0BD5" w:rsidP="000B0BD5">
            <w:pPr>
              <w:rPr>
                <w:sz w:val="19"/>
                <w:szCs w:val="19"/>
              </w:rPr>
            </w:pPr>
          </w:p>
          <w:p w:rsidR="000B0BD5" w:rsidRDefault="000B0BD5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</w:tcPr>
          <w:p w:rsidR="000B0BD5" w:rsidRDefault="000B0BD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60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250" w:type="dxa"/>
          </w:tcPr>
          <w:p w:rsidR="000B0BD5" w:rsidRDefault="000B0BD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668 Advanced Clinical Neuroscience</w:t>
            </w:r>
          </w:p>
        </w:tc>
        <w:tc>
          <w:tcPr>
            <w:tcW w:w="450" w:type="dxa"/>
          </w:tcPr>
          <w:p w:rsidR="000B0BD5" w:rsidRDefault="000B0BD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70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070" w:type="dxa"/>
          </w:tcPr>
          <w:p w:rsidR="000B0BD5" w:rsidRDefault="000B0BD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677 Advanced Health Assessment and Diagnostic Reasoning </w:t>
            </w:r>
          </w:p>
        </w:tc>
        <w:tc>
          <w:tcPr>
            <w:tcW w:w="540" w:type="dxa"/>
          </w:tcPr>
          <w:p w:rsidR="000B0BD5" w:rsidRDefault="000B0BD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003235" w:rsidTr="00EA318B">
        <w:trPr>
          <w:trHeight w:val="340"/>
        </w:trPr>
        <w:tc>
          <w:tcPr>
            <w:tcW w:w="236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1834" w:type="dxa"/>
          </w:tcPr>
          <w:p w:rsidR="000B0BD5" w:rsidRDefault="000B0BD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Stats</w:t>
            </w:r>
            <w:r w:rsidR="00EA318B">
              <w:rPr>
                <w:sz w:val="19"/>
                <w:szCs w:val="19"/>
              </w:rPr>
              <w:t xml:space="preserve"> (</w:t>
            </w:r>
            <w:r w:rsidR="00D0785A">
              <w:rPr>
                <w:sz w:val="19"/>
                <w:szCs w:val="19"/>
              </w:rPr>
              <w:t>EDUC 665</w:t>
            </w:r>
            <w:r w:rsidR="00EA318B">
              <w:rPr>
                <w:sz w:val="19"/>
                <w:szCs w:val="19"/>
              </w:rPr>
              <w:t>)</w:t>
            </w:r>
            <w:bookmarkStart w:id="0" w:name="_GoBack"/>
            <w:bookmarkEnd w:id="0"/>
          </w:p>
        </w:tc>
        <w:tc>
          <w:tcPr>
            <w:tcW w:w="450" w:type="dxa"/>
          </w:tcPr>
          <w:p w:rsidR="000B0BD5" w:rsidRDefault="00D078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70" w:type="dxa"/>
          </w:tcPr>
          <w:p w:rsidR="000B0BD5" w:rsidRDefault="000B0BD5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</w:tcPr>
          <w:p w:rsidR="000B0BD5" w:rsidRDefault="000B0BD5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</w:tcPr>
          <w:p w:rsidR="000B0BD5" w:rsidRDefault="000B0BD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250" w:type="dxa"/>
          </w:tcPr>
          <w:p w:rsidR="000B0BD5" w:rsidRDefault="000B0BD5">
            <w:pPr>
              <w:rPr>
                <w:sz w:val="19"/>
                <w:szCs w:val="19"/>
              </w:rPr>
            </w:pPr>
          </w:p>
        </w:tc>
        <w:tc>
          <w:tcPr>
            <w:tcW w:w="450" w:type="dxa"/>
          </w:tcPr>
          <w:p w:rsidR="000B0BD5" w:rsidRDefault="000B0BD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070" w:type="dxa"/>
          </w:tcPr>
          <w:p w:rsidR="000B0BD5" w:rsidRDefault="000B0BD5">
            <w:pPr>
              <w:rPr>
                <w:sz w:val="19"/>
                <w:szCs w:val="19"/>
              </w:rPr>
            </w:pPr>
            <w:bookmarkStart w:id="1" w:name="_gjdgxs" w:colFirst="0" w:colLast="0"/>
            <w:bookmarkEnd w:id="1"/>
            <w:r>
              <w:rPr>
                <w:sz w:val="19"/>
                <w:szCs w:val="19"/>
              </w:rPr>
              <w:t>852 Integrated Healthcare Delivery I</w:t>
            </w:r>
          </w:p>
          <w:p w:rsidR="000B0BD5" w:rsidRDefault="000B0BD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0B0BD5" w:rsidRDefault="000B0BD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003235" w:rsidTr="00EA318B">
        <w:trPr>
          <w:trHeight w:val="240"/>
        </w:trPr>
        <w:tc>
          <w:tcPr>
            <w:tcW w:w="236" w:type="dxa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834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450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  <w:tc>
          <w:tcPr>
            <w:tcW w:w="270" w:type="dxa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360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2250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450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  <w:tc>
          <w:tcPr>
            <w:tcW w:w="270" w:type="dxa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2070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540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6</w:t>
            </w:r>
          </w:p>
        </w:tc>
      </w:tr>
    </w:tbl>
    <w:p w:rsidR="00EF1A95" w:rsidRDefault="00EF1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b/>
          <w:color w:val="000000"/>
          <w:sz w:val="19"/>
          <w:szCs w:val="19"/>
        </w:rPr>
      </w:pPr>
    </w:p>
    <w:p w:rsidR="00EF1A95" w:rsidRDefault="00C45A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Year 2</w:t>
      </w:r>
    </w:p>
    <w:tbl>
      <w:tblPr>
        <w:tblStyle w:val="a0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8"/>
        <w:gridCol w:w="2312"/>
        <w:gridCol w:w="450"/>
        <w:gridCol w:w="360"/>
        <w:gridCol w:w="3245"/>
        <w:gridCol w:w="743"/>
        <w:gridCol w:w="360"/>
        <w:gridCol w:w="2407"/>
        <w:gridCol w:w="743"/>
      </w:tblGrid>
      <w:tr w:rsidR="00EF1A95" w:rsidTr="000B0BD5">
        <w:trPr>
          <w:trHeight w:val="520"/>
        </w:trPr>
        <w:tc>
          <w:tcPr>
            <w:tcW w:w="3050" w:type="dxa"/>
            <w:gridSpan w:val="3"/>
            <w:vAlign w:val="center"/>
          </w:tcPr>
          <w:p w:rsidR="00EF1A95" w:rsidRDefault="00C45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SUMMER</w:t>
            </w:r>
          </w:p>
        </w:tc>
        <w:tc>
          <w:tcPr>
            <w:tcW w:w="4348" w:type="dxa"/>
            <w:gridSpan w:val="3"/>
            <w:vAlign w:val="center"/>
          </w:tcPr>
          <w:p w:rsidR="00EF1A95" w:rsidRDefault="00C45A1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FALL </w:t>
            </w:r>
          </w:p>
        </w:tc>
        <w:tc>
          <w:tcPr>
            <w:tcW w:w="3510" w:type="dxa"/>
            <w:gridSpan w:val="3"/>
            <w:vAlign w:val="center"/>
          </w:tcPr>
          <w:p w:rsidR="00EF1A95" w:rsidRDefault="00C45A1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SPRING </w:t>
            </w:r>
          </w:p>
        </w:tc>
      </w:tr>
      <w:tr w:rsidR="00EF1A95" w:rsidTr="000B0BD5">
        <w:trPr>
          <w:trHeight w:val="340"/>
        </w:trPr>
        <w:tc>
          <w:tcPr>
            <w:tcW w:w="288" w:type="dxa"/>
            <w:vAlign w:val="center"/>
          </w:tcPr>
          <w:p w:rsidR="00EF1A95" w:rsidRDefault="00EF1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312" w:type="dxa"/>
          </w:tcPr>
          <w:p w:rsidR="00EF1A95" w:rsidRDefault="00C45A1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669 Advanced </w:t>
            </w:r>
            <w:proofErr w:type="spellStart"/>
            <w:r>
              <w:rPr>
                <w:sz w:val="19"/>
                <w:szCs w:val="19"/>
              </w:rPr>
              <w:t>PsychoPharmacology</w:t>
            </w:r>
            <w:proofErr w:type="spellEnd"/>
          </w:p>
        </w:tc>
        <w:tc>
          <w:tcPr>
            <w:tcW w:w="450" w:type="dxa"/>
          </w:tcPr>
          <w:p w:rsidR="00EF1A95" w:rsidRDefault="00C45A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60" w:type="dxa"/>
            <w:vAlign w:val="center"/>
          </w:tcPr>
          <w:p w:rsidR="00EF1A95" w:rsidRDefault="00EF1A95">
            <w:pPr>
              <w:rPr>
                <w:sz w:val="19"/>
                <w:szCs w:val="19"/>
              </w:rPr>
            </w:pPr>
          </w:p>
        </w:tc>
        <w:tc>
          <w:tcPr>
            <w:tcW w:w="3245" w:type="dxa"/>
          </w:tcPr>
          <w:p w:rsidR="00EF1A95" w:rsidRDefault="00C45A1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671 Psych/Mental Health Nursing I</w:t>
            </w:r>
          </w:p>
        </w:tc>
        <w:tc>
          <w:tcPr>
            <w:tcW w:w="743" w:type="dxa"/>
          </w:tcPr>
          <w:p w:rsidR="00EF1A95" w:rsidRDefault="00C45A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60" w:type="dxa"/>
            <w:vAlign w:val="center"/>
          </w:tcPr>
          <w:p w:rsidR="00EF1A95" w:rsidRDefault="00EF1A95">
            <w:pPr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:rsidR="00EF1A95" w:rsidRDefault="00C45A1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672 Psych/Mental Health Nursing II</w:t>
            </w:r>
          </w:p>
        </w:tc>
        <w:tc>
          <w:tcPr>
            <w:tcW w:w="743" w:type="dxa"/>
          </w:tcPr>
          <w:p w:rsidR="00EF1A95" w:rsidRDefault="00C45A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EF1A95" w:rsidTr="000B0BD5">
        <w:trPr>
          <w:trHeight w:val="340"/>
        </w:trPr>
        <w:tc>
          <w:tcPr>
            <w:tcW w:w="288" w:type="dxa"/>
            <w:vAlign w:val="center"/>
          </w:tcPr>
          <w:p w:rsidR="00EF1A95" w:rsidRDefault="00EF1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312" w:type="dxa"/>
          </w:tcPr>
          <w:p w:rsidR="00EF1A95" w:rsidRDefault="00C45A1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883 Evidence-Based Practice I: Methods </w:t>
            </w:r>
          </w:p>
        </w:tc>
        <w:tc>
          <w:tcPr>
            <w:tcW w:w="450" w:type="dxa"/>
          </w:tcPr>
          <w:p w:rsidR="00EF1A95" w:rsidRDefault="00C45A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60" w:type="dxa"/>
            <w:vAlign w:val="center"/>
          </w:tcPr>
          <w:p w:rsidR="00EF1A95" w:rsidRDefault="00EF1A95">
            <w:pPr>
              <w:rPr>
                <w:sz w:val="19"/>
                <w:szCs w:val="19"/>
              </w:rPr>
            </w:pPr>
          </w:p>
        </w:tc>
        <w:tc>
          <w:tcPr>
            <w:tcW w:w="3245" w:type="dxa"/>
          </w:tcPr>
          <w:p w:rsidR="00EF1A95" w:rsidRDefault="00C45A1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674 Psych/Mental Health NP Practicum I (168 hours)</w:t>
            </w:r>
          </w:p>
        </w:tc>
        <w:tc>
          <w:tcPr>
            <w:tcW w:w="743" w:type="dxa"/>
          </w:tcPr>
          <w:p w:rsidR="00EF1A95" w:rsidRDefault="00C45A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60" w:type="dxa"/>
            <w:vAlign w:val="center"/>
          </w:tcPr>
          <w:p w:rsidR="00EF1A95" w:rsidRDefault="00EF1A95">
            <w:pPr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:rsidR="00EF1A95" w:rsidRDefault="00C45A1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675 Psych/Mental Health NP Practicum II (168 hours)</w:t>
            </w:r>
          </w:p>
        </w:tc>
        <w:tc>
          <w:tcPr>
            <w:tcW w:w="743" w:type="dxa"/>
          </w:tcPr>
          <w:p w:rsidR="00EF1A95" w:rsidRDefault="00C45A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EF1A95" w:rsidTr="000B0BD5">
        <w:trPr>
          <w:trHeight w:val="260"/>
        </w:trPr>
        <w:tc>
          <w:tcPr>
            <w:tcW w:w="288" w:type="dxa"/>
          </w:tcPr>
          <w:p w:rsidR="00EF1A95" w:rsidRDefault="00EF1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312" w:type="dxa"/>
            <w:vAlign w:val="center"/>
          </w:tcPr>
          <w:p w:rsidR="00EF1A9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450" w:type="dxa"/>
            <w:vAlign w:val="center"/>
          </w:tcPr>
          <w:p w:rsidR="00EF1A95" w:rsidRDefault="00C45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  <w:tc>
          <w:tcPr>
            <w:tcW w:w="360" w:type="dxa"/>
          </w:tcPr>
          <w:p w:rsidR="00EF1A95" w:rsidRDefault="00EF1A95">
            <w:pPr>
              <w:rPr>
                <w:sz w:val="19"/>
                <w:szCs w:val="19"/>
              </w:rPr>
            </w:pPr>
          </w:p>
        </w:tc>
        <w:tc>
          <w:tcPr>
            <w:tcW w:w="3245" w:type="dxa"/>
            <w:vAlign w:val="center"/>
          </w:tcPr>
          <w:p w:rsidR="00EF1A95" w:rsidRDefault="00EF1A95">
            <w:pPr>
              <w:jc w:val="right"/>
              <w:rPr>
                <w:b/>
                <w:sz w:val="19"/>
                <w:szCs w:val="19"/>
              </w:rPr>
            </w:pPr>
          </w:p>
          <w:p w:rsidR="00EF1A95" w:rsidRDefault="00C45A13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TOTAL</w:t>
            </w:r>
          </w:p>
        </w:tc>
        <w:tc>
          <w:tcPr>
            <w:tcW w:w="743" w:type="dxa"/>
            <w:vAlign w:val="center"/>
          </w:tcPr>
          <w:p w:rsidR="00EF1A95" w:rsidRDefault="00C45A1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  <w:tc>
          <w:tcPr>
            <w:tcW w:w="360" w:type="dxa"/>
          </w:tcPr>
          <w:p w:rsidR="00EF1A95" w:rsidRDefault="00EF1A95">
            <w:pPr>
              <w:rPr>
                <w:sz w:val="19"/>
                <w:szCs w:val="19"/>
              </w:rPr>
            </w:pPr>
          </w:p>
        </w:tc>
        <w:tc>
          <w:tcPr>
            <w:tcW w:w="2407" w:type="dxa"/>
            <w:vAlign w:val="center"/>
          </w:tcPr>
          <w:p w:rsidR="00EF1A95" w:rsidRDefault="00C45A13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TOTAL</w:t>
            </w:r>
          </w:p>
        </w:tc>
        <w:tc>
          <w:tcPr>
            <w:tcW w:w="743" w:type="dxa"/>
            <w:vAlign w:val="center"/>
          </w:tcPr>
          <w:p w:rsidR="00EF1A95" w:rsidRDefault="00C45A1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</w:tr>
    </w:tbl>
    <w:p w:rsidR="00EF1A95" w:rsidRDefault="00C45A13">
      <w:pPr>
        <w:pBdr>
          <w:top w:val="nil"/>
          <w:left w:val="nil"/>
          <w:bottom w:val="nil"/>
          <w:right w:val="nil"/>
          <w:between w:val="nil"/>
        </w:pBdr>
        <w:tabs>
          <w:tab w:val="left" w:pos="1811"/>
        </w:tabs>
        <w:spacing w:after="0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ab/>
      </w:r>
    </w:p>
    <w:p w:rsidR="00EF1A95" w:rsidRDefault="00C45A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Year 3</w:t>
      </w:r>
    </w:p>
    <w:tbl>
      <w:tblPr>
        <w:tblStyle w:val="a1"/>
        <w:tblW w:w="7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8"/>
        <w:gridCol w:w="2677"/>
        <w:gridCol w:w="743"/>
        <w:gridCol w:w="360"/>
        <w:gridCol w:w="2587"/>
        <w:gridCol w:w="743"/>
      </w:tblGrid>
      <w:tr w:rsidR="000B0BD5" w:rsidTr="000B0BD5">
        <w:trPr>
          <w:trHeight w:val="240"/>
        </w:trPr>
        <w:tc>
          <w:tcPr>
            <w:tcW w:w="3708" w:type="dxa"/>
            <w:gridSpan w:val="3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FALL </w:t>
            </w:r>
          </w:p>
        </w:tc>
        <w:tc>
          <w:tcPr>
            <w:tcW w:w="3690" w:type="dxa"/>
            <w:gridSpan w:val="3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SPRING </w:t>
            </w:r>
          </w:p>
        </w:tc>
      </w:tr>
      <w:tr w:rsidR="000B0BD5" w:rsidTr="000B0BD5">
        <w:trPr>
          <w:trHeight w:val="260"/>
        </w:trPr>
        <w:tc>
          <w:tcPr>
            <w:tcW w:w="288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677" w:type="dxa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673 Psych/Mental Health Nursing III</w:t>
            </w:r>
          </w:p>
        </w:tc>
        <w:tc>
          <w:tcPr>
            <w:tcW w:w="743" w:type="dxa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360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587" w:type="dxa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743" w:type="dxa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0B0BD5" w:rsidTr="000B0BD5">
        <w:trPr>
          <w:trHeight w:val="260"/>
        </w:trPr>
        <w:tc>
          <w:tcPr>
            <w:tcW w:w="288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677" w:type="dxa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676 Psych/Mental Health NP Practicum III (168 hours)</w:t>
            </w:r>
          </w:p>
        </w:tc>
        <w:tc>
          <w:tcPr>
            <w:tcW w:w="743" w:type="dxa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360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587" w:type="dxa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921 Clinical Role Immersion- Post-baccalaureate (168 hours)</w:t>
            </w:r>
          </w:p>
        </w:tc>
        <w:tc>
          <w:tcPr>
            <w:tcW w:w="743" w:type="dxa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</w:p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(2+3)</w:t>
            </w:r>
          </w:p>
        </w:tc>
      </w:tr>
      <w:tr w:rsidR="000B0BD5" w:rsidTr="000B0BD5">
        <w:trPr>
          <w:trHeight w:val="400"/>
        </w:trPr>
        <w:tc>
          <w:tcPr>
            <w:tcW w:w="288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677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19"/>
                <w:szCs w:val="19"/>
              </w:rPr>
            </w:pPr>
          </w:p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3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  <w:tc>
          <w:tcPr>
            <w:tcW w:w="360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587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743" w:type="dxa"/>
            <w:vAlign w:val="center"/>
          </w:tcPr>
          <w:p w:rsidR="000B0BD5" w:rsidRDefault="000B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</w:p>
        </w:tc>
      </w:tr>
    </w:tbl>
    <w:p w:rsidR="00EF1A95" w:rsidRDefault="00EF1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19"/>
          <w:szCs w:val="19"/>
        </w:rPr>
      </w:pPr>
    </w:p>
    <w:p w:rsidR="00EF1A95" w:rsidRDefault="00C45A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Total credits: </w:t>
      </w:r>
      <w:r w:rsidR="00AF5DDF">
        <w:rPr>
          <w:b/>
          <w:sz w:val="19"/>
          <w:szCs w:val="19"/>
        </w:rPr>
        <w:t>50</w:t>
      </w:r>
    </w:p>
    <w:p w:rsidR="00EF1A95" w:rsidRDefault="00C45A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Total clinical hours:  </w:t>
      </w:r>
      <w:r>
        <w:rPr>
          <w:b/>
          <w:sz w:val="19"/>
          <w:szCs w:val="19"/>
        </w:rPr>
        <w:t>672</w:t>
      </w:r>
    </w:p>
    <w:p w:rsidR="00EF1A95" w:rsidRDefault="00EF1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9"/>
          <w:szCs w:val="19"/>
        </w:rPr>
      </w:pPr>
    </w:p>
    <w:p w:rsidR="00EF1A95" w:rsidRDefault="00EF1A95">
      <w:pPr>
        <w:tabs>
          <w:tab w:val="left" w:pos="1568"/>
        </w:tabs>
      </w:pPr>
    </w:p>
    <w:sectPr w:rsidR="00EF1A95" w:rsidSect="00003235">
      <w:headerReference w:type="default" r:id="rId7"/>
      <w:pgSz w:w="12240" w:h="15840"/>
      <w:pgMar w:top="720" w:right="720" w:bottom="720" w:left="720" w:header="36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60B" w:rsidRDefault="0073260B">
      <w:pPr>
        <w:spacing w:after="0" w:line="240" w:lineRule="auto"/>
      </w:pPr>
      <w:r>
        <w:separator/>
      </w:r>
    </w:p>
  </w:endnote>
  <w:endnote w:type="continuationSeparator" w:id="0">
    <w:p w:rsidR="0073260B" w:rsidRDefault="0073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60B" w:rsidRDefault="0073260B">
      <w:pPr>
        <w:spacing w:after="0" w:line="240" w:lineRule="auto"/>
      </w:pPr>
      <w:r>
        <w:separator/>
      </w:r>
    </w:p>
  </w:footnote>
  <w:footnote w:type="continuationSeparator" w:id="0">
    <w:p w:rsidR="0073260B" w:rsidRDefault="0073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A95" w:rsidRDefault="00C45A13">
    <w:pPr>
      <w:tabs>
        <w:tab w:val="center" w:pos="4680"/>
      </w:tabs>
      <w:spacing w:line="240" w:lineRule="auto"/>
      <w:jc w:val="right"/>
      <w:rPr>
        <w:rFonts w:ascii="Verdana" w:eastAsia="Verdana" w:hAnsi="Verdana" w:cs="Verdana"/>
        <w:sz w:val="22"/>
        <w:szCs w:val="22"/>
      </w:rPr>
    </w:pPr>
    <w:r>
      <w:rPr>
        <w:rFonts w:ascii="Verdana" w:eastAsia="Verdana" w:hAnsi="Verdana" w:cs="Verdana"/>
        <w:sz w:val="22"/>
        <w:szCs w:val="22"/>
      </w:rPr>
      <w:t>College of Health Sciences</w:t>
    </w:r>
  </w:p>
  <w:p w:rsidR="00EF1A95" w:rsidRDefault="00C45A13">
    <w:pPr>
      <w:tabs>
        <w:tab w:val="center" w:pos="4680"/>
      </w:tabs>
      <w:spacing w:line="240" w:lineRule="auto"/>
      <w:jc w:val="right"/>
      <w:rPr>
        <w:rFonts w:ascii="Verdana" w:eastAsia="Verdana" w:hAnsi="Verdana" w:cs="Verdana"/>
        <w:sz w:val="22"/>
        <w:szCs w:val="22"/>
      </w:rPr>
    </w:pPr>
    <w:r>
      <w:rPr>
        <w:rFonts w:ascii="Verdana" w:eastAsia="Verdana" w:hAnsi="Verdana" w:cs="Verdana"/>
        <w:sz w:val="22"/>
        <w:szCs w:val="22"/>
      </w:rPr>
      <w:t>School of Nursing</w:t>
    </w:r>
  </w:p>
  <w:p w:rsidR="00EF1A95" w:rsidRDefault="00EF1A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95"/>
    <w:rsid w:val="00003235"/>
    <w:rsid w:val="000B0BD5"/>
    <w:rsid w:val="00445439"/>
    <w:rsid w:val="004E48F0"/>
    <w:rsid w:val="005313FB"/>
    <w:rsid w:val="0073260B"/>
    <w:rsid w:val="00983315"/>
    <w:rsid w:val="00A41103"/>
    <w:rsid w:val="00AF5DDF"/>
    <w:rsid w:val="00C45A13"/>
    <w:rsid w:val="00D0785A"/>
    <w:rsid w:val="00EA318B"/>
    <w:rsid w:val="00E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3568"/>
  <w15:docId w15:val="{8D1A7D5A-B6B7-4C5C-9615-BA49B20E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Graber, Jennifer</dc:creator>
  <cp:lastModifiedBy>Dudley-Brown, Sharon</cp:lastModifiedBy>
  <cp:revision>3</cp:revision>
  <dcterms:created xsi:type="dcterms:W3CDTF">2019-11-13T16:37:00Z</dcterms:created>
  <dcterms:modified xsi:type="dcterms:W3CDTF">2019-11-13T16:38:00Z</dcterms:modified>
</cp:coreProperties>
</file>