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451" w:tblpY="-945"/>
        <w:tblW w:w="12385" w:type="dxa"/>
        <w:tblCellMar>
          <w:top w:w="15" w:type="dxa"/>
          <w:bottom w:w="15" w:type="dxa"/>
        </w:tblCellMar>
        <w:tblLook w:val="0600" w:firstRow="0" w:lastRow="0" w:firstColumn="0" w:lastColumn="0" w:noHBand="1" w:noVBand="1"/>
      </w:tblPr>
      <w:tblGrid>
        <w:gridCol w:w="5712"/>
        <w:gridCol w:w="5713"/>
        <w:gridCol w:w="960"/>
      </w:tblGrid>
      <w:tr w:rsidR="00012E49" w:rsidRPr="00730DCC" w14:paraId="165EE443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  <w:hideMark/>
          </w:tcPr>
          <w:p w14:paraId="6364C37E" w14:textId="4F99F129" w:rsidR="00012E49" w:rsidRPr="00012E49" w:rsidRDefault="00012E49" w:rsidP="00012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Department of Kinesiology and Applied Physiology</w:t>
            </w:r>
          </w:p>
        </w:tc>
        <w:tc>
          <w:tcPr>
            <w:tcW w:w="960" w:type="dxa"/>
            <w:noWrap/>
            <w:vAlign w:val="bottom"/>
            <w:hideMark/>
          </w:tcPr>
          <w:p w14:paraId="2BAC91B7" w14:textId="77777777" w:rsidR="00012E49" w:rsidRPr="00730DCC" w:rsidRDefault="00012E49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E49" w:rsidRPr="00730DCC" w14:paraId="26B5D97A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  <w:hideMark/>
          </w:tcPr>
          <w:p w14:paraId="0EE9FE3D" w14:textId="485AF822" w:rsidR="00012E49" w:rsidRPr="00012E49" w:rsidRDefault="00012E49" w:rsidP="00012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Sports Health BS Four-Year Plan</w:t>
            </w:r>
          </w:p>
        </w:tc>
        <w:tc>
          <w:tcPr>
            <w:tcW w:w="960" w:type="dxa"/>
            <w:noWrap/>
            <w:vAlign w:val="bottom"/>
            <w:hideMark/>
          </w:tcPr>
          <w:p w14:paraId="41CB1372" w14:textId="77777777" w:rsidR="00012E49" w:rsidRPr="00730DCC" w:rsidRDefault="00012E49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E49" w:rsidRPr="00730DCC" w14:paraId="7419063F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</w:tcPr>
          <w:p w14:paraId="369E9559" w14:textId="77777777" w:rsidR="00012E49" w:rsidRPr="00730DCC" w:rsidRDefault="00012E49" w:rsidP="00012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7CD43598" w14:textId="77777777" w:rsidR="00012E49" w:rsidRPr="00730DCC" w:rsidRDefault="00012E49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E49" w:rsidRPr="00730DCC" w14:paraId="01A08DA3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  <w:hideMark/>
          </w:tcPr>
          <w:p w14:paraId="1F1A8C36" w14:textId="3F2533F0" w:rsidR="00012E49" w:rsidRPr="00012E49" w:rsidRDefault="00012E49" w:rsidP="00767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First Year</w:t>
            </w:r>
          </w:p>
        </w:tc>
        <w:tc>
          <w:tcPr>
            <w:tcW w:w="960" w:type="dxa"/>
            <w:noWrap/>
            <w:vAlign w:val="bottom"/>
            <w:hideMark/>
          </w:tcPr>
          <w:p w14:paraId="5881AB96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30DCC" w:rsidRPr="00730DCC" w14:paraId="281A30DF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07664829" w14:textId="50240A86" w:rsidR="00730DCC" w:rsidRPr="00012E49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  <w:r w:rsidR="007B5571" w:rsidRPr="00012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</w:t>
            </w:r>
          </w:p>
        </w:tc>
        <w:tc>
          <w:tcPr>
            <w:tcW w:w="5713" w:type="dxa"/>
            <w:vAlign w:val="bottom"/>
            <w:hideMark/>
          </w:tcPr>
          <w:p w14:paraId="79EB0B3C" w14:textId="78508477" w:rsidR="00730DCC" w:rsidRPr="00012E49" w:rsidRDefault="007B5571" w:rsidP="00D4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960" w:type="dxa"/>
            <w:noWrap/>
            <w:vAlign w:val="bottom"/>
            <w:hideMark/>
          </w:tcPr>
          <w:p w14:paraId="491AE6EF" w14:textId="77777777" w:rsidR="00730DCC" w:rsidRPr="00730DCC" w:rsidRDefault="00730DCC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DCC" w:rsidRPr="00730DCC" w14:paraId="1371791D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0FD1B0E2" w14:textId="609B1CE6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KAAP 106 - Seminar for Pre-Athletic Training I</w:t>
            </w:r>
            <w:r w:rsidR="007B5571">
              <w:rPr>
                <w:rFonts w:ascii="Calibri" w:eastAsia="Times New Roman" w:hAnsi="Calibri" w:cs="Calibri"/>
                <w:color w:val="000000"/>
              </w:rPr>
              <w:t xml:space="preserve"> (1)</w:t>
            </w:r>
          </w:p>
        </w:tc>
        <w:tc>
          <w:tcPr>
            <w:tcW w:w="5713" w:type="dxa"/>
            <w:vAlign w:val="bottom"/>
            <w:hideMark/>
          </w:tcPr>
          <w:p w14:paraId="7A7B87B8" w14:textId="2AD63648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107 - Seminar for Pre-Athletic Training II </w:t>
            </w:r>
            <w:r w:rsidR="007B5571">
              <w:rPr>
                <w:rFonts w:ascii="Calibri" w:eastAsia="Times New Roman" w:hAnsi="Calibri" w:cs="Calibri"/>
                <w:color w:val="000000"/>
              </w:rPr>
              <w:t>(1)</w:t>
            </w:r>
          </w:p>
        </w:tc>
        <w:tc>
          <w:tcPr>
            <w:tcW w:w="960" w:type="dxa"/>
            <w:noWrap/>
            <w:vAlign w:val="bottom"/>
            <w:hideMark/>
          </w:tcPr>
          <w:p w14:paraId="701291D5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2D00E392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03401432" w14:textId="048CB2B1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KAAP 155</w:t>
            </w:r>
            <w:r w:rsidR="007B55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- Lifestyle Awareness - Athletic Trainers </w:t>
            </w:r>
            <w:r w:rsidR="007B5571">
              <w:rPr>
                <w:rFonts w:ascii="Calibri" w:eastAsia="Times New Roman" w:hAnsi="Calibri" w:cs="Calibri"/>
                <w:color w:val="000000"/>
              </w:rPr>
              <w:t>(3)</w:t>
            </w:r>
          </w:p>
        </w:tc>
        <w:tc>
          <w:tcPr>
            <w:tcW w:w="5713" w:type="dxa"/>
            <w:vAlign w:val="bottom"/>
            <w:hideMark/>
          </w:tcPr>
          <w:p w14:paraId="4C5380A7" w14:textId="100E7146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ENGL 110 - Seminar in Composition</w:t>
            </w:r>
            <w:r w:rsidR="007B5571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012E49">
              <w:rPr>
                <w:rFonts w:ascii="Calibri" w:eastAsia="Times New Roman" w:hAnsi="Calibri" w:cs="Calibri"/>
                <w:color w:val="000000"/>
              </w:rPr>
              <w:t>3</w:t>
            </w:r>
            <w:r w:rsidR="007B557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noWrap/>
            <w:vAlign w:val="bottom"/>
            <w:hideMark/>
          </w:tcPr>
          <w:p w14:paraId="3A7B733E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5D8F623F" w14:textId="77777777" w:rsidTr="007674A0">
        <w:trPr>
          <w:trHeight w:val="615"/>
        </w:trPr>
        <w:tc>
          <w:tcPr>
            <w:tcW w:w="5712" w:type="dxa"/>
            <w:vAlign w:val="bottom"/>
            <w:hideMark/>
          </w:tcPr>
          <w:p w14:paraId="16272DE9" w14:textId="4D87F923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BISC 207 - Introductory Biology I </w:t>
            </w:r>
            <w:r w:rsidR="007B5571">
              <w:rPr>
                <w:rFonts w:ascii="Calibri" w:eastAsia="Times New Roman" w:hAnsi="Calibri" w:cs="Calibri"/>
                <w:color w:val="000000"/>
              </w:rPr>
              <w:t>(4)</w:t>
            </w:r>
          </w:p>
        </w:tc>
        <w:tc>
          <w:tcPr>
            <w:tcW w:w="5713" w:type="dxa"/>
            <w:vAlign w:val="bottom"/>
            <w:hideMark/>
          </w:tcPr>
          <w:p w14:paraId="7818FD43" w14:textId="7906AD5D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CHEM 103</w:t>
            </w:r>
            <w:r w:rsidR="00D42CA9">
              <w:rPr>
                <w:rFonts w:ascii="Calibri" w:eastAsia="Times New Roman" w:hAnsi="Calibri" w:cs="Calibri"/>
                <w:color w:val="000000"/>
              </w:rPr>
              <w:t>/133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- General Chemistry and General Chemistry </w:t>
            </w:r>
            <w:r w:rsidR="00012E49" w:rsidRPr="00730DCC">
              <w:rPr>
                <w:rFonts w:ascii="Calibri" w:eastAsia="Times New Roman" w:hAnsi="Calibri" w:cs="Calibri"/>
                <w:color w:val="000000"/>
              </w:rPr>
              <w:t>Laboratory (</w:t>
            </w:r>
            <w:r w:rsidR="007B5571">
              <w:rPr>
                <w:rFonts w:ascii="Calibri" w:eastAsia="Times New Roman" w:hAnsi="Calibri" w:cs="Calibri"/>
                <w:color w:val="000000"/>
              </w:rPr>
              <w:t>3/1)</w:t>
            </w:r>
          </w:p>
        </w:tc>
        <w:tc>
          <w:tcPr>
            <w:tcW w:w="960" w:type="dxa"/>
            <w:noWrap/>
            <w:vAlign w:val="bottom"/>
            <w:hideMark/>
          </w:tcPr>
          <w:p w14:paraId="71B8E753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36193724" w14:textId="77777777" w:rsidTr="007674A0">
        <w:trPr>
          <w:trHeight w:val="300"/>
        </w:trPr>
        <w:tc>
          <w:tcPr>
            <w:tcW w:w="5712" w:type="dxa"/>
            <w:vAlign w:val="center"/>
            <w:hideMark/>
          </w:tcPr>
          <w:p w14:paraId="60B8F7E8" w14:textId="7B79BFB9" w:rsidR="00730DCC" w:rsidRPr="00730DCC" w:rsidRDefault="00730DCC" w:rsidP="00767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MATH 115 - Pre-Calculus or MATH 221 - Calculus I </w:t>
            </w:r>
            <w:r w:rsidR="007B5571">
              <w:rPr>
                <w:rFonts w:ascii="Calibri" w:eastAsia="Times New Roman" w:hAnsi="Calibri" w:cs="Calibri"/>
                <w:color w:val="000000"/>
              </w:rPr>
              <w:t>(3)</w:t>
            </w:r>
          </w:p>
        </w:tc>
        <w:tc>
          <w:tcPr>
            <w:tcW w:w="5713" w:type="dxa"/>
            <w:vAlign w:val="bottom"/>
            <w:hideMark/>
          </w:tcPr>
          <w:p w14:paraId="330B6423" w14:textId="39792DC9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PSYC 100 - General Psychology</w:t>
            </w:r>
            <w:r w:rsidR="00D42CA9">
              <w:rPr>
                <w:rFonts w:ascii="Calibri" w:eastAsia="Times New Roman" w:hAnsi="Calibri" w:cs="Calibri"/>
                <w:color w:val="000000"/>
              </w:rPr>
              <w:t xml:space="preserve"> (fulfills Social Behavioral</w:t>
            </w:r>
            <w:r w:rsidR="00DC17D0">
              <w:rPr>
                <w:rFonts w:ascii="Calibri" w:eastAsia="Times New Roman" w:hAnsi="Calibri" w:cs="Calibri"/>
                <w:color w:val="000000"/>
              </w:rPr>
              <w:t xml:space="preserve"> Sciences</w:t>
            </w:r>
            <w:r w:rsidR="00D42CA9">
              <w:rPr>
                <w:rFonts w:ascii="Calibri" w:eastAsia="Times New Roman" w:hAnsi="Calibri" w:cs="Calibri"/>
                <w:color w:val="000000"/>
              </w:rPr>
              <w:t xml:space="preserve"> Breadth</w:t>
            </w:r>
            <w:r w:rsidR="007B5571">
              <w:rPr>
                <w:rFonts w:ascii="Calibri" w:eastAsia="Times New Roman" w:hAnsi="Calibri" w:cs="Calibri"/>
                <w:color w:val="000000"/>
              </w:rPr>
              <w:t xml:space="preserve"> Requirement</w:t>
            </w:r>
            <w:r w:rsidR="00D42CA9">
              <w:rPr>
                <w:rFonts w:ascii="Calibri" w:eastAsia="Times New Roman" w:hAnsi="Calibri" w:cs="Calibri"/>
                <w:color w:val="000000"/>
              </w:rPr>
              <w:t>)</w:t>
            </w:r>
            <w:r w:rsidR="007B5571">
              <w:rPr>
                <w:rFonts w:ascii="Calibri" w:eastAsia="Times New Roman" w:hAnsi="Calibri" w:cs="Calibri"/>
                <w:color w:val="000000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570D58EC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0E5D515E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00653F04" w14:textId="57060D0D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MMSC 200 - The Language of Medicine </w:t>
            </w:r>
            <w:r w:rsidR="007B5571">
              <w:rPr>
                <w:rFonts w:ascii="Calibri" w:eastAsia="Times New Roman" w:hAnsi="Calibri" w:cs="Calibri"/>
                <w:color w:val="000000"/>
              </w:rPr>
              <w:t>(3)</w:t>
            </w:r>
          </w:p>
        </w:tc>
        <w:tc>
          <w:tcPr>
            <w:tcW w:w="5713" w:type="dxa"/>
            <w:vAlign w:val="bottom"/>
            <w:hideMark/>
          </w:tcPr>
          <w:p w14:paraId="472F3540" w14:textId="4F3BD8C3" w:rsidR="00730DCC" w:rsidRPr="007B5571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571">
              <w:rPr>
                <w:rFonts w:ascii="Calibri" w:eastAsia="Times New Roman" w:hAnsi="Calibri" w:cs="Calibri"/>
              </w:rPr>
              <w:t>History and Cultural Change Breadth Requirement</w:t>
            </w:r>
            <w:r w:rsidR="00012E49">
              <w:rPr>
                <w:rFonts w:ascii="Calibri" w:eastAsia="Times New Roman" w:hAnsi="Calibri" w:cs="Calibri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791AA5F3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730DCC" w:rsidRPr="00730DCC" w14:paraId="2068E84E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2D0740D1" w14:textId="77777777" w:rsidR="00730DCC" w:rsidRPr="00730DCC" w:rsidRDefault="00730DCC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Align w:val="bottom"/>
            <w:hideMark/>
          </w:tcPr>
          <w:p w14:paraId="0A4E5836" w14:textId="218EC238" w:rsidR="00730DCC" w:rsidRPr="007B5571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571">
              <w:rPr>
                <w:rFonts w:ascii="Calibri" w:eastAsia="Times New Roman" w:hAnsi="Calibri" w:cs="Calibri"/>
              </w:rPr>
              <w:t>NTDT 200 - Nutrition Concepts</w:t>
            </w:r>
            <w:r w:rsidR="00012E49">
              <w:rPr>
                <w:rFonts w:ascii="Calibri" w:eastAsia="Times New Roman" w:hAnsi="Calibri" w:cs="Calibri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7A9AD1A0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730DCC" w:rsidRPr="00730DCC" w14:paraId="15BCA5D1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73A4B181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14</w:t>
            </w:r>
          </w:p>
        </w:tc>
        <w:tc>
          <w:tcPr>
            <w:tcW w:w="5713" w:type="dxa"/>
            <w:vAlign w:val="bottom"/>
            <w:hideMark/>
          </w:tcPr>
          <w:p w14:paraId="103A9269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17</w:t>
            </w:r>
          </w:p>
        </w:tc>
        <w:tc>
          <w:tcPr>
            <w:tcW w:w="960" w:type="dxa"/>
            <w:noWrap/>
            <w:vAlign w:val="bottom"/>
            <w:hideMark/>
          </w:tcPr>
          <w:p w14:paraId="320F7307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E49" w:rsidRPr="00730DCC" w14:paraId="6071CABD" w14:textId="77777777" w:rsidTr="007674A0">
        <w:trPr>
          <w:trHeight w:val="300"/>
        </w:trPr>
        <w:tc>
          <w:tcPr>
            <w:tcW w:w="5712" w:type="dxa"/>
            <w:vAlign w:val="bottom"/>
          </w:tcPr>
          <w:p w14:paraId="064199F5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3" w:type="dxa"/>
            <w:vAlign w:val="bottom"/>
          </w:tcPr>
          <w:p w14:paraId="1DBBF91D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4F508E59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E49" w:rsidRPr="00730DCC" w14:paraId="12253328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</w:tcPr>
          <w:p w14:paraId="1B015497" w14:textId="114666B7" w:rsidR="00012E49" w:rsidRPr="00012E49" w:rsidRDefault="00012E49" w:rsidP="00767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2E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Second Year</w:t>
            </w:r>
          </w:p>
        </w:tc>
        <w:tc>
          <w:tcPr>
            <w:tcW w:w="960" w:type="dxa"/>
            <w:noWrap/>
            <w:vAlign w:val="bottom"/>
          </w:tcPr>
          <w:p w14:paraId="1D16E393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38EB5D0D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01320757" w14:textId="5AFCF258" w:rsidR="00730DCC" w:rsidRPr="00012E49" w:rsidRDefault="007B5571" w:rsidP="00D4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5713" w:type="dxa"/>
            <w:vAlign w:val="bottom"/>
            <w:hideMark/>
          </w:tcPr>
          <w:p w14:paraId="775041DC" w14:textId="3F9DDA8A" w:rsidR="00730DCC" w:rsidRPr="00012E49" w:rsidRDefault="007B5571" w:rsidP="00D42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960" w:type="dxa"/>
            <w:noWrap/>
            <w:vAlign w:val="bottom"/>
            <w:hideMark/>
          </w:tcPr>
          <w:p w14:paraId="5CFB8A09" w14:textId="77777777" w:rsidR="00730DCC" w:rsidRPr="00730DCC" w:rsidRDefault="00730DCC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DCC" w:rsidRPr="00730DCC" w14:paraId="57CC3BD2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385D9723" w14:textId="3BA66510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KAAP 206 - Seminar for Pre-Athletic Training III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(1)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5713" w:type="dxa"/>
            <w:vAlign w:val="bottom"/>
            <w:hideMark/>
          </w:tcPr>
          <w:p w14:paraId="797BE444" w14:textId="1157356A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207 - Seminar for Pre-Athletic Training IV </w:t>
            </w:r>
            <w:r w:rsidR="00012E49">
              <w:rPr>
                <w:rFonts w:ascii="Calibri" w:eastAsia="Times New Roman" w:hAnsi="Calibri" w:cs="Calibri"/>
                <w:color w:val="000000"/>
              </w:rPr>
              <w:t>(1)</w:t>
            </w:r>
          </w:p>
        </w:tc>
        <w:tc>
          <w:tcPr>
            <w:tcW w:w="960" w:type="dxa"/>
            <w:noWrap/>
            <w:vAlign w:val="bottom"/>
            <w:hideMark/>
          </w:tcPr>
          <w:p w14:paraId="20F0FAA4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684FC057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511FC3C0" w14:textId="29336E11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210 - Emergency Management </w:t>
            </w:r>
            <w:r w:rsidR="00012E49">
              <w:rPr>
                <w:rFonts w:ascii="Calibri" w:eastAsia="Times New Roman" w:hAnsi="Calibri" w:cs="Calibri"/>
                <w:color w:val="000000"/>
              </w:rPr>
              <w:t>(3)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713" w:type="dxa"/>
            <w:vAlign w:val="bottom"/>
            <w:hideMark/>
          </w:tcPr>
          <w:p w14:paraId="4AA57C22" w14:textId="7108D46C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305 - Fundamentals of Sports Health Care </w:t>
            </w:r>
            <w:r w:rsidR="00012E49">
              <w:rPr>
                <w:rFonts w:ascii="Calibri" w:eastAsia="Times New Roman" w:hAnsi="Calibri" w:cs="Calibri"/>
                <w:color w:val="000000"/>
              </w:rPr>
              <w:t>(3)</w:t>
            </w:r>
          </w:p>
        </w:tc>
        <w:tc>
          <w:tcPr>
            <w:tcW w:w="960" w:type="dxa"/>
            <w:noWrap/>
            <w:vAlign w:val="bottom"/>
            <w:hideMark/>
          </w:tcPr>
          <w:p w14:paraId="499806F5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6AC8D86B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5692B38E" w14:textId="2B8E3B65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KAAP 309 - Human Anatomy and Physiology I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(4)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5713" w:type="dxa"/>
            <w:vAlign w:val="bottom"/>
            <w:hideMark/>
          </w:tcPr>
          <w:p w14:paraId="54FF2248" w14:textId="762FE943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310 - Human Anatomy &amp; Physiology II </w:t>
            </w:r>
            <w:r w:rsidR="00012E49">
              <w:rPr>
                <w:rFonts w:ascii="Calibri" w:eastAsia="Times New Roman" w:hAnsi="Calibri" w:cs="Calibri"/>
                <w:color w:val="000000"/>
              </w:rPr>
              <w:t>(4)</w:t>
            </w:r>
          </w:p>
        </w:tc>
        <w:tc>
          <w:tcPr>
            <w:tcW w:w="960" w:type="dxa"/>
            <w:noWrap/>
            <w:vAlign w:val="bottom"/>
            <w:hideMark/>
          </w:tcPr>
          <w:p w14:paraId="5AD2F9DF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161ED202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36237D1A" w14:textId="6FFADE23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012E49">
              <w:rPr>
                <w:rFonts w:ascii="Calibri" w:eastAsia="Times New Roman" w:hAnsi="Calibri" w:cs="Calibri"/>
              </w:rPr>
              <w:t>HDFS201 - Life Span Development</w:t>
            </w:r>
            <w:r w:rsidR="00012E49" w:rsidRPr="00012E49">
              <w:rPr>
                <w:rFonts w:ascii="Calibri" w:eastAsia="Times New Roman" w:hAnsi="Calibri" w:cs="Calibri"/>
              </w:rPr>
              <w:t xml:space="preserve"> (3)</w:t>
            </w:r>
          </w:p>
        </w:tc>
        <w:tc>
          <w:tcPr>
            <w:tcW w:w="5713" w:type="dxa"/>
            <w:vAlign w:val="bottom"/>
            <w:hideMark/>
          </w:tcPr>
          <w:p w14:paraId="0A832E95" w14:textId="53774D01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KAAP 320 - Principles of Strength/Conditioning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659EBF53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40195459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376B5E0F" w14:textId="6AA578FD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Multicultural </w:t>
            </w:r>
            <w:r w:rsidRPr="00012E49">
              <w:rPr>
                <w:rFonts w:ascii="Calibri" w:eastAsia="Times New Roman" w:hAnsi="Calibri" w:cs="Calibri"/>
              </w:rPr>
              <w:t>Breadth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Requirement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(3)</w:t>
            </w:r>
          </w:p>
        </w:tc>
        <w:tc>
          <w:tcPr>
            <w:tcW w:w="5713" w:type="dxa"/>
            <w:vAlign w:val="bottom"/>
            <w:hideMark/>
          </w:tcPr>
          <w:p w14:paraId="2D043C4B" w14:textId="5EDB5144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NTDT 310 - Nutrition and Activity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1689D0BB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22DD504C" w14:textId="77777777" w:rsidTr="007674A0">
        <w:trPr>
          <w:trHeight w:val="300"/>
        </w:trPr>
        <w:tc>
          <w:tcPr>
            <w:tcW w:w="5712" w:type="dxa"/>
            <w:noWrap/>
            <w:vAlign w:val="bottom"/>
            <w:hideMark/>
          </w:tcPr>
          <w:p w14:paraId="26C5BFF0" w14:textId="16B460C5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3" w:type="dxa"/>
            <w:vAlign w:val="bottom"/>
            <w:hideMark/>
          </w:tcPr>
          <w:p w14:paraId="0B61195B" w14:textId="55965790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STAT 200 - Basic Statistical Practice</w:t>
            </w:r>
            <w:r w:rsidR="00012E49">
              <w:rPr>
                <w:rFonts w:ascii="Calibri" w:eastAsia="Times New Roman" w:hAnsi="Calibri" w:cs="Calibri"/>
                <w:color w:val="000000"/>
              </w:rPr>
              <w:t xml:space="preserve"> (3)</w:t>
            </w:r>
          </w:p>
        </w:tc>
        <w:tc>
          <w:tcPr>
            <w:tcW w:w="960" w:type="dxa"/>
            <w:noWrap/>
            <w:vAlign w:val="bottom"/>
            <w:hideMark/>
          </w:tcPr>
          <w:p w14:paraId="27167042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355E9618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1F5E2F8E" w14:textId="771EA0E2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</w:t>
            </w:r>
            <w:r w:rsidR="00442C6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13" w:type="dxa"/>
            <w:vAlign w:val="bottom"/>
            <w:hideMark/>
          </w:tcPr>
          <w:p w14:paraId="7B531A0C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17</w:t>
            </w:r>
          </w:p>
        </w:tc>
        <w:tc>
          <w:tcPr>
            <w:tcW w:w="960" w:type="dxa"/>
            <w:noWrap/>
            <w:vAlign w:val="bottom"/>
            <w:hideMark/>
          </w:tcPr>
          <w:p w14:paraId="3E1B38CB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E49" w:rsidRPr="00730DCC" w14:paraId="13DA00BD" w14:textId="77777777" w:rsidTr="007674A0">
        <w:trPr>
          <w:trHeight w:val="300"/>
        </w:trPr>
        <w:tc>
          <w:tcPr>
            <w:tcW w:w="5712" w:type="dxa"/>
            <w:vAlign w:val="bottom"/>
          </w:tcPr>
          <w:p w14:paraId="18A74034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3" w:type="dxa"/>
            <w:vAlign w:val="bottom"/>
          </w:tcPr>
          <w:p w14:paraId="6356CEC6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14477180" w14:textId="77777777" w:rsidR="00012E49" w:rsidRPr="00730DCC" w:rsidRDefault="00012E49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E49" w:rsidRPr="00730DCC" w14:paraId="3AE62F43" w14:textId="77777777" w:rsidTr="007674A0">
        <w:trPr>
          <w:trHeight w:val="300"/>
        </w:trPr>
        <w:tc>
          <w:tcPr>
            <w:tcW w:w="11425" w:type="dxa"/>
            <w:gridSpan w:val="2"/>
            <w:vAlign w:val="bottom"/>
            <w:hideMark/>
          </w:tcPr>
          <w:p w14:paraId="04DEA896" w14:textId="54DF3CDE" w:rsidR="00012E49" w:rsidRPr="00012E49" w:rsidRDefault="00012E49" w:rsidP="00767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12E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Third Year</w:t>
            </w:r>
          </w:p>
        </w:tc>
        <w:tc>
          <w:tcPr>
            <w:tcW w:w="960" w:type="dxa"/>
            <w:noWrap/>
            <w:vAlign w:val="bottom"/>
            <w:hideMark/>
          </w:tcPr>
          <w:p w14:paraId="6CF62B40" w14:textId="77777777" w:rsidR="00012E49" w:rsidRPr="00730DCC" w:rsidRDefault="00012E49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E49" w:rsidRPr="00730DCC" w14:paraId="7E4AC90E" w14:textId="77777777" w:rsidTr="007674A0">
        <w:trPr>
          <w:trHeight w:val="300"/>
        </w:trPr>
        <w:tc>
          <w:tcPr>
            <w:tcW w:w="5712" w:type="dxa"/>
            <w:vAlign w:val="bottom"/>
          </w:tcPr>
          <w:p w14:paraId="45ADC358" w14:textId="3D14E86C" w:rsidR="00012E49" w:rsidRPr="00012E49" w:rsidRDefault="00012E49" w:rsidP="00012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5713" w:type="dxa"/>
            <w:vAlign w:val="bottom"/>
          </w:tcPr>
          <w:p w14:paraId="7106DF57" w14:textId="325FF36D" w:rsidR="00012E49" w:rsidRPr="00012E49" w:rsidRDefault="00012E49" w:rsidP="00012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960" w:type="dxa"/>
            <w:noWrap/>
            <w:vAlign w:val="bottom"/>
          </w:tcPr>
          <w:p w14:paraId="2FB2ED6A" w14:textId="77777777" w:rsidR="00012E49" w:rsidRPr="00730DCC" w:rsidRDefault="00012E49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DCC" w:rsidRPr="00730DCC" w14:paraId="45AAFC2E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2BAFDE4E" w14:textId="47C65C8C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306 - Seminar for Pre-Athletic Training V </w:t>
            </w:r>
            <w:r w:rsidR="00012E49">
              <w:rPr>
                <w:rFonts w:ascii="Calibri" w:eastAsia="Times New Roman" w:hAnsi="Calibri" w:cs="Calibri"/>
                <w:color w:val="000000"/>
              </w:rPr>
              <w:t>(1)</w:t>
            </w:r>
          </w:p>
        </w:tc>
        <w:tc>
          <w:tcPr>
            <w:tcW w:w="5713" w:type="dxa"/>
            <w:vAlign w:val="bottom"/>
            <w:hideMark/>
          </w:tcPr>
          <w:p w14:paraId="14F01C52" w14:textId="193486D4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307 - Seminar for Pre-Athletic Training VI </w:t>
            </w:r>
            <w:r w:rsidR="00012E49">
              <w:rPr>
                <w:rFonts w:ascii="Calibri" w:eastAsia="Times New Roman" w:hAnsi="Calibri" w:cs="Calibri"/>
                <w:color w:val="000000"/>
              </w:rPr>
              <w:t>(1)</w:t>
            </w:r>
          </w:p>
        </w:tc>
        <w:tc>
          <w:tcPr>
            <w:tcW w:w="960" w:type="dxa"/>
            <w:noWrap/>
            <w:vAlign w:val="bottom"/>
            <w:hideMark/>
          </w:tcPr>
          <w:p w14:paraId="5A7B424A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595263B5" w14:textId="77777777" w:rsidTr="007674A0">
        <w:trPr>
          <w:trHeight w:val="615"/>
        </w:trPr>
        <w:tc>
          <w:tcPr>
            <w:tcW w:w="5712" w:type="dxa"/>
            <w:vAlign w:val="bottom"/>
            <w:hideMark/>
          </w:tcPr>
          <w:p w14:paraId="4B994EBF" w14:textId="3D80AD5C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PHYS 201</w:t>
            </w:r>
            <w:r w:rsidR="00012E49">
              <w:rPr>
                <w:rFonts w:ascii="Calibri" w:eastAsia="Times New Roman" w:hAnsi="Calibri" w:cs="Calibri"/>
                <w:color w:val="000000"/>
              </w:rPr>
              <w:t>/221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- Introductory Physics I </w:t>
            </w:r>
            <w:r w:rsidR="00012E49" w:rsidRPr="00730DCC">
              <w:rPr>
                <w:rFonts w:ascii="Calibri" w:eastAsia="Times New Roman" w:hAnsi="Calibri" w:cs="Calibri"/>
                <w:color w:val="000000"/>
              </w:rPr>
              <w:t>and Introductory</w:t>
            </w:r>
            <w:r w:rsidRPr="00730DCC">
              <w:rPr>
                <w:rFonts w:ascii="Calibri" w:eastAsia="Times New Roman" w:hAnsi="Calibri" w:cs="Calibri"/>
                <w:color w:val="000000"/>
              </w:rPr>
              <w:t xml:space="preserve"> Laboratory I </w:t>
            </w:r>
            <w:r w:rsidR="00012E49">
              <w:rPr>
                <w:rFonts w:ascii="Calibri" w:eastAsia="Times New Roman" w:hAnsi="Calibri" w:cs="Calibri"/>
                <w:color w:val="000000"/>
              </w:rPr>
              <w:t>(3/1)</w:t>
            </w:r>
          </w:p>
        </w:tc>
        <w:tc>
          <w:tcPr>
            <w:tcW w:w="5713" w:type="dxa"/>
            <w:vAlign w:val="center"/>
            <w:hideMark/>
          </w:tcPr>
          <w:p w14:paraId="536ECDA7" w14:textId="4355DE60" w:rsidR="00730DCC" w:rsidRPr="00730DCC" w:rsidRDefault="00730DCC" w:rsidP="00767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426 - Biomechanics I </w:t>
            </w:r>
            <w:r w:rsidR="00012E49">
              <w:rPr>
                <w:rFonts w:ascii="Calibri" w:eastAsia="Times New Roman" w:hAnsi="Calibri" w:cs="Calibri"/>
                <w:color w:val="000000"/>
              </w:rPr>
              <w:t>(4)</w:t>
            </w:r>
          </w:p>
        </w:tc>
        <w:tc>
          <w:tcPr>
            <w:tcW w:w="960" w:type="dxa"/>
            <w:noWrap/>
            <w:vAlign w:val="bottom"/>
            <w:hideMark/>
          </w:tcPr>
          <w:p w14:paraId="5CD45875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2272A1AB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48C8037A" w14:textId="2E4E030E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KAAP 430 - Exercise Physiology </w:t>
            </w:r>
            <w:r w:rsidR="00012E49">
              <w:rPr>
                <w:rFonts w:ascii="Calibri" w:eastAsia="Times New Roman" w:hAnsi="Calibri" w:cs="Calibri"/>
                <w:color w:val="000000"/>
              </w:rPr>
              <w:t>(4)</w:t>
            </w:r>
          </w:p>
        </w:tc>
        <w:tc>
          <w:tcPr>
            <w:tcW w:w="5713" w:type="dxa"/>
            <w:vAlign w:val="bottom"/>
            <w:hideMark/>
          </w:tcPr>
          <w:p w14:paraId="3C3A284D" w14:textId="468CB39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DC17D0">
              <w:rPr>
                <w:rFonts w:ascii="Calibri" w:eastAsia="Times New Roman" w:hAnsi="Calibri" w:cs="Calibri"/>
              </w:rPr>
              <w:t>KAAP 400 - Research Methods</w:t>
            </w:r>
            <w:r w:rsidR="00012E49" w:rsidRPr="00DC17D0">
              <w:rPr>
                <w:rFonts w:ascii="Calibri" w:eastAsia="Times New Roman" w:hAnsi="Calibri" w:cs="Calibri"/>
              </w:rPr>
              <w:t xml:space="preserve"> (</w:t>
            </w:r>
            <w:r w:rsidR="00DC17D0" w:rsidRPr="00DC17D0">
              <w:rPr>
                <w:rFonts w:ascii="Calibri" w:eastAsia="Times New Roman" w:hAnsi="Calibri" w:cs="Calibri"/>
              </w:rPr>
              <w:t>3)</w:t>
            </w:r>
            <w:r w:rsidRPr="00DC17D0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960" w:type="dxa"/>
            <w:noWrap/>
            <w:vAlign w:val="bottom"/>
            <w:hideMark/>
          </w:tcPr>
          <w:p w14:paraId="1E28E8AB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730DCC" w:rsidRPr="00730DCC" w14:paraId="0D040A93" w14:textId="77777777" w:rsidTr="007674A0">
        <w:trPr>
          <w:trHeight w:val="300"/>
        </w:trPr>
        <w:tc>
          <w:tcPr>
            <w:tcW w:w="5712" w:type="dxa"/>
            <w:vAlign w:val="center"/>
            <w:hideMark/>
          </w:tcPr>
          <w:p w14:paraId="22B0E3C8" w14:textId="22816008" w:rsidR="00730DCC" w:rsidRPr="00730DCC" w:rsidRDefault="00730DCC" w:rsidP="00767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BHAN 311 - Issues in Health Behavior Science </w:t>
            </w:r>
            <w:r w:rsidR="00012E49">
              <w:rPr>
                <w:rFonts w:ascii="Calibri" w:eastAsia="Times New Roman" w:hAnsi="Calibri" w:cs="Calibri"/>
                <w:color w:val="000000"/>
              </w:rPr>
              <w:t>(3)</w:t>
            </w:r>
          </w:p>
        </w:tc>
        <w:tc>
          <w:tcPr>
            <w:tcW w:w="5713" w:type="dxa"/>
            <w:vAlign w:val="bottom"/>
            <w:hideMark/>
          </w:tcPr>
          <w:p w14:paraId="771F2E25" w14:textId="3F7EC99C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 xml:space="preserve">HLTH 241 - Ethical Aspects of Healthcare </w:t>
            </w:r>
            <w:r w:rsidR="00DC17D0">
              <w:rPr>
                <w:rFonts w:ascii="Calibri" w:eastAsia="Times New Roman" w:hAnsi="Calibri" w:cs="Calibri"/>
                <w:color w:val="000000"/>
              </w:rPr>
              <w:t>(fulfills Creative Arts and Humanities Breadth Requirement) (3)</w:t>
            </w:r>
          </w:p>
        </w:tc>
        <w:tc>
          <w:tcPr>
            <w:tcW w:w="960" w:type="dxa"/>
            <w:noWrap/>
            <w:vAlign w:val="bottom"/>
            <w:hideMark/>
          </w:tcPr>
          <w:p w14:paraId="023A2E04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574B1FA0" w14:textId="77777777" w:rsidTr="007674A0">
        <w:trPr>
          <w:trHeight w:val="300"/>
        </w:trPr>
        <w:tc>
          <w:tcPr>
            <w:tcW w:w="5712" w:type="dxa"/>
            <w:noWrap/>
            <w:vAlign w:val="bottom"/>
            <w:hideMark/>
          </w:tcPr>
          <w:p w14:paraId="6F1668F1" w14:textId="6AE4CC1D" w:rsidR="00730DCC" w:rsidRPr="00730DCC" w:rsidRDefault="00CB20C2" w:rsidP="00D42C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Free Elective (</w:t>
            </w:r>
            <w:r>
              <w:rPr>
                <w:rFonts w:ascii="Calibri" w:eastAsia="Times New Roman" w:hAnsi="Calibri" w:cs="Calibri"/>
                <w:color w:val="000000"/>
              </w:rPr>
              <w:t>3)</w:t>
            </w:r>
          </w:p>
        </w:tc>
        <w:tc>
          <w:tcPr>
            <w:tcW w:w="5713" w:type="dxa"/>
            <w:vAlign w:val="bottom"/>
            <w:hideMark/>
          </w:tcPr>
          <w:p w14:paraId="49C4D795" w14:textId="458E227A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Free Elective (3)</w:t>
            </w:r>
          </w:p>
        </w:tc>
        <w:tc>
          <w:tcPr>
            <w:tcW w:w="960" w:type="dxa"/>
            <w:noWrap/>
            <w:vAlign w:val="bottom"/>
            <w:hideMark/>
          </w:tcPr>
          <w:p w14:paraId="1F8F4B5E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DCC" w:rsidRPr="00730DCC" w14:paraId="6BF0FF9A" w14:textId="77777777" w:rsidTr="007674A0">
        <w:trPr>
          <w:trHeight w:val="300"/>
        </w:trPr>
        <w:tc>
          <w:tcPr>
            <w:tcW w:w="5712" w:type="dxa"/>
            <w:vAlign w:val="bottom"/>
            <w:hideMark/>
          </w:tcPr>
          <w:p w14:paraId="78092C17" w14:textId="70D4C3CF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</w:t>
            </w:r>
            <w:r w:rsidR="00442C6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13" w:type="dxa"/>
            <w:vAlign w:val="bottom"/>
            <w:hideMark/>
          </w:tcPr>
          <w:p w14:paraId="12ED6EEF" w14:textId="7B91A00D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DCC">
              <w:rPr>
                <w:rFonts w:ascii="Calibri" w:eastAsia="Times New Roman" w:hAnsi="Calibri" w:cs="Calibri"/>
                <w:color w:val="000000"/>
              </w:rPr>
              <w:t>Credits: 1</w:t>
            </w:r>
            <w:r w:rsidR="00DC17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39C594FA" w14:textId="77777777" w:rsidR="00730DCC" w:rsidRPr="00730DCC" w:rsidRDefault="00730DCC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17D0" w:rsidRPr="00730DCC" w14:paraId="28D02EE0" w14:textId="77777777" w:rsidTr="007674A0">
        <w:trPr>
          <w:trHeight w:val="272"/>
        </w:trPr>
        <w:tc>
          <w:tcPr>
            <w:tcW w:w="5712" w:type="dxa"/>
            <w:vAlign w:val="bottom"/>
          </w:tcPr>
          <w:p w14:paraId="178AAD69" w14:textId="214A133D" w:rsidR="00DC17D0" w:rsidRPr="00730DCC" w:rsidRDefault="00DC17D0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3" w:type="dxa"/>
            <w:vAlign w:val="bottom"/>
          </w:tcPr>
          <w:p w14:paraId="3E2B4F5D" w14:textId="6E246E98" w:rsidR="00DC17D0" w:rsidRPr="00DC17D0" w:rsidRDefault="00DC17D0" w:rsidP="00DC1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9081CC" w14:textId="77777777" w:rsidR="00DC17D0" w:rsidRPr="00730DCC" w:rsidRDefault="00DC17D0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7D0" w:rsidRPr="00730DCC" w14:paraId="3E12E4F0" w14:textId="77777777" w:rsidTr="007674A0">
        <w:trPr>
          <w:trHeight w:val="272"/>
        </w:trPr>
        <w:tc>
          <w:tcPr>
            <w:tcW w:w="5712" w:type="dxa"/>
            <w:vAlign w:val="bottom"/>
          </w:tcPr>
          <w:p w14:paraId="67DEAFD8" w14:textId="77777777" w:rsidR="00DC17D0" w:rsidRPr="00730DCC" w:rsidRDefault="00DC17D0" w:rsidP="00D4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3" w:type="dxa"/>
            <w:vAlign w:val="bottom"/>
          </w:tcPr>
          <w:p w14:paraId="650CD63F" w14:textId="77777777" w:rsidR="00DC17D0" w:rsidRPr="00DC17D0" w:rsidRDefault="00DC17D0" w:rsidP="00DC1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14:paraId="3884147E" w14:textId="77777777" w:rsidR="00DC17D0" w:rsidRPr="00730DCC" w:rsidRDefault="00DC17D0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7D0" w:rsidRPr="00730DCC" w14:paraId="1CF4DDAD" w14:textId="77777777" w:rsidTr="007674A0">
        <w:trPr>
          <w:trHeight w:val="300"/>
        </w:trPr>
        <w:tc>
          <w:tcPr>
            <w:tcW w:w="5712" w:type="dxa"/>
            <w:vAlign w:val="bottom"/>
          </w:tcPr>
          <w:p w14:paraId="55A310F4" w14:textId="49CE5C64" w:rsidR="00DC17D0" w:rsidRPr="00DC17D0" w:rsidRDefault="00DC17D0" w:rsidP="00D42C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 total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at least 92 credits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is required to move on to the Master’s portion of the 3+2 program</w:t>
            </w:r>
          </w:p>
        </w:tc>
        <w:tc>
          <w:tcPr>
            <w:tcW w:w="5713" w:type="dxa"/>
            <w:vAlign w:val="bottom"/>
          </w:tcPr>
          <w:p w14:paraId="6BCE48B7" w14:textId="2B5AA77A" w:rsidR="00DC17D0" w:rsidRPr="00DC17D0" w:rsidRDefault="00DC17D0" w:rsidP="00DC17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– 9</w:t>
            </w:r>
            <w:r w:rsidR="00442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960" w:type="dxa"/>
            <w:noWrap/>
            <w:vAlign w:val="bottom"/>
            <w:hideMark/>
          </w:tcPr>
          <w:p w14:paraId="63C879C8" w14:textId="77777777" w:rsidR="00DC17D0" w:rsidRPr="00730DCC" w:rsidRDefault="00DC17D0" w:rsidP="00D4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267003" w14:textId="77777777" w:rsidR="00D42CA9" w:rsidRDefault="00D42CA9" w:rsidP="00D42CA9"/>
    <w:sectPr w:rsidR="00D4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CC"/>
    <w:rsid w:val="00012E49"/>
    <w:rsid w:val="00244DE2"/>
    <w:rsid w:val="00442C6E"/>
    <w:rsid w:val="004F6335"/>
    <w:rsid w:val="005B2143"/>
    <w:rsid w:val="00730DCC"/>
    <w:rsid w:val="007674A0"/>
    <w:rsid w:val="007B35FE"/>
    <w:rsid w:val="007B5571"/>
    <w:rsid w:val="0099063A"/>
    <w:rsid w:val="00C450EB"/>
    <w:rsid w:val="00CB20C2"/>
    <w:rsid w:val="00D42CA9"/>
    <w:rsid w:val="00D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EC40"/>
  <w15:chartTrackingRefBased/>
  <w15:docId w15:val="{F76EE23E-474F-4605-B70C-2315B60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3FA7102EB6B46B909758228E9DAF7" ma:contentTypeVersion="15" ma:contentTypeDescription="Create a new document." ma:contentTypeScope="" ma:versionID="f56518199bf169a64bfb97d286f1e368">
  <xsd:schema xmlns:xsd="http://www.w3.org/2001/XMLSchema" xmlns:xs="http://www.w3.org/2001/XMLSchema" xmlns:p="http://schemas.microsoft.com/office/2006/metadata/properties" xmlns:ns3="7a23a1e3-1113-44e3-8dd3-dfa2341bfce0" xmlns:ns4="1a3b41aa-f78e-41f0-b764-3b147cd154d8" targetNamespace="http://schemas.microsoft.com/office/2006/metadata/properties" ma:root="true" ma:fieldsID="8386ac78ba75599eda8b6873a98da0de" ns3:_="" ns4:_="">
    <xsd:import namespace="7a23a1e3-1113-44e3-8dd3-dfa2341bfce0"/>
    <xsd:import namespace="1a3b41aa-f78e-41f0-b764-3b147cd1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1e3-1113-44e3-8dd3-dfa2341bf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b41aa-f78e-41f0-b764-3b147cd1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053B9-0913-482D-97B5-0E77F1EAD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62A3D-C68C-4C62-936B-90A11761DBA8}">
  <ds:schemaRefs>
    <ds:schemaRef ds:uri="http://purl.org/dc/dcmitype/"/>
    <ds:schemaRef ds:uri="1a3b41aa-f78e-41f0-b764-3b147cd154d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23a1e3-1113-44e3-8dd3-dfa2341bfce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7EA6E4-6FA1-4F0B-9BDE-1134F922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1e3-1113-44e3-8dd3-dfa2341bfce0"/>
    <ds:schemaRef ds:uri="1a3b41aa-f78e-41f0-b764-3b147cd1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CLUFF, JILL</dc:creator>
  <cp:keywords/>
  <dc:description/>
  <cp:lastModifiedBy>CLUFF, JILL</cp:lastModifiedBy>
  <cp:revision>2</cp:revision>
  <cp:lastPrinted>2023-05-18T17:40:00Z</cp:lastPrinted>
  <dcterms:created xsi:type="dcterms:W3CDTF">2024-03-07T18:31:00Z</dcterms:created>
  <dcterms:modified xsi:type="dcterms:W3CDTF">2024-03-07T18:31:00Z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0x010100A3E3FA7102EB6B46B909758228E9DAF7</vt:lpwstr>
  </property>
</Properties>
</file>