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E143" w14:textId="210EF7F1" w:rsidR="0019478C" w:rsidRPr="0019478C" w:rsidRDefault="0019478C" w:rsidP="0019478C">
      <w:pPr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9478C">
        <w:rPr>
          <w:rFonts w:ascii="Arial" w:hAnsi="Arial" w:cs="Arial"/>
          <w:b/>
          <w:sz w:val="22"/>
          <w:szCs w:val="22"/>
        </w:rPr>
        <w:t>20</w:t>
      </w:r>
      <w:r w:rsidR="00CF49B6">
        <w:rPr>
          <w:rFonts w:ascii="Arial" w:hAnsi="Arial" w:cs="Arial"/>
          <w:b/>
          <w:sz w:val="22"/>
          <w:szCs w:val="22"/>
        </w:rPr>
        <w:t>2</w:t>
      </w:r>
      <w:r w:rsidR="00412327">
        <w:rPr>
          <w:rFonts w:ascii="Arial" w:hAnsi="Arial" w:cs="Arial"/>
          <w:b/>
          <w:sz w:val="22"/>
          <w:szCs w:val="22"/>
        </w:rPr>
        <w:t>2</w:t>
      </w:r>
      <w:r w:rsidRPr="0019478C">
        <w:rPr>
          <w:rFonts w:ascii="Arial" w:hAnsi="Arial" w:cs="Arial"/>
          <w:b/>
          <w:sz w:val="22"/>
          <w:szCs w:val="22"/>
        </w:rPr>
        <w:t xml:space="preserve"> CHS Equipment Fund</w:t>
      </w:r>
    </w:p>
    <w:p w14:paraId="4CB2796E" w14:textId="7B1CB974" w:rsidR="00FB5830" w:rsidRPr="00C92C08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color w:val="333333"/>
          <w:sz w:val="22"/>
          <w:szCs w:val="22"/>
        </w:rPr>
        <w:t>Background</w:t>
      </w:r>
    </w:p>
    <w:p w14:paraId="38A8EA5B" w14:textId="77777777" w:rsidR="002B0637" w:rsidRPr="00CF49B6" w:rsidRDefault="002B0637" w:rsidP="001C7BE9">
      <w:pPr>
        <w:rPr>
          <w:rFonts w:ascii="Arial" w:hAnsi="Arial" w:cs="Arial"/>
          <w:color w:val="333333"/>
          <w:sz w:val="16"/>
          <w:szCs w:val="16"/>
        </w:rPr>
      </w:pPr>
    </w:p>
    <w:p w14:paraId="4A4418AF" w14:textId="0680B7EB" w:rsidR="00FB5830" w:rsidRPr="00C92C08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Faculty in the College of Health Sciences </w:t>
      </w:r>
      <w:r w:rsidR="004232B7">
        <w:rPr>
          <w:rFonts w:ascii="Arial" w:hAnsi="Arial" w:cs="Arial"/>
          <w:color w:val="333333"/>
          <w:sz w:val="22"/>
          <w:szCs w:val="22"/>
        </w:rPr>
        <w:t>need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access to instrumentation and equipment to conduct high impact research. The CHS Research Equipment Fund is intended to support the acquisition, repair</w:t>
      </w:r>
      <w:r w:rsidR="00412327">
        <w:rPr>
          <w:rFonts w:ascii="Arial" w:hAnsi="Arial" w:cs="Arial"/>
          <w:color w:val="333333"/>
          <w:sz w:val="22"/>
          <w:szCs w:val="22"/>
        </w:rPr>
        <w:t>,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and/or replacement of </w:t>
      </w:r>
      <w:r w:rsidRPr="00C92C08">
        <w:rPr>
          <w:rFonts w:ascii="Arial" w:hAnsi="Arial" w:cs="Arial"/>
          <w:b/>
          <w:bCs/>
          <w:i/>
          <w:iCs/>
          <w:color w:val="333333"/>
          <w:sz w:val="22"/>
          <w:szCs w:val="22"/>
          <w:u w:val="single"/>
        </w:rPr>
        <w:t>shared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 equipment located and maintained in CHS </w:t>
      </w:r>
      <w:r w:rsidR="00412327">
        <w:rPr>
          <w:rFonts w:ascii="Arial" w:hAnsi="Arial" w:cs="Arial"/>
          <w:color w:val="333333"/>
          <w:sz w:val="22"/>
          <w:szCs w:val="22"/>
        </w:rPr>
        <w:t>units</w:t>
      </w:r>
      <w:r w:rsidRPr="00C92C08">
        <w:rPr>
          <w:rFonts w:ascii="Arial" w:hAnsi="Arial" w:cs="Arial"/>
          <w:color w:val="333333"/>
          <w:sz w:val="22"/>
          <w:szCs w:val="22"/>
        </w:rPr>
        <w:t>.</w:t>
      </w:r>
    </w:p>
    <w:p w14:paraId="50EED630" w14:textId="77777777" w:rsidR="001C7BE9" w:rsidRPr="00CF49B6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3173C8F1" w14:textId="77777777" w:rsidR="00FB5830" w:rsidRPr="00C92C08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color w:val="333333"/>
          <w:sz w:val="22"/>
          <w:szCs w:val="22"/>
        </w:rPr>
        <w:t>Timeline</w:t>
      </w:r>
    </w:p>
    <w:p w14:paraId="759BC3BB" w14:textId="77777777" w:rsidR="001C7BE9" w:rsidRPr="00CF49B6" w:rsidRDefault="001C7BE9" w:rsidP="001C7BE9">
      <w:pPr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41F09773" w14:textId="2179A991" w:rsidR="00FB5830" w:rsidRPr="00C92C08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b/>
          <w:bCs/>
          <w:color w:val="333333"/>
          <w:sz w:val="22"/>
          <w:szCs w:val="22"/>
        </w:rPr>
        <w:t xml:space="preserve">Proposal Deadline: </w:t>
      </w:r>
      <w:r w:rsidR="00412327">
        <w:rPr>
          <w:rFonts w:ascii="Arial" w:hAnsi="Arial" w:cs="Arial"/>
          <w:b/>
          <w:bCs/>
          <w:color w:val="333333"/>
          <w:sz w:val="22"/>
          <w:szCs w:val="22"/>
        </w:rPr>
        <w:t>October</w:t>
      </w:r>
      <w:r w:rsidR="00557986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4B61F7">
        <w:rPr>
          <w:rFonts w:ascii="Arial" w:hAnsi="Arial" w:cs="Arial"/>
          <w:b/>
          <w:bCs/>
          <w:color w:val="333333"/>
          <w:sz w:val="22"/>
          <w:szCs w:val="22"/>
        </w:rPr>
        <w:t>7</w:t>
      </w:r>
      <w:r w:rsidRPr="009B75A4">
        <w:rPr>
          <w:rFonts w:ascii="Arial" w:hAnsi="Arial" w:cs="Arial"/>
          <w:b/>
          <w:bCs/>
          <w:color w:val="333333"/>
          <w:sz w:val="22"/>
          <w:szCs w:val="22"/>
        </w:rPr>
        <w:t>, 20</w:t>
      </w:r>
      <w:r w:rsidR="00CF49B6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="00412327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Pr="00C92C08">
        <w:rPr>
          <w:rFonts w:ascii="Arial" w:hAnsi="Arial" w:cs="Arial"/>
          <w:color w:val="333333"/>
          <w:sz w:val="22"/>
          <w:szCs w:val="22"/>
        </w:rPr>
        <w:br/>
      </w:r>
      <w:r w:rsidRPr="00C92C08">
        <w:rPr>
          <w:rFonts w:ascii="Arial" w:hAnsi="Arial" w:cs="Arial"/>
          <w:b/>
          <w:bCs/>
          <w:color w:val="333333"/>
          <w:sz w:val="22"/>
          <w:szCs w:val="22"/>
        </w:rPr>
        <w:t xml:space="preserve">Proposals Awarded: </w:t>
      </w:r>
      <w:r w:rsidR="004B61F7">
        <w:rPr>
          <w:rFonts w:ascii="Arial" w:hAnsi="Arial" w:cs="Arial"/>
          <w:b/>
          <w:bCs/>
          <w:color w:val="333333"/>
          <w:sz w:val="22"/>
          <w:szCs w:val="22"/>
        </w:rPr>
        <w:t xml:space="preserve">early </w:t>
      </w:r>
      <w:r w:rsidR="00412327">
        <w:rPr>
          <w:rFonts w:ascii="Arial" w:hAnsi="Arial" w:cs="Arial"/>
          <w:b/>
          <w:bCs/>
          <w:color w:val="333333"/>
          <w:sz w:val="22"/>
          <w:szCs w:val="22"/>
        </w:rPr>
        <w:t xml:space="preserve">November </w:t>
      </w:r>
      <w:r w:rsidR="00CF49B6">
        <w:rPr>
          <w:rFonts w:ascii="Arial" w:hAnsi="Arial" w:cs="Arial"/>
          <w:b/>
          <w:bCs/>
          <w:color w:val="333333"/>
          <w:sz w:val="22"/>
          <w:szCs w:val="22"/>
        </w:rPr>
        <w:t>2022</w:t>
      </w:r>
    </w:p>
    <w:p w14:paraId="73B0C408" w14:textId="77777777" w:rsidR="001C7BE9" w:rsidRPr="00CF49B6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45EEDEB5" w14:textId="77777777" w:rsidR="00FB5830" w:rsidRPr="00C92C08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color w:val="333333"/>
          <w:sz w:val="22"/>
          <w:szCs w:val="22"/>
        </w:rPr>
        <w:t>Eligibility</w:t>
      </w:r>
    </w:p>
    <w:p w14:paraId="5F5D64B6" w14:textId="77777777" w:rsidR="001C7BE9" w:rsidRPr="00CF49B6" w:rsidRDefault="001C7BE9" w:rsidP="001C7BE9">
      <w:pPr>
        <w:rPr>
          <w:rFonts w:ascii="Arial" w:hAnsi="Arial" w:cs="Arial"/>
          <w:color w:val="333333"/>
          <w:sz w:val="16"/>
          <w:szCs w:val="16"/>
        </w:rPr>
      </w:pPr>
    </w:p>
    <w:p w14:paraId="77E2ADFA" w14:textId="1FF02B38" w:rsidR="00FB5830" w:rsidRPr="00C92C08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Proposals must be submitted by one Principal Investigator (PI) from CHS. A faculty member may not serve as PI </w:t>
      </w:r>
      <w:r w:rsidR="009B75A4">
        <w:rPr>
          <w:rFonts w:ascii="Arial" w:hAnsi="Arial" w:cs="Arial"/>
          <w:color w:val="333333"/>
          <w:sz w:val="22"/>
          <w:szCs w:val="22"/>
        </w:rPr>
        <w:t>on more than on</w:t>
      </w:r>
      <w:r w:rsidR="00573AD7">
        <w:rPr>
          <w:rFonts w:ascii="Arial" w:hAnsi="Arial" w:cs="Arial"/>
          <w:color w:val="333333"/>
          <w:sz w:val="22"/>
          <w:szCs w:val="22"/>
        </w:rPr>
        <w:t>e</w:t>
      </w:r>
      <w:r w:rsidR="009B75A4">
        <w:rPr>
          <w:rFonts w:ascii="Arial" w:hAnsi="Arial" w:cs="Arial"/>
          <w:color w:val="333333"/>
          <w:sz w:val="22"/>
          <w:szCs w:val="22"/>
        </w:rPr>
        <w:t xml:space="preserve"> proposal but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may participate in others as a major or minor user. </w:t>
      </w:r>
      <w:r w:rsidRPr="0019478C">
        <w:rPr>
          <w:rFonts w:ascii="Arial" w:hAnsi="Arial" w:cs="Arial"/>
          <w:color w:val="333333"/>
          <w:sz w:val="22"/>
          <w:szCs w:val="22"/>
        </w:rPr>
        <w:t>Office and instructional computing equipment are not eligible for this program.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1CED730F" w14:textId="77777777" w:rsidR="001C7BE9" w:rsidRPr="00CF49B6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4E39430F" w14:textId="77777777" w:rsidR="00FB5830" w:rsidRPr="00C92C08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color w:val="333333"/>
          <w:sz w:val="22"/>
          <w:szCs w:val="22"/>
        </w:rPr>
        <w:t>Funding</w:t>
      </w:r>
    </w:p>
    <w:p w14:paraId="5C63D13A" w14:textId="77777777" w:rsidR="001C7BE9" w:rsidRPr="00CF49B6" w:rsidRDefault="001C7BE9" w:rsidP="001C7BE9">
      <w:pPr>
        <w:rPr>
          <w:rFonts w:ascii="Arial" w:hAnsi="Arial" w:cs="Arial"/>
          <w:color w:val="333333"/>
          <w:sz w:val="16"/>
          <w:szCs w:val="16"/>
        </w:rPr>
      </w:pPr>
    </w:p>
    <w:p w14:paraId="05CE7E61" w14:textId="548468C7" w:rsidR="00FB5830" w:rsidRPr="00C92C08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9B75A4">
        <w:rPr>
          <w:rFonts w:ascii="Arial" w:hAnsi="Arial" w:cs="Arial"/>
          <w:color w:val="333333"/>
          <w:sz w:val="22"/>
          <w:szCs w:val="22"/>
        </w:rPr>
        <w:t>Funds must be spen</w:t>
      </w:r>
      <w:r w:rsidR="00C92C08" w:rsidRPr="009B75A4">
        <w:rPr>
          <w:rFonts w:ascii="Arial" w:hAnsi="Arial" w:cs="Arial"/>
          <w:color w:val="333333"/>
          <w:sz w:val="22"/>
          <w:szCs w:val="22"/>
        </w:rPr>
        <w:t xml:space="preserve">t by </w:t>
      </w:r>
      <w:r w:rsidR="00412327">
        <w:rPr>
          <w:rFonts w:ascii="Arial" w:hAnsi="Arial" w:cs="Arial"/>
          <w:color w:val="333333"/>
          <w:sz w:val="22"/>
          <w:szCs w:val="22"/>
        </w:rPr>
        <w:t>December</w:t>
      </w:r>
      <w:r w:rsidR="00C92C08" w:rsidRPr="009B75A4">
        <w:rPr>
          <w:rFonts w:ascii="Arial" w:hAnsi="Arial" w:cs="Arial"/>
          <w:color w:val="333333"/>
          <w:sz w:val="22"/>
          <w:szCs w:val="22"/>
        </w:rPr>
        <w:t xml:space="preserve"> </w:t>
      </w:r>
      <w:r w:rsidR="00412327">
        <w:rPr>
          <w:rFonts w:ascii="Arial" w:hAnsi="Arial" w:cs="Arial"/>
          <w:color w:val="333333"/>
          <w:sz w:val="22"/>
          <w:szCs w:val="22"/>
        </w:rPr>
        <w:t>22</w:t>
      </w:r>
      <w:r w:rsidR="00C92C08" w:rsidRPr="009B75A4">
        <w:rPr>
          <w:rFonts w:ascii="Arial" w:hAnsi="Arial" w:cs="Arial"/>
          <w:color w:val="333333"/>
          <w:sz w:val="22"/>
          <w:szCs w:val="22"/>
        </w:rPr>
        <w:t>, 20</w:t>
      </w:r>
      <w:r w:rsidR="00CF49B6">
        <w:rPr>
          <w:rFonts w:ascii="Arial" w:hAnsi="Arial" w:cs="Arial"/>
          <w:color w:val="333333"/>
          <w:sz w:val="22"/>
          <w:szCs w:val="22"/>
        </w:rPr>
        <w:t>22</w:t>
      </w:r>
      <w:r w:rsidRPr="009B75A4">
        <w:rPr>
          <w:rFonts w:ascii="Arial" w:hAnsi="Arial" w:cs="Arial"/>
          <w:color w:val="333333"/>
          <w:sz w:val="22"/>
          <w:szCs w:val="22"/>
        </w:rPr>
        <w:t>.</w:t>
      </w:r>
    </w:p>
    <w:p w14:paraId="7C5E828C" w14:textId="77777777" w:rsidR="001C7BE9" w:rsidRPr="00CF49B6" w:rsidRDefault="001C7BE9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5DD3003D" w14:textId="77777777" w:rsidR="00FB5830" w:rsidRPr="00C92C08" w:rsidRDefault="00FB5830" w:rsidP="001C7BE9">
      <w:pPr>
        <w:outlineLvl w:val="2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bCs/>
          <w:color w:val="333333"/>
          <w:sz w:val="22"/>
          <w:szCs w:val="22"/>
        </w:rPr>
        <w:t>Maximum Award</w:t>
      </w:r>
    </w:p>
    <w:p w14:paraId="50C324F4" w14:textId="77777777" w:rsidR="001C7BE9" w:rsidRPr="00CF49B6" w:rsidRDefault="001C7BE9" w:rsidP="001C7BE9">
      <w:pPr>
        <w:rPr>
          <w:rFonts w:ascii="Arial" w:hAnsi="Arial" w:cs="Arial"/>
          <w:color w:val="333333"/>
          <w:sz w:val="16"/>
          <w:szCs w:val="16"/>
        </w:rPr>
      </w:pPr>
    </w:p>
    <w:p w14:paraId="02BD1C6D" w14:textId="6A044A13" w:rsidR="00FB5830" w:rsidRPr="00C92C08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The </w:t>
      </w:r>
      <w:r w:rsidR="00195A28">
        <w:rPr>
          <w:rFonts w:ascii="Arial" w:hAnsi="Arial" w:cs="Arial"/>
          <w:color w:val="333333"/>
          <w:sz w:val="22"/>
          <w:szCs w:val="22"/>
        </w:rPr>
        <w:t xml:space="preserve">anticipated </w:t>
      </w:r>
      <w:r w:rsidRPr="00C92C08">
        <w:rPr>
          <w:rFonts w:ascii="Arial" w:hAnsi="Arial" w:cs="Arial"/>
          <w:color w:val="333333"/>
          <w:sz w:val="22"/>
          <w:szCs w:val="22"/>
        </w:rPr>
        <w:t>maximum award for equipment is $</w:t>
      </w:r>
      <w:r w:rsidR="0019478C" w:rsidRPr="009B75A4">
        <w:rPr>
          <w:rFonts w:ascii="Arial" w:hAnsi="Arial" w:cs="Arial"/>
          <w:color w:val="333333"/>
          <w:sz w:val="22"/>
          <w:szCs w:val="22"/>
        </w:rPr>
        <w:t>25</w:t>
      </w:r>
      <w:r w:rsidRPr="009B75A4">
        <w:rPr>
          <w:rFonts w:ascii="Arial" w:hAnsi="Arial" w:cs="Arial"/>
          <w:color w:val="333333"/>
          <w:sz w:val="22"/>
          <w:szCs w:val="22"/>
        </w:rPr>
        <w:t>,000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per proposal.</w:t>
      </w:r>
      <w:r w:rsidR="009B75A4">
        <w:rPr>
          <w:rFonts w:ascii="Arial" w:hAnsi="Arial" w:cs="Arial"/>
          <w:color w:val="333333"/>
          <w:sz w:val="22"/>
          <w:szCs w:val="22"/>
        </w:rPr>
        <w:t xml:space="preserve"> </w:t>
      </w:r>
      <w:r w:rsidR="00195A28">
        <w:rPr>
          <w:rFonts w:ascii="Arial" w:hAnsi="Arial" w:cs="Arial"/>
          <w:color w:val="333333"/>
          <w:sz w:val="22"/>
          <w:szCs w:val="22"/>
        </w:rPr>
        <w:t xml:space="preserve">Proposals requesting </w:t>
      </w:r>
      <w:r w:rsidR="009B75A4">
        <w:rPr>
          <w:rFonts w:ascii="Arial" w:hAnsi="Arial" w:cs="Arial"/>
          <w:color w:val="333333"/>
          <w:sz w:val="22"/>
          <w:szCs w:val="22"/>
        </w:rPr>
        <w:t xml:space="preserve">greater than $25,000 that are well justified may be considered if funds are available. 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We anticipate supporting </w:t>
      </w:r>
      <w:r w:rsidR="00573AD7">
        <w:rPr>
          <w:rFonts w:ascii="Arial" w:hAnsi="Arial" w:cs="Arial"/>
          <w:color w:val="333333"/>
          <w:sz w:val="22"/>
          <w:szCs w:val="22"/>
        </w:rPr>
        <w:t>up to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 $75,000 in equipment purchases for this fiscal year. </w:t>
      </w:r>
    </w:p>
    <w:p w14:paraId="696D744A" w14:textId="77777777" w:rsidR="001C7BE9" w:rsidRPr="00CF49B6" w:rsidRDefault="001C7BE9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2BF8232B" w14:textId="77777777" w:rsidR="00FB5830" w:rsidRPr="00C92C08" w:rsidRDefault="00FB5830" w:rsidP="001C7BE9">
      <w:pPr>
        <w:outlineLvl w:val="2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bCs/>
          <w:color w:val="333333"/>
          <w:sz w:val="22"/>
          <w:szCs w:val="22"/>
        </w:rPr>
        <w:t>Matching Funds</w:t>
      </w:r>
    </w:p>
    <w:p w14:paraId="271317F2" w14:textId="77777777" w:rsidR="001C7BE9" w:rsidRPr="00CF49B6" w:rsidRDefault="001C7BE9" w:rsidP="001C7BE9">
      <w:pPr>
        <w:rPr>
          <w:rFonts w:ascii="Arial" w:hAnsi="Arial" w:cs="Arial"/>
          <w:color w:val="333333"/>
          <w:sz w:val="16"/>
          <w:szCs w:val="16"/>
        </w:rPr>
      </w:pPr>
    </w:p>
    <w:p w14:paraId="6969EA7C" w14:textId="6B7F2CDE" w:rsidR="00FB5830" w:rsidRPr="00C92C08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Proposals that include some departmental </w:t>
      </w:r>
      <w:r w:rsidR="0019478C">
        <w:rPr>
          <w:rFonts w:ascii="Arial" w:hAnsi="Arial" w:cs="Arial"/>
          <w:color w:val="333333"/>
          <w:sz w:val="22"/>
          <w:szCs w:val="22"/>
        </w:rPr>
        <w:t xml:space="preserve">or PI 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contribution will be given 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higher </w:t>
      </w:r>
      <w:r w:rsidRPr="00C92C08">
        <w:rPr>
          <w:rFonts w:ascii="Arial" w:hAnsi="Arial" w:cs="Arial"/>
          <w:color w:val="333333"/>
          <w:sz w:val="22"/>
          <w:szCs w:val="22"/>
        </w:rPr>
        <w:t>priority.</w:t>
      </w:r>
      <w:r w:rsidR="0019478C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228A6952" w14:textId="77777777" w:rsidR="001C7BE9" w:rsidRPr="00CF49B6" w:rsidRDefault="001C7BE9" w:rsidP="001C7BE9">
      <w:pPr>
        <w:outlineLvl w:val="1"/>
        <w:rPr>
          <w:rFonts w:ascii="Arial" w:eastAsia="Times New Roman" w:hAnsi="Arial" w:cs="Arial"/>
          <w:color w:val="333333"/>
          <w:sz w:val="16"/>
          <w:szCs w:val="16"/>
        </w:rPr>
      </w:pPr>
    </w:p>
    <w:p w14:paraId="1F557AEE" w14:textId="77777777" w:rsidR="00FB5830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1C7BE9">
        <w:rPr>
          <w:rFonts w:ascii="Arial" w:eastAsia="Times New Roman" w:hAnsi="Arial" w:cs="Arial"/>
          <w:b/>
          <w:color w:val="333333"/>
          <w:sz w:val="22"/>
          <w:szCs w:val="22"/>
        </w:rPr>
        <w:t>Expectations</w:t>
      </w:r>
    </w:p>
    <w:p w14:paraId="32F7306D" w14:textId="77777777" w:rsidR="001C7BE9" w:rsidRPr="00CF49B6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2D59B4CF" w14:textId="77777777" w:rsidR="00FB5830" w:rsidRPr="00C92C08" w:rsidRDefault="00FB5830" w:rsidP="001C7BE9">
      <w:pPr>
        <w:numPr>
          <w:ilvl w:val="0"/>
          <w:numId w:val="1"/>
        </w:numPr>
        <w:rPr>
          <w:rFonts w:ascii="Arial" w:eastAsia="Times New Roman" w:hAnsi="Arial" w:cs="Arial"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color w:val="333333"/>
          <w:sz w:val="22"/>
          <w:szCs w:val="22"/>
        </w:rPr>
        <w:t>The equipment to be purchased/replaced/repaired/upgraded is shared and utilized by multiple identified CHS users.</w:t>
      </w:r>
    </w:p>
    <w:p w14:paraId="657A3374" w14:textId="0846241F" w:rsidR="00FB5830" w:rsidRPr="00C92C08" w:rsidRDefault="00FB5830" w:rsidP="001C7BE9">
      <w:pPr>
        <w:numPr>
          <w:ilvl w:val="0"/>
          <w:numId w:val="1"/>
        </w:numPr>
        <w:rPr>
          <w:rFonts w:ascii="Arial" w:eastAsia="Times New Roman" w:hAnsi="Arial" w:cs="Arial"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color w:val="333333"/>
          <w:sz w:val="22"/>
          <w:szCs w:val="22"/>
        </w:rPr>
        <w:t>All costs for the equipment to be purchased/replaced/repaired is fully covered by the requested funds plus department</w:t>
      </w:r>
      <w:r w:rsidR="009B75A4">
        <w:rPr>
          <w:rFonts w:ascii="Arial" w:eastAsia="Times New Roman" w:hAnsi="Arial" w:cs="Arial"/>
          <w:color w:val="333333"/>
          <w:sz w:val="22"/>
          <w:szCs w:val="22"/>
        </w:rPr>
        <w:t>/PI</w:t>
      </w:r>
      <w:r w:rsidRPr="00C92C08">
        <w:rPr>
          <w:rFonts w:ascii="Arial" w:eastAsia="Times New Roman" w:hAnsi="Arial" w:cs="Arial"/>
          <w:color w:val="333333"/>
          <w:sz w:val="22"/>
          <w:szCs w:val="22"/>
        </w:rPr>
        <w:t xml:space="preserve"> matching funds.</w:t>
      </w:r>
    </w:p>
    <w:p w14:paraId="5009A3EF" w14:textId="77777777" w:rsidR="001C7BE9" w:rsidRPr="00CF49B6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1C14C335" w14:textId="77777777" w:rsidR="00FB5830" w:rsidRPr="00CC0645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C0645">
        <w:rPr>
          <w:rFonts w:ascii="Arial" w:eastAsia="Times New Roman" w:hAnsi="Arial" w:cs="Arial"/>
          <w:b/>
          <w:color w:val="333333"/>
          <w:sz w:val="22"/>
          <w:szCs w:val="22"/>
        </w:rPr>
        <w:t>Application and Submission Process</w:t>
      </w:r>
    </w:p>
    <w:p w14:paraId="1CE2D59A" w14:textId="77777777" w:rsidR="001C7BE9" w:rsidRPr="00CF49B6" w:rsidRDefault="001C7BE9" w:rsidP="001C7BE9">
      <w:pPr>
        <w:rPr>
          <w:rFonts w:ascii="Arial" w:hAnsi="Arial" w:cs="Arial"/>
          <w:color w:val="333333"/>
          <w:sz w:val="16"/>
          <w:szCs w:val="16"/>
        </w:rPr>
      </w:pPr>
    </w:p>
    <w:p w14:paraId="63918877" w14:textId="4707B040" w:rsidR="00FB5830" w:rsidRPr="00CC0645" w:rsidRDefault="00FB5830" w:rsidP="001C7BE9">
      <w:pPr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The deadline for receipt of proposals is </w:t>
      </w:r>
      <w:r w:rsidR="00412327">
        <w:rPr>
          <w:rFonts w:ascii="Arial" w:hAnsi="Arial" w:cs="Arial"/>
          <w:color w:val="333333"/>
          <w:sz w:val="22"/>
          <w:szCs w:val="22"/>
        </w:rPr>
        <w:t>October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 </w:t>
      </w:r>
      <w:r w:rsidR="004B61F7">
        <w:rPr>
          <w:rFonts w:ascii="Arial" w:hAnsi="Arial" w:cs="Arial"/>
          <w:color w:val="333333"/>
          <w:sz w:val="22"/>
          <w:szCs w:val="22"/>
        </w:rPr>
        <w:t>7</w:t>
      </w:r>
      <w:r w:rsidR="00C92C08" w:rsidRPr="00C92C08">
        <w:rPr>
          <w:rFonts w:ascii="Arial" w:hAnsi="Arial" w:cs="Arial"/>
          <w:color w:val="333333"/>
          <w:sz w:val="22"/>
          <w:szCs w:val="22"/>
        </w:rPr>
        <w:t>, 20</w:t>
      </w:r>
      <w:r w:rsidR="00CF49B6">
        <w:rPr>
          <w:rFonts w:ascii="Arial" w:hAnsi="Arial" w:cs="Arial"/>
          <w:color w:val="333333"/>
          <w:sz w:val="22"/>
          <w:szCs w:val="22"/>
        </w:rPr>
        <w:t>2</w:t>
      </w:r>
      <w:r w:rsidR="00412327">
        <w:rPr>
          <w:rFonts w:ascii="Arial" w:hAnsi="Arial" w:cs="Arial"/>
          <w:color w:val="333333"/>
          <w:sz w:val="22"/>
          <w:szCs w:val="22"/>
        </w:rPr>
        <w:t>2</w:t>
      </w:r>
      <w:r w:rsidR="00CC0645">
        <w:rPr>
          <w:rFonts w:ascii="Arial" w:hAnsi="Arial" w:cs="Arial"/>
          <w:color w:val="333333"/>
          <w:sz w:val="22"/>
          <w:szCs w:val="22"/>
        </w:rPr>
        <w:t xml:space="preserve"> </w:t>
      </w:r>
      <w:r w:rsidR="00CC0645" w:rsidRPr="00CC0645">
        <w:rPr>
          <w:rFonts w:ascii="Arial" w:eastAsia="Times New Roman" w:hAnsi="Arial" w:cs="Arial"/>
          <w:bCs/>
          <w:color w:val="333333"/>
          <w:sz w:val="22"/>
          <w:szCs w:val="22"/>
        </w:rPr>
        <w:t>and</w:t>
      </w:r>
      <w:r w:rsidR="00CC0645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9B187C">
        <w:rPr>
          <w:rFonts w:ascii="Arial" w:hAnsi="Arial" w:cs="Arial"/>
          <w:color w:val="333333"/>
          <w:sz w:val="22"/>
          <w:szCs w:val="22"/>
        </w:rPr>
        <w:t>should be submitted using the attached template</w:t>
      </w:r>
      <w:r w:rsidR="009B75A4">
        <w:rPr>
          <w:rFonts w:ascii="Arial" w:hAnsi="Arial" w:cs="Arial"/>
          <w:color w:val="333333"/>
          <w:sz w:val="22"/>
          <w:szCs w:val="22"/>
        </w:rPr>
        <w:t xml:space="preserve"> to </w:t>
      </w:r>
      <w:r w:rsidR="00CF49B6">
        <w:rPr>
          <w:rFonts w:ascii="Arial" w:hAnsi="Arial" w:cs="Arial"/>
          <w:color w:val="333333"/>
          <w:sz w:val="22"/>
          <w:szCs w:val="22"/>
        </w:rPr>
        <w:t>Bill Farquhar</w:t>
      </w:r>
      <w:r w:rsidR="009B75A4">
        <w:rPr>
          <w:rFonts w:ascii="Arial" w:hAnsi="Arial" w:cs="Arial"/>
          <w:color w:val="333333"/>
          <w:sz w:val="22"/>
          <w:szCs w:val="22"/>
        </w:rPr>
        <w:t xml:space="preserve"> (</w:t>
      </w:r>
      <w:hyperlink r:id="rId5" w:history="1">
        <w:r w:rsidR="00CF49B6" w:rsidRPr="008438BF">
          <w:rPr>
            <w:rStyle w:val="Hyperlink"/>
            <w:rFonts w:ascii="Arial" w:hAnsi="Arial" w:cs="Arial"/>
            <w:sz w:val="22"/>
            <w:szCs w:val="22"/>
          </w:rPr>
          <w:t>wbf@udel.edu</w:t>
        </w:r>
      </w:hyperlink>
      <w:r w:rsidR="009B75A4">
        <w:rPr>
          <w:rFonts w:ascii="Arial" w:hAnsi="Arial" w:cs="Arial"/>
          <w:color w:val="333333"/>
          <w:sz w:val="22"/>
          <w:szCs w:val="22"/>
        </w:rPr>
        <w:t>)</w:t>
      </w:r>
      <w:r w:rsidR="009B187C">
        <w:rPr>
          <w:rFonts w:ascii="Arial" w:hAnsi="Arial" w:cs="Arial"/>
          <w:color w:val="333333"/>
          <w:sz w:val="22"/>
          <w:szCs w:val="22"/>
        </w:rPr>
        <w:t>.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 Please write </w:t>
      </w:r>
      <w:r w:rsidR="00CF49B6" w:rsidRPr="00CF49B6">
        <w:rPr>
          <w:rFonts w:ascii="Arial" w:hAnsi="Arial" w:cs="Arial"/>
          <w:b/>
          <w:color w:val="333333"/>
          <w:sz w:val="22"/>
          <w:szCs w:val="22"/>
        </w:rPr>
        <w:t>CHS EQUIPMENT PROPOSAL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 in the subject line. </w:t>
      </w:r>
    </w:p>
    <w:p w14:paraId="45293D40" w14:textId="77777777" w:rsidR="001C7BE9" w:rsidRPr="00CF49B6" w:rsidRDefault="001C7BE9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612D309E" w14:textId="77777777" w:rsidR="00FB5830" w:rsidRDefault="00FB5830" w:rsidP="001C7BE9">
      <w:pPr>
        <w:outlineLvl w:val="2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bCs/>
          <w:color w:val="333333"/>
          <w:sz w:val="22"/>
          <w:szCs w:val="22"/>
        </w:rPr>
        <w:t>Costs and Budget Not Allowed</w:t>
      </w:r>
    </w:p>
    <w:p w14:paraId="0B080347" w14:textId="77777777" w:rsidR="001C7BE9" w:rsidRPr="00CF49B6" w:rsidRDefault="001C7BE9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1DAF131D" w14:textId="77777777" w:rsidR="00FB5830" w:rsidRPr="00C92C08" w:rsidRDefault="00FB5830" w:rsidP="001C7BE9">
      <w:pPr>
        <w:numPr>
          <w:ilvl w:val="0"/>
          <w:numId w:val="4"/>
        </w:numPr>
        <w:rPr>
          <w:rFonts w:ascii="Arial" w:eastAsia="Times New Roman" w:hAnsi="Arial" w:cs="Arial"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color w:val="333333"/>
          <w:sz w:val="22"/>
          <w:szCs w:val="22"/>
        </w:rPr>
        <w:t>Extended maintenance/warranty and training or service contracts on new equipment and costs of consumables are not eligible.</w:t>
      </w:r>
    </w:p>
    <w:p w14:paraId="607D00B9" w14:textId="77777777" w:rsidR="00FB5830" w:rsidRPr="00C92C08" w:rsidRDefault="00FB5830" w:rsidP="001C7BE9">
      <w:pPr>
        <w:numPr>
          <w:ilvl w:val="0"/>
          <w:numId w:val="4"/>
        </w:numPr>
        <w:rPr>
          <w:rFonts w:ascii="Arial" w:eastAsia="Times New Roman" w:hAnsi="Arial" w:cs="Arial"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color w:val="333333"/>
          <w:sz w:val="22"/>
          <w:szCs w:val="22"/>
        </w:rPr>
        <w:t>Salaries of any faculty, staff or student support of any kind are not supported by this program.</w:t>
      </w:r>
    </w:p>
    <w:p w14:paraId="5A1FA4F4" w14:textId="77777777" w:rsidR="001C7BE9" w:rsidRPr="00CF49B6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36919419" w14:textId="77777777" w:rsidR="00FB5830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9B187C">
        <w:rPr>
          <w:rFonts w:ascii="Arial" w:eastAsia="Times New Roman" w:hAnsi="Arial" w:cs="Arial"/>
          <w:b/>
          <w:color w:val="333333"/>
          <w:sz w:val="22"/>
          <w:szCs w:val="22"/>
        </w:rPr>
        <w:t>Review Criteria</w:t>
      </w:r>
    </w:p>
    <w:p w14:paraId="4D727E14" w14:textId="77777777" w:rsidR="001C7BE9" w:rsidRPr="00CF49B6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217EA7C4" w14:textId="33CC1E08" w:rsidR="003E3BB5" w:rsidRPr="005B229A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Priority will be given to equipment that will support multiple </w:t>
      </w:r>
      <w:r w:rsidR="009B187C">
        <w:rPr>
          <w:rFonts w:ascii="Arial" w:hAnsi="Arial" w:cs="Arial"/>
          <w:color w:val="333333"/>
          <w:sz w:val="22"/>
          <w:szCs w:val="22"/>
        </w:rPr>
        <w:t>CHS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user</w:t>
      </w:r>
      <w:r w:rsidR="009B187C">
        <w:rPr>
          <w:rFonts w:ascii="Arial" w:hAnsi="Arial" w:cs="Arial"/>
          <w:color w:val="333333"/>
          <w:sz w:val="22"/>
          <w:szCs w:val="22"/>
        </w:rPr>
        <w:t>s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pursuing interdisciplinary research. The </w:t>
      </w:r>
      <w:r w:rsidR="00195A28">
        <w:rPr>
          <w:rFonts w:ascii="Arial" w:hAnsi="Arial" w:cs="Arial"/>
          <w:color w:val="333333"/>
          <w:sz w:val="22"/>
          <w:szCs w:val="22"/>
        </w:rPr>
        <w:t>awarding of funds will be competitive and the</w:t>
      </w:r>
      <w:r w:rsidR="002B0637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criteria </w:t>
      </w:r>
      <w:r w:rsidR="002B0637">
        <w:rPr>
          <w:rFonts w:ascii="Arial" w:hAnsi="Arial" w:cs="Arial"/>
          <w:color w:val="333333"/>
          <w:sz w:val="22"/>
          <w:szCs w:val="22"/>
        </w:rPr>
        <w:t xml:space="preserve">to be used 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for award selection are potential impact and need. </w:t>
      </w:r>
    </w:p>
    <w:sectPr w:rsidR="003E3BB5" w:rsidRPr="005B229A" w:rsidSect="002B06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7E6B"/>
    <w:multiLevelType w:val="multilevel"/>
    <w:tmpl w:val="541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02D82"/>
    <w:multiLevelType w:val="multilevel"/>
    <w:tmpl w:val="3A4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976D7"/>
    <w:multiLevelType w:val="multilevel"/>
    <w:tmpl w:val="F43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A5A29"/>
    <w:multiLevelType w:val="multilevel"/>
    <w:tmpl w:val="4EB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384264">
    <w:abstractNumId w:val="3"/>
  </w:num>
  <w:num w:numId="2" w16cid:durableId="2016107189">
    <w:abstractNumId w:val="1"/>
  </w:num>
  <w:num w:numId="3" w16cid:durableId="1612199484">
    <w:abstractNumId w:val="2"/>
  </w:num>
  <w:num w:numId="4" w16cid:durableId="32343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30"/>
    <w:rsid w:val="0019478C"/>
    <w:rsid w:val="00195A28"/>
    <w:rsid w:val="001C7BE9"/>
    <w:rsid w:val="002B0637"/>
    <w:rsid w:val="003E3BB5"/>
    <w:rsid w:val="00412327"/>
    <w:rsid w:val="004232B7"/>
    <w:rsid w:val="004B61F7"/>
    <w:rsid w:val="00557986"/>
    <w:rsid w:val="00573AD7"/>
    <w:rsid w:val="005763B5"/>
    <w:rsid w:val="005879DE"/>
    <w:rsid w:val="005B229A"/>
    <w:rsid w:val="0067649A"/>
    <w:rsid w:val="007F7370"/>
    <w:rsid w:val="009B187C"/>
    <w:rsid w:val="009B75A4"/>
    <w:rsid w:val="00C03A2B"/>
    <w:rsid w:val="00C92C08"/>
    <w:rsid w:val="00CC0645"/>
    <w:rsid w:val="00CC60E5"/>
    <w:rsid w:val="00CF49B6"/>
    <w:rsid w:val="00CF5FAA"/>
    <w:rsid w:val="00D61E0C"/>
    <w:rsid w:val="00F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A2F6AA"/>
  <w14:defaultImageDpi w14:val="300"/>
  <w15:docId w15:val="{08CA767E-F192-6F4E-AA4E-9DC261DA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83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583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583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583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B583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B5830"/>
  </w:style>
  <w:style w:type="character" w:styleId="Strong">
    <w:name w:val="Strong"/>
    <w:basedOn w:val="DefaultParagraphFont"/>
    <w:uiPriority w:val="22"/>
    <w:qFormat/>
    <w:rsid w:val="00FB5830"/>
    <w:rPr>
      <w:b/>
      <w:bCs/>
    </w:rPr>
  </w:style>
  <w:style w:type="character" w:styleId="Hyperlink">
    <w:name w:val="Hyperlink"/>
    <w:basedOn w:val="DefaultParagraphFont"/>
    <w:uiPriority w:val="99"/>
    <w:unhideWhenUsed/>
    <w:rsid w:val="00FB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bf@ude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Edwards</dc:creator>
  <cp:keywords/>
  <dc:description/>
  <cp:lastModifiedBy>Farquhar, William</cp:lastModifiedBy>
  <cp:revision>5</cp:revision>
  <cp:lastPrinted>2018-08-17T18:03:00Z</cp:lastPrinted>
  <dcterms:created xsi:type="dcterms:W3CDTF">2022-09-02T14:31:00Z</dcterms:created>
  <dcterms:modified xsi:type="dcterms:W3CDTF">2022-09-07T16:56:00Z</dcterms:modified>
</cp:coreProperties>
</file>