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3BCEE" w14:textId="518A2B1C" w:rsidR="00A24D4E" w:rsidRPr="00DF7B93" w:rsidRDefault="00A35ACE" w:rsidP="00184869">
      <w:pPr>
        <w:jc w:val="center"/>
      </w:pPr>
      <w:bookmarkStart w:id="0" w:name="_GoBack"/>
      <w:bookmarkEnd w:id="0"/>
      <w:r w:rsidRPr="00DF7B93">
        <w:rPr>
          <w:noProof/>
        </w:rPr>
        <w:drawing>
          <wp:anchor distT="0" distB="0" distL="114300" distR="114300" simplePos="0" relativeHeight="251659264" behindDoc="0" locked="0" layoutInCell="1" allowOverlap="1" wp14:anchorId="3AF5965D" wp14:editId="5B80D946">
            <wp:simplePos x="0" y="0"/>
            <wp:positionH relativeFrom="page">
              <wp:align>left</wp:align>
            </wp:positionH>
            <wp:positionV relativeFrom="page">
              <wp:posOffset>-289560</wp:posOffset>
            </wp:positionV>
            <wp:extent cx="7816071" cy="1417320"/>
            <wp:effectExtent l="0" t="0" r="0" b="0"/>
            <wp:wrapThrough wrapText="bothSides">
              <wp:wrapPolygon edited="0">
                <wp:start x="0" y="0"/>
                <wp:lineTo x="0" y="21194"/>
                <wp:lineTo x="21533" y="21194"/>
                <wp:lineTo x="2153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SS_To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071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953" w:rsidRPr="00DF7B93">
        <w:rPr>
          <w:b/>
        </w:rPr>
        <w:t>UNIVERSITY OF DELAWARE</w:t>
      </w:r>
    </w:p>
    <w:p w14:paraId="3903CB35" w14:textId="1E71FF65" w:rsidR="00A24D4E" w:rsidRPr="00DF7B93" w:rsidRDefault="00E81A06" w:rsidP="00184869">
      <w:pPr>
        <w:spacing w:after="120"/>
        <w:jc w:val="center"/>
      </w:pPr>
      <w:r w:rsidRPr="00DF7B93">
        <w:rPr>
          <w:b/>
        </w:rPr>
        <w:t xml:space="preserve">HYBRID </w:t>
      </w:r>
      <w:r w:rsidR="00820953" w:rsidRPr="00DF7B93">
        <w:rPr>
          <w:b/>
        </w:rPr>
        <w:t xml:space="preserve">CORN </w:t>
      </w:r>
      <w:r w:rsidRPr="00DF7B93">
        <w:rPr>
          <w:b/>
        </w:rPr>
        <w:t xml:space="preserve">GRAIN </w:t>
      </w:r>
      <w:r w:rsidR="00820953" w:rsidRPr="00DF7B93">
        <w:rPr>
          <w:b/>
        </w:rPr>
        <w:t>PERFORMANCE TRIALS</w:t>
      </w:r>
    </w:p>
    <w:p w14:paraId="5AA72378" w14:textId="320BD5B0" w:rsidR="00A24D4E" w:rsidRPr="00184869" w:rsidRDefault="00A24D4E" w:rsidP="00184869">
      <w:pPr>
        <w:jc w:val="center"/>
        <w:rPr>
          <w:b/>
        </w:rPr>
      </w:pPr>
      <w:r w:rsidRPr="00DF7B93">
        <w:rPr>
          <w:b/>
        </w:rPr>
        <w:t>MEMORANDUM</w:t>
      </w:r>
    </w:p>
    <w:p w14:paraId="3FDE17F4" w14:textId="4FA27F8F" w:rsidR="00A24D4E" w:rsidRPr="00DF7B93" w:rsidRDefault="00A24D4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0953" w:rsidRPr="00DF7B93">
        <w:rPr>
          <w:sz w:val="22"/>
          <w:szCs w:val="22"/>
        </w:rPr>
        <w:t xml:space="preserve">                             </w:t>
      </w:r>
      <w:r w:rsidR="00693932" w:rsidRPr="00DF7B93">
        <w:rPr>
          <w:sz w:val="22"/>
          <w:szCs w:val="22"/>
        </w:rPr>
        <w:t xml:space="preserve">January </w:t>
      </w:r>
      <w:r w:rsidR="00A90ED4" w:rsidRPr="00DF7B93">
        <w:rPr>
          <w:sz w:val="22"/>
          <w:szCs w:val="22"/>
        </w:rPr>
        <w:t>2</w:t>
      </w:r>
      <w:r w:rsidR="00771B4A" w:rsidRPr="00DF7B93">
        <w:rPr>
          <w:sz w:val="22"/>
          <w:szCs w:val="22"/>
        </w:rPr>
        <w:t>8</w:t>
      </w:r>
      <w:r w:rsidR="00C01E47" w:rsidRPr="00DF7B93">
        <w:rPr>
          <w:sz w:val="22"/>
          <w:szCs w:val="22"/>
        </w:rPr>
        <w:t>, 20</w:t>
      </w:r>
      <w:r w:rsidR="0058368E" w:rsidRPr="00DF7B93">
        <w:rPr>
          <w:sz w:val="22"/>
          <w:szCs w:val="22"/>
        </w:rPr>
        <w:t>20</w:t>
      </w:r>
    </w:p>
    <w:p w14:paraId="4649B299" w14:textId="77777777" w:rsidR="00A24D4E" w:rsidRPr="00DF7B93" w:rsidRDefault="00A24D4E">
      <w:pPr>
        <w:rPr>
          <w:sz w:val="22"/>
          <w:szCs w:val="22"/>
        </w:rPr>
      </w:pPr>
    </w:p>
    <w:p w14:paraId="2D012D01" w14:textId="1A3D874E" w:rsidR="00A24D4E" w:rsidRPr="00DF7B93" w:rsidRDefault="00A24D4E" w:rsidP="00184869">
      <w:pPr>
        <w:spacing w:after="80"/>
        <w:rPr>
          <w:sz w:val="22"/>
          <w:szCs w:val="22"/>
        </w:rPr>
      </w:pPr>
      <w:r w:rsidRPr="00DF7B93">
        <w:rPr>
          <w:sz w:val="22"/>
          <w:szCs w:val="22"/>
        </w:rPr>
        <w:t>TO:</w:t>
      </w:r>
      <w:r w:rsidRPr="00DF7B93">
        <w:rPr>
          <w:sz w:val="22"/>
          <w:szCs w:val="22"/>
        </w:rPr>
        <w:tab/>
      </w:r>
      <w:r w:rsidRPr="00DF7B93">
        <w:rPr>
          <w:sz w:val="22"/>
          <w:szCs w:val="22"/>
        </w:rPr>
        <w:tab/>
        <w:t>Hybrid Corn Seed Producers</w:t>
      </w:r>
    </w:p>
    <w:p w14:paraId="1F8F0422" w14:textId="2434CE10" w:rsidR="00A24D4E" w:rsidRPr="00DF7B93" w:rsidRDefault="00552834" w:rsidP="00184869">
      <w:pPr>
        <w:spacing w:after="80"/>
        <w:rPr>
          <w:sz w:val="22"/>
          <w:szCs w:val="22"/>
        </w:rPr>
      </w:pPr>
      <w:r w:rsidRPr="00DF7B93">
        <w:rPr>
          <w:sz w:val="22"/>
          <w:szCs w:val="22"/>
        </w:rPr>
        <w:t>FROM:</w:t>
      </w:r>
      <w:r w:rsidRPr="00DF7B93">
        <w:rPr>
          <w:sz w:val="22"/>
          <w:szCs w:val="22"/>
        </w:rPr>
        <w:tab/>
      </w:r>
      <w:r w:rsidR="00927894">
        <w:rPr>
          <w:sz w:val="22"/>
          <w:szCs w:val="22"/>
        </w:rPr>
        <w:tab/>
      </w:r>
      <w:r w:rsidRPr="00DF7B93">
        <w:rPr>
          <w:sz w:val="22"/>
          <w:szCs w:val="22"/>
        </w:rPr>
        <w:t xml:space="preserve">Dr. </w:t>
      </w:r>
      <w:r w:rsidR="00184869" w:rsidRPr="00DF7B93">
        <w:rPr>
          <w:sz w:val="22"/>
          <w:szCs w:val="22"/>
        </w:rPr>
        <w:t>Randall J.</w:t>
      </w:r>
      <w:r w:rsidR="00DD1710" w:rsidRPr="00DF7B93">
        <w:rPr>
          <w:sz w:val="22"/>
          <w:szCs w:val="22"/>
        </w:rPr>
        <w:t xml:space="preserve"> Wisser</w:t>
      </w:r>
    </w:p>
    <w:p w14:paraId="6DF51A55" w14:textId="5C1EA276" w:rsidR="00A24D4E" w:rsidRPr="00DF7B93" w:rsidRDefault="00383371" w:rsidP="0049380B">
      <w:pPr>
        <w:spacing w:after="80"/>
        <w:rPr>
          <w:sz w:val="22"/>
          <w:szCs w:val="22"/>
        </w:rPr>
      </w:pPr>
      <w:r w:rsidRPr="00DF7B93">
        <w:rPr>
          <w:sz w:val="22"/>
          <w:szCs w:val="22"/>
        </w:rPr>
        <w:t>RE:</w:t>
      </w:r>
      <w:r w:rsidRPr="00DF7B93">
        <w:rPr>
          <w:sz w:val="22"/>
          <w:szCs w:val="22"/>
        </w:rPr>
        <w:tab/>
      </w:r>
      <w:r w:rsidRPr="00DF7B93">
        <w:rPr>
          <w:sz w:val="22"/>
          <w:szCs w:val="22"/>
        </w:rPr>
        <w:tab/>
        <w:t>Entry in the 20</w:t>
      </w:r>
      <w:r w:rsidR="0058368E" w:rsidRPr="00DF7B93">
        <w:rPr>
          <w:sz w:val="22"/>
          <w:szCs w:val="22"/>
        </w:rPr>
        <w:t>20</w:t>
      </w:r>
      <w:r w:rsidR="00A24D4E" w:rsidRPr="00DF7B93">
        <w:rPr>
          <w:sz w:val="22"/>
          <w:szCs w:val="22"/>
        </w:rPr>
        <w:t xml:space="preserve"> Delaware Hybrid </w:t>
      </w:r>
      <w:r w:rsidR="0099769B" w:rsidRPr="00DF7B93">
        <w:rPr>
          <w:sz w:val="22"/>
          <w:szCs w:val="22"/>
        </w:rPr>
        <w:t xml:space="preserve">Corn </w:t>
      </w:r>
      <w:r w:rsidR="00A24D4E" w:rsidRPr="00DF7B93">
        <w:rPr>
          <w:sz w:val="22"/>
          <w:szCs w:val="22"/>
        </w:rPr>
        <w:t>Performance Test</w:t>
      </w:r>
    </w:p>
    <w:p w14:paraId="6F001CDF" w14:textId="77777777" w:rsidR="00A24D4E" w:rsidRPr="00DF7B93" w:rsidRDefault="00A24D4E">
      <w:pPr>
        <w:rPr>
          <w:sz w:val="22"/>
          <w:szCs w:val="22"/>
        </w:rPr>
      </w:pPr>
    </w:p>
    <w:p w14:paraId="5B290D03" w14:textId="5334B686" w:rsidR="00A24D4E" w:rsidRPr="00DF7B93" w:rsidRDefault="00557F07" w:rsidP="00B16D9B">
      <w:pPr>
        <w:spacing w:after="120"/>
        <w:jc w:val="both"/>
        <w:rPr>
          <w:sz w:val="22"/>
          <w:szCs w:val="22"/>
        </w:rPr>
      </w:pPr>
      <w:r w:rsidRPr="00DF7B93">
        <w:rPr>
          <w:sz w:val="22"/>
          <w:szCs w:val="22"/>
        </w:rPr>
        <w:t>Attached</w:t>
      </w:r>
      <w:r w:rsidR="00C01E47" w:rsidRPr="00DF7B93">
        <w:rPr>
          <w:sz w:val="22"/>
          <w:szCs w:val="22"/>
        </w:rPr>
        <w:t xml:space="preserve"> you will find the 20</w:t>
      </w:r>
      <w:r w:rsidR="0058368E" w:rsidRPr="00DF7B93">
        <w:rPr>
          <w:sz w:val="22"/>
          <w:szCs w:val="22"/>
        </w:rPr>
        <w:t>20</w:t>
      </w:r>
      <w:r w:rsidR="00A24D4E" w:rsidRPr="00DF7B93">
        <w:rPr>
          <w:sz w:val="22"/>
          <w:szCs w:val="22"/>
        </w:rPr>
        <w:t xml:space="preserve"> entry forms for the Delaware</w:t>
      </w:r>
      <w:r w:rsidR="001351A8" w:rsidRPr="00DF7B93">
        <w:rPr>
          <w:sz w:val="22"/>
          <w:szCs w:val="22"/>
        </w:rPr>
        <w:t xml:space="preserve"> Hybrid Corn Performance Test. </w:t>
      </w:r>
      <w:r w:rsidR="00C01E47" w:rsidRPr="00DF7B93">
        <w:rPr>
          <w:sz w:val="22"/>
          <w:szCs w:val="22"/>
        </w:rPr>
        <w:t>In 20</w:t>
      </w:r>
      <w:r w:rsidR="0058368E" w:rsidRPr="00DF7B93">
        <w:rPr>
          <w:sz w:val="22"/>
          <w:szCs w:val="22"/>
        </w:rPr>
        <w:t>20</w:t>
      </w:r>
      <w:r w:rsidR="00A24D4E" w:rsidRPr="00DF7B93">
        <w:rPr>
          <w:sz w:val="22"/>
          <w:szCs w:val="22"/>
        </w:rPr>
        <w:t>, we plan to provide the same in</w:t>
      </w:r>
      <w:r w:rsidR="00C01E47" w:rsidRPr="00DF7B93">
        <w:rPr>
          <w:sz w:val="22"/>
          <w:szCs w:val="22"/>
        </w:rPr>
        <w:t>formation that was taken in 20</w:t>
      </w:r>
      <w:r w:rsidR="003B170C" w:rsidRPr="00DF7B93">
        <w:rPr>
          <w:sz w:val="22"/>
          <w:szCs w:val="22"/>
        </w:rPr>
        <w:t>1</w:t>
      </w:r>
      <w:r w:rsidR="0058368E" w:rsidRPr="00DF7B93">
        <w:rPr>
          <w:sz w:val="22"/>
          <w:szCs w:val="22"/>
        </w:rPr>
        <w:t>9</w:t>
      </w:r>
      <w:r w:rsidR="0049380B" w:rsidRPr="00DF7B93">
        <w:rPr>
          <w:sz w:val="22"/>
          <w:szCs w:val="22"/>
        </w:rPr>
        <w:t xml:space="preserve">. </w:t>
      </w:r>
      <w:r w:rsidR="00A24D4E" w:rsidRPr="00DF7B93">
        <w:rPr>
          <w:sz w:val="22"/>
          <w:szCs w:val="22"/>
        </w:rPr>
        <w:t>All hybrids will be plant</w:t>
      </w:r>
      <w:r w:rsidR="00C01E47" w:rsidRPr="00DF7B93">
        <w:rPr>
          <w:sz w:val="22"/>
          <w:szCs w:val="22"/>
        </w:rPr>
        <w:t>ed in four replications</w:t>
      </w:r>
      <w:r w:rsidR="00630DC5" w:rsidRPr="00DF7B93">
        <w:rPr>
          <w:sz w:val="22"/>
          <w:szCs w:val="22"/>
        </w:rPr>
        <w:t xml:space="preserve"> </w:t>
      </w:r>
      <w:r w:rsidR="005624F4" w:rsidRPr="00DF7B93">
        <w:rPr>
          <w:sz w:val="22"/>
          <w:szCs w:val="22"/>
        </w:rPr>
        <w:t>as</w:t>
      </w:r>
      <w:r w:rsidR="00630DC5" w:rsidRPr="00DF7B93">
        <w:rPr>
          <w:sz w:val="22"/>
          <w:szCs w:val="22"/>
        </w:rPr>
        <w:t xml:space="preserve"> four row</w:t>
      </w:r>
      <w:r w:rsidR="00703FAF" w:rsidRPr="00DF7B93">
        <w:rPr>
          <w:sz w:val="22"/>
          <w:szCs w:val="22"/>
        </w:rPr>
        <w:t xml:space="preserve"> </w:t>
      </w:r>
      <w:r w:rsidR="00630DC5" w:rsidRPr="00DF7B93">
        <w:rPr>
          <w:sz w:val="22"/>
          <w:szCs w:val="22"/>
        </w:rPr>
        <w:t>plot</w:t>
      </w:r>
      <w:r w:rsidR="00703FAF" w:rsidRPr="00DF7B93">
        <w:rPr>
          <w:sz w:val="22"/>
          <w:szCs w:val="22"/>
        </w:rPr>
        <w:t>s</w:t>
      </w:r>
      <w:r w:rsidR="00031E20" w:rsidRPr="00DF7B93">
        <w:rPr>
          <w:sz w:val="22"/>
          <w:szCs w:val="22"/>
        </w:rPr>
        <w:t xml:space="preserve"> </w:t>
      </w:r>
      <w:r w:rsidR="002706A6" w:rsidRPr="00DF7B93">
        <w:rPr>
          <w:sz w:val="22"/>
          <w:szCs w:val="22"/>
        </w:rPr>
        <w:t xml:space="preserve">at </w:t>
      </w:r>
      <w:r w:rsidR="00946023" w:rsidRPr="00DF7B93">
        <w:rPr>
          <w:sz w:val="22"/>
          <w:szCs w:val="22"/>
        </w:rPr>
        <w:t>four</w:t>
      </w:r>
      <w:r w:rsidR="00A24D4E" w:rsidRPr="00DF7B93">
        <w:rPr>
          <w:sz w:val="22"/>
          <w:szCs w:val="22"/>
        </w:rPr>
        <w:t xml:space="preserve"> locations.</w:t>
      </w:r>
      <w:r w:rsidR="00C93E7A" w:rsidRPr="00DF7B93">
        <w:rPr>
          <w:sz w:val="22"/>
          <w:szCs w:val="22"/>
        </w:rPr>
        <w:t xml:space="preserve"> </w:t>
      </w:r>
    </w:p>
    <w:p w14:paraId="7E82DD39" w14:textId="6F06B196" w:rsidR="000A4D45" w:rsidRPr="00DF7B93" w:rsidRDefault="00A24D4E" w:rsidP="00B16D9B">
      <w:pPr>
        <w:spacing w:after="120"/>
        <w:jc w:val="both"/>
        <w:rPr>
          <w:sz w:val="22"/>
          <w:szCs w:val="22"/>
        </w:rPr>
      </w:pPr>
      <w:r w:rsidRPr="00DF7B93">
        <w:rPr>
          <w:sz w:val="22"/>
          <w:szCs w:val="22"/>
        </w:rPr>
        <w:tab/>
        <w:t>We will group the hybrid</w:t>
      </w:r>
      <w:r w:rsidR="005624F4" w:rsidRPr="00DF7B93">
        <w:rPr>
          <w:sz w:val="22"/>
          <w:szCs w:val="22"/>
        </w:rPr>
        <w:t xml:space="preserve">s into three maturity </w:t>
      </w:r>
      <w:r w:rsidR="004572C3" w:rsidRPr="00DF7B93">
        <w:rPr>
          <w:sz w:val="22"/>
          <w:szCs w:val="22"/>
        </w:rPr>
        <w:t>groups</w:t>
      </w:r>
      <w:r w:rsidR="001351A8" w:rsidRPr="00DF7B93">
        <w:rPr>
          <w:sz w:val="22"/>
          <w:szCs w:val="22"/>
        </w:rPr>
        <w:t xml:space="preserve"> (</w:t>
      </w:r>
      <w:r w:rsidR="00B7572D" w:rsidRPr="00DF7B93">
        <w:rPr>
          <w:sz w:val="22"/>
          <w:szCs w:val="22"/>
        </w:rPr>
        <w:t>MG). Relative maturities for each MG are as follows:</w:t>
      </w:r>
      <w:r w:rsidR="00430E44" w:rsidRPr="00DF7B93">
        <w:rPr>
          <w:sz w:val="22"/>
          <w:szCs w:val="22"/>
        </w:rPr>
        <w:t xml:space="preserve"> MG-I: 101-110; MG-II: 111-114; MG-III: 115-120</w:t>
      </w:r>
      <w:r w:rsidR="001351A8" w:rsidRPr="00DF7B93">
        <w:rPr>
          <w:sz w:val="22"/>
          <w:szCs w:val="22"/>
        </w:rPr>
        <w:t>)</w:t>
      </w:r>
      <w:r w:rsidR="005624F4" w:rsidRPr="00DF7B93">
        <w:rPr>
          <w:sz w:val="22"/>
          <w:szCs w:val="22"/>
        </w:rPr>
        <w:t xml:space="preserve">. </w:t>
      </w:r>
      <w:r w:rsidRPr="00DF7B93">
        <w:rPr>
          <w:sz w:val="22"/>
          <w:szCs w:val="22"/>
        </w:rPr>
        <w:t xml:space="preserve">Please enter your hybrid(s) </w:t>
      </w:r>
      <w:r w:rsidR="005624F4" w:rsidRPr="00DF7B93">
        <w:rPr>
          <w:sz w:val="22"/>
          <w:szCs w:val="22"/>
        </w:rPr>
        <w:t xml:space="preserve">accordingly </w:t>
      </w:r>
      <w:r w:rsidR="00B7572D" w:rsidRPr="00DF7B93">
        <w:rPr>
          <w:sz w:val="22"/>
          <w:szCs w:val="22"/>
        </w:rPr>
        <w:t>in</w:t>
      </w:r>
      <w:r w:rsidR="005624F4" w:rsidRPr="00DF7B93">
        <w:rPr>
          <w:sz w:val="22"/>
          <w:szCs w:val="22"/>
        </w:rPr>
        <w:t xml:space="preserve"> the </w:t>
      </w:r>
      <w:r w:rsidR="0027594F" w:rsidRPr="00DF7B93">
        <w:rPr>
          <w:sz w:val="22"/>
          <w:szCs w:val="22"/>
        </w:rPr>
        <w:t xml:space="preserve">attached </w:t>
      </w:r>
      <w:r w:rsidR="005624F4" w:rsidRPr="00DF7B93">
        <w:rPr>
          <w:sz w:val="22"/>
          <w:szCs w:val="22"/>
        </w:rPr>
        <w:t>form</w:t>
      </w:r>
      <w:r w:rsidR="001351A8" w:rsidRPr="00DF7B93">
        <w:rPr>
          <w:sz w:val="22"/>
          <w:szCs w:val="22"/>
        </w:rPr>
        <w:t xml:space="preserve">, indicating the </w:t>
      </w:r>
      <w:r w:rsidR="00B7572D" w:rsidRPr="00DF7B93">
        <w:rPr>
          <w:sz w:val="22"/>
          <w:szCs w:val="22"/>
        </w:rPr>
        <w:t>MG</w:t>
      </w:r>
      <w:r w:rsidR="001351A8" w:rsidRPr="00DF7B93">
        <w:rPr>
          <w:sz w:val="22"/>
          <w:szCs w:val="22"/>
        </w:rPr>
        <w:t xml:space="preserve"> to which they should be assigned</w:t>
      </w:r>
      <w:r w:rsidR="005624F4" w:rsidRPr="00DF7B93">
        <w:rPr>
          <w:sz w:val="22"/>
          <w:szCs w:val="22"/>
        </w:rPr>
        <w:t>.</w:t>
      </w:r>
      <w:r w:rsidRPr="00DF7B93">
        <w:rPr>
          <w:sz w:val="22"/>
          <w:szCs w:val="22"/>
        </w:rPr>
        <w:t xml:space="preserve"> </w:t>
      </w:r>
      <w:r w:rsidR="001351A8" w:rsidRPr="00DF7B93">
        <w:rPr>
          <w:sz w:val="22"/>
          <w:szCs w:val="22"/>
        </w:rPr>
        <w:t>Please refer to the 201</w:t>
      </w:r>
      <w:r w:rsidR="0058368E" w:rsidRPr="00DF7B93">
        <w:rPr>
          <w:sz w:val="22"/>
          <w:szCs w:val="22"/>
        </w:rPr>
        <w:t>9</w:t>
      </w:r>
      <w:r w:rsidR="001351A8" w:rsidRPr="00DF7B93">
        <w:rPr>
          <w:sz w:val="22"/>
          <w:szCs w:val="22"/>
        </w:rPr>
        <w:t xml:space="preserve"> harvest moisture data to assist you with this. </w:t>
      </w:r>
      <w:r w:rsidRPr="00DF7B93">
        <w:rPr>
          <w:sz w:val="22"/>
          <w:szCs w:val="22"/>
        </w:rPr>
        <w:t xml:space="preserve">We reserve the right to combine </w:t>
      </w:r>
      <w:r w:rsidR="001351A8" w:rsidRPr="00DF7B93">
        <w:rPr>
          <w:sz w:val="22"/>
          <w:szCs w:val="22"/>
        </w:rPr>
        <w:t xml:space="preserve">hybrids from different </w:t>
      </w:r>
      <w:r w:rsidR="00B7572D" w:rsidRPr="00DF7B93">
        <w:rPr>
          <w:sz w:val="22"/>
          <w:szCs w:val="22"/>
        </w:rPr>
        <w:t>MG</w:t>
      </w:r>
      <w:r w:rsidRPr="00DF7B93">
        <w:rPr>
          <w:sz w:val="22"/>
          <w:szCs w:val="22"/>
        </w:rPr>
        <w:t>s if there are insufficient entries in a pa</w:t>
      </w:r>
      <w:r w:rsidR="00D33623" w:rsidRPr="00DF7B93">
        <w:rPr>
          <w:sz w:val="22"/>
          <w:szCs w:val="22"/>
        </w:rPr>
        <w:t>r</w:t>
      </w:r>
      <w:r w:rsidR="00BB0F76" w:rsidRPr="00DF7B93">
        <w:rPr>
          <w:sz w:val="22"/>
          <w:szCs w:val="22"/>
        </w:rPr>
        <w:t xml:space="preserve">ticular group. </w:t>
      </w:r>
      <w:r w:rsidR="008E1647" w:rsidRPr="00DF7B93">
        <w:rPr>
          <w:sz w:val="22"/>
          <w:szCs w:val="22"/>
        </w:rPr>
        <w:t xml:space="preserve">Under these circumstances, </w:t>
      </w:r>
      <w:r w:rsidR="001351A8" w:rsidRPr="00DF7B93">
        <w:rPr>
          <w:sz w:val="22"/>
          <w:szCs w:val="22"/>
        </w:rPr>
        <w:t>a</w:t>
      </w:r>
      <w:r w:rsidR="008E1647" w:rsidRPr="00DF7B93">
        <w:rPr>
          <w:sz w:val="22"/>
          <w:szCs w:val="22"/>
        </w:rPr>
        <w:t xml:space="preserve"> hybrid will be assigned to the </w:t>
      </w:r>
      <w:r w:rsidR="00B7572D" w:rsidRPr="00DF7B93">
        <w:rPr>
          <w:sz w:val="22"/>
          <w:szCs w:val="22"/>
        </w:rPr>
        <w:t>MG</w:t>
      </w:r>
      <w:r w:rsidR="008E1647" w:rsidRPr="00DF7B93">
        <w:rPr>
          <w:sz w:val="22"/>
          <w:szCs w:val="22"/>
        </w:rPr>
        <w:t xml:space="preserve"> with the most similar grain moisture</w:t>
      </w:r>
      <w:r w:rsidR="004F3C5A" w:rsidRPr="00DF7B93">
        <w:rPr>
          <w:sz w:val="22"/>
          <w:szCs w:val="22"/>
        </w:rPr>
        <w:t xml:space="preserve"> (</w:t>
      </w:r>
      <w:r w:rsidR="001351A8" w:rsidRPr="00DF7B93">
        <w:rPr>
          <w:sz w:val="22"/>
          <w:szCs w:val="22"/>
        </w:rPr>
        <w:t>if</w:t>
      </w:r>
      <w:r w:rsidR="004F3C5A" w:rsidRPr="00DF7B93">
        <w:rPr>
          <w:sz w:val="22"/>
          <w:szCs w:val="22"/>
        </w:rPr>
        <w:t xml:space="preserve"> previous test data in DE</w:t>
      </w:r>
      <w:r w:rsidR="001351A8" w:rsidRPr="00DF7B93">
        <w:rPr>
          <w:sz w:val="22"/>
          <w:szCs w:val="22"/>
        </w:rPr>
        <w:t xml:space="preserve"> are available</w:t>
      </w:r>
      <w:r w:rsidR="004F3C5A" w:rsidRPr="00DF7B93">
        <w:rPr>
          <w:sz w:val="22"/>
          <w:szCs w:val="22"/>
        </w:rPr>
        <w:t xml:space="preserve">) or its nearest </w:t>
      </w:r>
      <w:r w:rsidR="00B7572D" w:rsidRPr="00DF7B93">
        <w:rPr>
          <w:sz w:val="22"/>
          <w:szCs w:val="22"/>
        </w:rPr>
        <w:t>MG</w:t>
      </w:r>
      <w:r w:rsidR="004F3C5A" w:rsidRPr="00DF7B93">
        <w:rPr>
          <w:sz w:val="22"/>
          <w:szCs w:val="22"/>
        </w:rPr>
        <w:t>.</w:t>
      </w:r>
      <w:r w:rsidR="00C93E7A" w:rsidRPr="00DF7B93">
        <w:rPr>
          <w:sz w:val="22"/>
          <w:szCs w:val="22"/>
        </w:rPr>
        <w:t xml:space="preserve"> We will include two commonly grown hybrids as a check in each MG. </w:t>
      </w:r>
    </w:p>
    <w:p w14:paraId="3B08080E" w14:textId="50C6B9C5" w:rsidR="00A24D4E" w:rsidRPr="00DF7B93" w:rsidRDefault="00A24D4E" w:rsidP="00B16D9B">
      <w:pPr>
        <w:spacing w:after="120"/>
        <w:jc w:val="both"/>
        <w:rPr>
          <w:sz w:val="22"/>
          <w:szCs w:val="22"/>
          <w:u w:val="single"/>
        </w:rPr>
      </w:pPr>
      <w:r w:rsidRPr="00DF7B93">
        <w:rPr>
          <w:sz w:val="22"/>
          <w:szCs w:val="22"/>
        </w:rPr>
        <w:tab/>
        <w:t>T</w:t>
      </w:r>
      <w:r w:rsidR="002E2D27" w:rsidRPr="00DF7B93">
        <w:rPr>
          <w:sz w:val="22"/>
          <w:szCs w:val="22"/>
        </w:rPr>
        <w:t xml:space="preserve">he </w:t>
      </w:r>
      <w:r w:rsidR="00020C5B" w:rsidRPr="00DF7B93">
        <w:rPr>
          <w:sz w:val="22"/>
          <w:szCs w:val="22"/>
        </w:rPr>
        <w:t>fee</w:t>
      </w:r>
      <w:r w:rsidR="002E2D27" w:rsidRPr="00DF7B93">
        <w:rPr>
          <w:sz w:val="22"/>
          <w:szCs w:val="22"/>
        </w:rPr>
        <w:t xml:space="preserve"> will be $</w:t>
      </w:r>
      <w:r w:rsidR="00DD1710" w:rsidRPr="00DF7B93">
        <w:rPr>
          <w:sz w:val="22"/>
          <w:szCs w:val="22"/>
        </w:rPr>
        <w:t>4</w:t>
      </w:r>
      <w:r w:rsidR="00946023" w:rsidRPr="00DF7B93">
        <w:rPr>
          <w:sz w:val="22"/>
          <w:szCs w:val="22"/>
        </w:rPr>
        <w:t>5</w:t>
      </w:r>
      <w:r w:rsidR="00DD1710" w:rsidRPr="00DF7B93">
        <w:rPr>
          <w:sz w:val="22"/>
          <w:szCs w:val="22"/>
        </w:rPr>
        <w:t>0</w:t>
      </w:r>
      <w:r w:rsidR="00703FAF" w:rsidRPr="00DF7B93">
        <w:rPr>
          <w:sz w:val="22"/>
          <w:szCs w:val="22"/>
        </w:rPr>
        <w:t>.00</w:t>
      </w:r>
      <w:r w:rsidR="00854DDA" w:rsidRPr="00DF7B93">
        <w:rPr>
          <w:sz w:val="22"/>
          <w:szCs w:val="22"/>
        </w:rPr>
        <w:t xml:space="preserve"> per entry. </w:t>
      </w:r>
      <w:r w:rsidR="00570D9C" w:rsidRPr="00DF7B93">
        <w:rPr>
          <w:sz w:val="22"/>
          <w:szCs w:val="22"/>
        </w:rPr>
        <w:t xml:space="preserve">This fee has increased slightly due to the purchase of a new planter and harvesting equipment. </w:t>
      </w:r>
      <w:r w:rsidR="00265095" w:rsidRPr="00DF7B93">
        <w:rPr>
          <w:bCs/>
          <w:i/>
          <w:sz w:val="22"/>
          <w:szCs w:val="22"/>
        </w:rPr>
        <w:t>PLEASE NOTE</w:t>
      </w:r>
      <w:r w:rsidR="00265095" w:rsidRPr="00DF7B93">
        <w:rPr>
          <w:sz w:val="22"/>
          <w:szCs w:val="22"/>
        </w:rPr>
        <w:t xml:space="preserve">: the seed for testing must be seed of a hybrid being sold for commercial planting or is on a clear track for commercial planting (e.g. within one or two years of access to farmers). </w:t>
      </w:r>
      <w:r w:rsidR="00DD0C76" w:rsidRPr="00DF7B93">
        <w:rPr>
          <w:b/>
          <w:sz w:val="22"/>
          <w:szCs w:val="22"/>
        </w:rPr>
        <w:t>By March 20, 20</w:t>
      </w:r>
      <w:r w:rsidR="0058368E" w:rsidRPr="00DF7B93">
        <w:rPr>
          <w:b/>
          <w:sz w:val="22"/>
          <w:szCs w:val="22"/>
        </w:rPr>
        <w:t>20</w:t>
      </w:r>
      <w:r w:rsidR="00DD0C76" w:rsidRPr="00DF7B93">
        <w:rPr>
          <w:b/>
          <w:sz w:val="22"/>
          <w:szCs w:val="22"/>
        </w:rPr>
        <w:t>,</w:t>
      </w:r>
      <w:r w:rsidR="00DD0C76" w:rsidRPr="00DF7B93">
        <w:rPr>
          <w:sz w:val="22"/>
          <w:szCs w:val="22"/>
        </w:rPr>
        <w:t xml:space="preserve"> we request the entry form be emailed to </w:t>
      </w:r>
      <w:hyperlink r:id="rId7" w:history="1">
        <w:r w:rsidR="00DD0C76" w:rsidRPr="00DF7B93">
          <w:rPr>
            <w:rStyle w:val="Hyperlink"/>
            <w:sz w:val="22"/>
            <w:szCs w:val="22"/>
          </w:rPr>
          <w:t>tecle@udel.edu</w:t>
        </w:r>
      </w:hyperlink>
      <w:r w:rsidR="00DD0C76" w:rsidRPr="00DF7B93">
        <w:rPr>
          <w:sz w:val="22"/>
          <w:szCs w:val="22"/>
        </w:rPr>
        <w:t>.</w:t>
      </w:r>
      <w:r w:rsidR="00DD0C76" w:rsidRPr="00DF7B93">
        <w:rPr>
          <w:b/>
          <w:sz w:val="22"/>
          <w:szCs w:val="22"/>
        </w:rPr>
        <w:t xml:space="preserve"> By </w:t>
      </w:r>
      <w:r w:rsidR="00A90ED4" w:rsidRPr="00DF7B93">
        <w:rPr>
          <w:b/>
          <w:sz w:val="22"/>
          <w:szCs w:val="22"/>
        </w:rPr>
        <w:t xml:space="preserve">April </w:t>
      </w:r>
      <w:r w:rsidR="000D0D24" w:rsidRPr="00DF7B93">
        <w:rPr>
          <w:b/>
          <w:sz w:val="22"/>
          <w:szCs w:val="22"/>
        </w:rPr>
        <w:t>1</w:t>
      </w:r>
      <w:r w:rsidR="00DD0C76" w:rsidRPr="00DF7B93">
        <w:rPr>
          <w:b/>
          <w:sz w:val="22"/>
          <w:szCs w:val="22"/>
        </w:rPr>
        <w:t>, 20</w:t>
      </w:r>
      <w:r w:rsidR="0058368E" w:rsidRPr="00DF7B93">
        <w:rPr>
          <w:b/>
          <w:sz w:val="22"/>
          <w:szCs w:val="22"/>
        </w:rPr>
        <w:t>20</w:t>
      </w:r>
      <w:r w:rsidR="00DD0C76" w:rsidRPr="00DF7B93">
        <w:rPr>
          <w:sz w:val="22"/>
          <w:szCs w:val="22"/>
        </w:rPr>
        <w:t>, w</w:t>
      </w:r>
      <w:r w:rsidRPr="00DF7B93">
        <w:rPr>
          <w:sz w:val="22"/>
          <w:szCs w:val="22"/>
        </w:rPr>
        <w:t>e request that t</w:t>
      </w:r>
      <w:r w:rsidR="00177039" w:rsidRPr="00DF7B93">
        <w:rPr>
          <w:sz w:val="22"/>
          <w:szCs w:val="22"/>
        </w:rPr>
        <w:t>hree</w:t>
      </w:r>
      <w:r w:rsidR="00EC5834" w:rsidRPr="00DF7B93">
        <w:rPr>
          <w:sz w:val="22"/>
          <w:szCs w:val="22"/>
        </w:rPr>
        <w:t xml:space="preserve"> </w:t>
      </w:r>
      <w:r w:rsidRPr="00DF7B93">
        <w:rPr>
          <w:sz w:val="22"/>
          <w:szCs w:val="22"/>
        </w:rPr>
        <w:t>pounds of seed</w:t>
      </w:r>
      <w:r w:rsidRPr="00DF7B93">
        <w:rPr>
          <w:b/>
          <w:sz w:val="22"/>
          <w:szCs w:val="22"/>
        </w:rPr>
        <w:t xml:space="preserve"> </w:t>
      </w:r>
      <w:r w:rsidRPr="00DF7B93">
        <w:rPr>
          <w:sz w:val="22"/>
          <w:szCs w:val="22"/>
        </w:rPr>
        <w:t>be sent</w:t>
      </w:r>
      <w:r w:rsidRPr="00DF7B93">
        <w:rPr>
          <w:b/>
          <w:sz w:val="22"/>
          <w:szCs w:val="22"/>
        </w:rPr>
        <w:t xml:space="preserve"> </w:t>
      </w:r>
      <w:r w:rsidRPr="00DF7B93">
        <w:rPr>
          <w:sz w:val="22"/>
          <w:szCs w:val="22"/>
        </w:rPr>
        <w:t>to Tecle We</w:t>
      </w:r>
      <w:r w:rsidR="00854DDA" w:rsidRPr="00DF7B93">
        <w:rPr>
          <w:sz w:val="22"/>
          <w:szCs w:val="22"/>
        </w:rPr>
        <w:t>ldekidan</w:t>
      </w:r>
      <w:r w:rsidR="00265095" w:rsidRPr="00DF7B93">
        <w:rPr>
          <w:sz w:val="22"/>
          <w:szCs w:val="22"/>
        </w:rPr>
        <w:t>,</w:t>
      </w:r>
      <w:r w:rsidR="00854DDA" w:rsidRPr="00DF7B93">
        <w:rPr>
          <w:sz w:val="22"/>
          <w:szCs w:val="22"/>
        </w:rPr>
        <w:t xml:space="preserve"> </w:t>
      </w:r>
      <w:r w:rsidR="00265095" w:rsidRPr="00DF7B93">
        <w:rPr>
          <w:sz w:val="22"/>
          <w:szCs w:val="22"/>
        </w:rPr>
        <w:t>531 South College Ave. Room 152 Townsend Hall, University of Delaware, Newark, DE  19716-2170</w:t>
      </w:r>
      <w:r w:rsidR="00854DDA" w:rsidRPr="00DF7B93">
        <w:rPr>
          <w:sz w:val="22"/>
          <w:szCs w:val="22"/>
        </w:rPr>
        <w:t xml:space="preserve">. </w:t>
      </w:r>
      <w:r w:rsidRPr="00DF7B93">
        <w:rPr>
          <w:sz w:val="22"/>
          <w:szCs w:val="22"/>
        </w:rPr>
        <w:t>It helps us to receive seed early so please send the seed</w:t>
      </w:r>
      <w:r w:rsidR="00854DDA" w:rsidRPr="00DF7B93">
        <w:rPr>
          <w:sz w:val="22"/>
          <w:szCs w:val="22"/>
        </w:rPr>
        <w:t xml:space="preserve"> at your earliest convenience. </w:t>
      </w:r>
      <w:r w:rsidR="00265095" w:rsidRPr="00DF7B93">
        <w:rPr>
          <w:sz w:val="22"/>
          <w:szCs w:val="22"/>
        </w:rPr>
        <w:t>Please make checks payable to the University of Delaware</w:t>
      </w:r>
      <w:r w:rsidR="007019D4" w:rsidRPr="00DF7B93">
        <w:rPr>
          <w:sz w:val="22"/>
          <w:szCs w:val="22"/>
        </w:rPr>
        <w:t xml:space="preserve">, indicating “UD </w:t>
      </w:r>
      <w:r w:rsidR="00241AC1" w:rsidRPr="00DF7B93">
        <w:rPr>
          <w:sz w:val="22"/>
          <w:szCs w:val="22"/>
        </w:rPr>
        <w:t>Hybrid Corn</w:t>
      </w:r>
      <w:r w:rsidR="007019D4" w:rsidRPr="00DF7B93">
        <w:rPr>
          <w:sz w:val="22"/>
          <w:szCs w:val="22"/>
        </w:rPr>
        <w:t xml:space="preserve"> </w:t>
      </w:r>
      <w:r w:rsidR="00241AC1" w:rsidRPr="00DF7B93">
        <w:rPr>
          <w:sz w:val="22"/>
          <w:szCs w:val="22"/>
        </w:rPr>
        <w:t>Performance Test</w:t>
      </w:r>
      <w:r w:rsidR="00990ED9" w:rsidRPr="00DF7B93">
        <w:rPr>
          <w:sz w:val="22"/>
          <w:szCs w:val="22"/>
        </w:rPr>
        <w:t>.</w:t>
      </w:r>
      <w:r w:rsidR="007019D4" w:rsidRPr="00DF7B93">
        <w:rPr>
          <w:sz w:val="22"/>
          <w:szCs w:val="22"/>
        </w:rPr>
        <w:t>”</w:t>
      </w:r>
      <w:r w:rsidR="00265095" w:rsidRPr="00DF7B93">
        <w:rPr>
          <w:sz w:val="22"/>
          <w:szCs w:val="22"/>
        </w:rPr>
        <w:t xml:space="preserve"> </w:t>
      </w:r>
      <w:r w:rsidR="00990ED9" w:rsidRPr="00DF7B93">
        <w:rPr>
          <w:sz w:val="22"/>
          <w:szCs w:val="22"/>
        </w:rPr>
        <w:t>S</w:t>
      </w:r>
      <w:r w:rsidR="00330D23" w:rsidRPr="00DF7B93">
        <w:rPr>
          <w:sz w:val="22"/>
          <w:szCs w:val="22"/>
        </w:rPr>
        <w:t xml:space="preserve">end </w:t>
      </w:r>
      <w:r w:rsidR="00990ED9" w:rsidRPr="00DF7B93">
        <w:rPr>
          <w:sz w:val="22"/>
          <w:szCs w:val="22"/>
        </w:rPr>
        <w:t>the check</w:t>
      </w:r>
      <w:r w:rsidR="00330D23" w:rsidRPr="00DF7B93">
        <w:rPr>
          <w:sz w:val="22"/>
          <w:szCs w:val="22"/>
        </w:rPr>
        <w:t xml:space="preserve"> </w:t>
      </w:r>
      <w:r w:rsidR="00265095" w:rsidRPr="00DF7B93">
        <w:rPr>
          <w:sz w:val="22"/>
          <w:szCs w:val="22"/>
        </w:rPr>
        <w:t>to Randall Wisser.</w:t>
      </w:r>
    </w:p>
    <w:p w14:paraId="64EEDCB8" w14:textId="23287ABA" w:rsidR="00A24D4E" w:rsidRPr="00DF7B93" w:rsidRDefault="00A24D4E" w:rsidP="00B16D9B">
      <w:pPr>
        <w:pStyle w:val="BodyText"/>
        <w:spacing w:after="120"/>
        <w:jc w:val="both"/>
        <w:rPr>
          <w:b w:val="0"/>
          <w:bCs w:val="0"/>
          <w:sz w:val="22"/>
          <w:szCs w:val="22"/>
          <w:u w:val="single"/>
        </w:rPr>
      </w:pPr>
      <w:r w:rsidRPr="00DF7B93">
        <w:rPr>
          <w:b w:val="0"/>
          <w:bCs w:val="0"/>
          <w:sz w:val="22"/>
          <w:szCs w:val="22"/>
        </w:rPr>
        <w:tab/>
        <w:t>Several companies have indicated an interest in entering particular h</w:t>
      </w:r>
      <w:r w:rsidR="00184869" w:rsidRPr="00DF7B93">
        <w:rPr>
          <w:b w:val="0"/>
          <w:bCs w:val="0"/>
          <w:sz w:val="22"/>
          <w:szCs w:val="22"/>
        </w:rPr>
        <w:t xml:space="preserve">ybrids in two maturity groups. </w:t>
      </w:r>
      <w:r w:rsidRPr="00DF7B93">
        <w:rPr>
          <w:b w:val="0"/>
          <w:bCs w:val="0"/>
          <w:sz w:val="22"/>
          <w:szCs w:val="22"/>
        </w:rPr>
        <w:t xml:space="preserve">This would occur for new hybrids of undecided maturity and for those hybrids which lie between maturity </w:t>
      </w:r>
      <w:r w:rsidR="00184869" w:rsidRPr="00DF7B93">
        <w:rPr>
          <w:b w:val="0"/>
          <w:bCs w:val="0"/>
          <w:sz w:val="22"/>
          <w:szCs w:val="22"/>
        </w:rPr>
        <w:t xml:space="preserve">groups. </w:t>
      </w:r>
      <w:r w:rsidR="002E2D27" w:rsidRPr="00DF7B93">
        <w:rPr>
          <w:b w:val="0"/>
          <w:bCs w:val="0"/>
          <w:sz w:val="22"/>
          <w:szCs w:val="22"/>
        </w:rPr>
        <w:t>The charge will be $</w:t>
      </w:r>
      <w:r w:rsidR="00DD1710" w:rsidRPr="00DF7B93">
        <w:rPr>
          <w:b w:val="0"/>
          <w:bCs w:val="0"/>
          <w:sz w:val="22"/>
          <w:szCs w:val="22"/>
        </w:rPr>
        <w:t>4</w:t>
      </w:r>
      <w:r w:rsidR="00946023" w:rsidRPr="00DF7B93">
        <w:rPr>
          <w:b w:val="0"/>
          <w:bCs w:val="0"/>
          <w:sz w:val="22"/>
          <w:szCs w:val="22"/>
        </w:rPr>
        <w:t>5</w:t>
      </w:r>
      <w:r w:rsidR="00DD1710" w:rsidRPr="00DF7B93">
        <w:rPr>
          <w:b w:val="0"/>
          <w:bCs w:val="0"/>
          <w:sz w:val="22"/>
          <w:szCs w:val="22"/>
        </w:rPr>
        <w:t>0</w:t>
      </w:r>
      <w:r w:rsidR="00703FAF" w:rsidRPr="00DF7B93">
        <w:rPr>
          <w:b w:val="0"/>
          <w:bCs w:val="0"/>
          <w:sz w:val="22"/>
          <w:szCs w:val="22"/>
        </w:rPr>
        <w:t>.00</w:t>
      </w:r>
      <w:r w:rsidRPr="00DF7B93">
        <w:rPr>
          <w:b w:val="0"/>
          <w:bCs w:val="0"/>
          <w:sz w:val="22"/>
          <w:szCs w:val="22"/>
        </w:rPr>
        <w:t xml:space="preserve"> for each </w:t>
      </w:r>
      <w:r w:rsidR="002E2D27" w:rsidRPr="00DF7B93">
        <w:rPr>
          <w:b w:val="0"/>
          <w:bCs w:val="0"/>
          <w:sz w:val="22"/>
          <w:szCs w:val="22"/>
        </w:rPr>
        <w:t>maturity</w:t>
      </w:r>
      <w:r w:rsidR="00184869" w:rsidRPr="00DF7B93">
        <w:rPr>
          <w:b w:val="0"/>
          <w:bCs w:val="0"/>
          <w:sz w:val="22"/>
          <w:szCs w:val="22"/>
        </w:rPr>
        <w:t xml:space="preserve"> group entered.</w:t>
      </w:r>
      <w:r w:rsidRPr="00DF7B93">
        <w:rPr>
          <w:b w:val="0"/>
          <w:bCs w:val="0"/>
          <w:sz w:val="22"/>
          <w:szCs w:val="22"/>
        </w:rPr>
        <w:t xml:space="preserve"> Please send an additional </w:t>
      </w:r>
      <w:r w:rsidR="00177039" w:rsidRPr="00DF7B93">
        <w:rPr>
          <w:b w:val="0"/>
          <w:bCs w:val="0"/>
          <w:sz w:val="22"/>
          <w:szCs w:val="22"/>
          <w:u w:val="single"/>
        </w:rPr>
        <w:t>three</w:t>
      </w:r>
      <w:r w:rsidRPr="00DF7B93">
        <w:rPr>
          <w:b w:val="0"/>
          <w:bCs w:val="0"/>
          <w:sz w:val="22"/>
          <w:szCs w:val="22"/>
          <w:u w:val="single"/>
        </w:rPr>
        <w:t xml:space="preserve"> pounds of seed for any hybrid entered </w:t>
      </w:r>
      <w:r w:rsidR="00F0171B" w:rsidRPr="00DF7B93">
        <w:rPr>
          <w:b w:val="0"/>
          <w:bCs w:val="0"/>
          <w:sz w:val="22"/>
          <w:szCs w:val="22"/>
          <w:u w:val="single"/>
        </w:rPr>
        <w:t>in each additional</w:t>
      </w:r>
      <w:r w:rsidRPr="00DF7B93">
        <w:rPr>
          <w:b w:val="0"/>
          <w:bCs w:val="0"/>
          <w:sz w:val="22"/>
          <w:szCs w:val="22"/>
          <w:u w:val="single"/>
        </w:rPr>
        <w:t xml:space="preserve"> maturity group.  </w:t>
      </w:r>
    </w:p>
    <w:p w14:paraId="3A9667AB" w14:textId="71DC22D9" w:rsidR="00A24D4E" w:rsidRPr="00DF7B93" w:rsidRDefault="00A24D4E" w:rsidP="00B16D9B">
      <w:pPr>
        <w:pStyle w:val="BodyText"/>
        <w:spacing w:after="120"/>
        <w:jc w:val="both"/>
        <w:rPr>
          <w:b w:val="0"/>
          <w:bCs w:val="0"/>
          <w:sz w:val="22"/>
          <w:szCs w:val="22"/>
        </w:rPr>
      </w:pPr>
      <w:r w:rsidRPr="00DF7B93">
        <w:rPr>
          <w:b w:val="0"/>
          <w:bCs w:val="0"/>
          <w:sz w:val="22"/>
          <w:szCs w:val="22"/>
        </w:rPr>
        <w:tab/>
        <w:t>Every possible effort will be made to plant, harvest, and repor</w:t>
      </w:r>
      <w:r w:rsidR="00184869" w:rsidRPr="00DF7B93">
        <w:rPr>
          <w:b w:val="0"/>
          <w:bCs w:val="0"/>
          <w:sz w:val="22"/>
          <w:szCs w:val="22"/>
        </w:rPr>
        <w:t>t data for each entry accepted.</w:t>
      </w:r>
      <w:r w:rsidRPr="00DF7B93">
        <w:rPr>
          <w:b w:val="0"/>
          <w:bCs w:val="0"/>
          <w:sz w:val="22"/>
          <w:szCs w:val="22"/>
        </w:rPr>
        <w:t xml:space="preserve"> If conditions make this impossible, no financial liability is either expressed or implied by the University of Delaware Experiment Station.</w:t>
      </w:r>
    </w:p>
    <w:p w14:paraId="4AFD7EC9" w14:textId="77777777" w:rsidR="00F96969" w:rsidRDefault="00F96969" w:rsidP="00295E7E">
      <w:pPr>
        <w:pStyle w:val="BodyText"/>
        <w:spacing w:after="120"/>
        <w:rPr>
          <w:b w:val="0"/>
          <w:bCs w:val="0"/>
          <w:sz w:val="22"/>
          <w:szCs w:val="22"/>
        </w:rPr>
      </w:pPr>
    </w:p>
    <w:p w14:paraId="50415792" w14:textId="2EAA0138" w:rsidR="00A24D4E" w:rsidRPr="00DF7B93" w:rsidRDefault="00A24D4E" w:rsidP="00295E7E">
      <w:pPr>
        <w:pStyle w:val="BodyText"/>
        <w:spacing w:after="120"/>
        <w:rPr>
          <w:b w:val="0"/>
          <w:bCs w:val="0"/>
          <w:sz w:val="22"/>
          <w:szCs w:val="22"/>
        </w:rPr>
      </w:pPr>
      <w:r w:rsidRPr="00DF7B93">
        <w:rPr>
          <w:b w:val="0"/>
          <w:bCs w:val="0"/>
          <w:sz w:val="22"/>
          <w:szCs w:val="22"/>
        </w:rPr>
        <w:t>Thank you for your cooperation.</w:t>
      </w:r>
    </w:p>
    <w:p w14:paraId="75C9605D" w14:textId="5D24A7D3" w:rsidR="00A24D4E" w:rsidRDefault="00184869" w:rsidP="00184869">
      <w:pPr>
        <w:pStyle w:val="BodyText"/>
        <w:spacing w:after="80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639F4209" wp14:editId="4963E7BA">
            <wp:extent cx="787090" cy="36576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WISSER_e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0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C3998" w14:textId="525FA2F6" w:rsidR="00184869" w:rsidRPr="00C16E74" w:rsidRDefault="00552834" w:rsidP="00184869">
      <w:pPr>
        <w:pStyle w:val="BodyText"/>
        <w:rPr>
          <w:b w:val="0"/>
          <w:bCs w:val="0"/>
          <w:sz w:val="18"/>
          <w:szCs w:val="18"/>
        </w:rPr>
      </w:pPr>
      <w:r w:rsidRPr="00C16E74">
        <w:rPr>
          <w:b w:val="0"/>
          <w:bCs w:val="0"/>
          <w:sz w:val="18"/>
          <w:szCs w:val="18"/>
        </w:rPr>
        <w:t>R</w:t>
      </w:r>
      <w:r w:rsidR="00DD1710" w:rsidRPr="00C16E74">
        <w:rPr>
          <w:b w:val="0"/>
          <w:bCs w:val="0"/>
          <w:sz w:val="18"/>
          <w:szCs w:val="18"/>
        </w:rPr>
        <w:t>and</w:t>
      </w:r>
      <w:r w:rsidR="00184869" w:rsidRPr="00C16E74">
        <w:rPr>
          <w:b w:val="0"/>
          <w:bCs w:val="0"/>
          <w:sz w:val="18"/>
          <w:szCs w:val="18"/>
        </w:rPr>
        <w:t>all J.</w:t>
      </w:r>
      <w:r w:rsidR="00DD1710" w:rsidRPr="00C16E74">
        <w:rPr>
          <w:b w:val="0"/>
          <w:bCs w:val="0"/>
          <w:sz w:val="18"/>
          <w:szCs w:val="18"/>
        </w:rPr>
        <w:t xml:space="preserve"> </w:t>
      </w:r>
      <w:r w:rsidRPr="00C16E74">
        <w:rPr>
          <w:b w:val="0"/>
          <w:bCs w:val="0"/>
          <w:sz w:val="18"/>
          <w:szCs w:val="18"/>
        </w:rPr>
        <w:t>W</w:t>
      </w:r>
      <w:r w:rsidR="00DD1710" w:rsidRPr="00C16E74">
        <w:rPr>
          <w:b w:val="0"/>
          <w:bCs w:val="0"/>
          <w:sz w:val="18"/>
          <w:szCs w:val="18"/>
        </w:rPr>
        <w:t>isser</w:t>
      </w:r>
      <w:r w:rsidRPr="00C16E74">
        <w:rPr>
          <w:b w:val="0"/>
          <w:bCs w:val="0"/>
          <w:sz w:val="18"/>
          <w:szCs w:val="18"/>
        </w:rPr>
        <w:t>,</w:t>
      </w:r>
      <w:r w:rsidR="0049380B" w:rsidRPr="00C16E74">
        <w:rPr>
          <w:b w:val="0"/>
          <w:bCs w:val="0"/>
          <w:sz w:val="18"/>
          <w:szCs w:val="18"/>
        </w:rPr>
        <w:t xml:space="preserve"> </w:t>
      </w:r>
      <w:r w:rsidR="00C16E74" w:rsidRPr="00C16E74">
        <w:rPr>
          <w:b w:val="0"/>
          <w:bCs w:val="0"/>
          <w:sz w:val="18"/>
          <w:szCs w:val="18"/>
        </w:rPr>
        <w:t>Ph.D.</w:t>
      </w:r>
      <w:r w:rsidR="00C16E74" w:rsidRPr="00C16E74">
        <w:rPr>
          <w:b w:val="0"/>
          <w:bCs w:val="0"/>
          <w:sz w:val="18"/>
          <w:szCs w:val="18"/>
        </w:rPr>
        <w:br/>
      </w:r>
      <w:r w:rsidR="00DD1710" w:rsidRPr="00C16E74">
        <w:rPr>
          <w:b w:val="0"/>
          <w:sz w:val="18"/>
          <w:szCs w:val="18"/>
        </w:rPr>
        <w:t>Associate Professor</w:t>
      </w:r>
    </w:p>
    <w:p w14:paraId="4982D84E" w14:textId="1D0A3850" w:rsidR="00552834" w:rsidRPr="00C16E74" w:rsidRDefault="00552834" w:rsidP="00184869">
      <w:pPr>
        <w:pStyle w:val="BodyText"/>
        <w:rPr>
          <w:b w:val="0"/>
          <w:bCs w:val="0"/>
          <w:sz w:val="18"/>
          <w:szCs w:val="18"/>
        </w:rPr>
      </w:pPr>
      <w:r w:rsidRPr="00C16E74">
        <w:rPr>
          <w:b w:val="0"/>
          <w:bCs w:val="0"/>
          <w:sz w:val="18"/>
          <w:szCs w:val="18"/>
        </w:rPr>
        <w:t xml:space="preserve">Department </w:t>
      </w:r>
      <w:r w:rsidR="00DD1710" w:rsidRPr="00C16E74">
        <w:rPr>
          <w:b w:val="0"/>
          <w:bCs w:val="0"/>
          <w:sz w:val="18"/>
          <w:szCs w:val="18"/>
        </w:rPr>
        <w:t xml:space="preserve">of </w:t>
      </w:r>
      <w:r w:rsidRPr="00C16E74">
        <w:rPr>
          <w:b w:val="0"/>
          <w:bCs w:val="0"/>
          <w:sz w:val="18"/>
          <w:szCs w:val="18"/>
        </w:rPr>
        <w:t>Plant and Soil Sciences</w:t>
      </w:r>
    </w:p>
    <w:p w14:paraId="3BB10061" w14:textId="77777777" w:rsidR="00552834" w:rsidRPr="00430E44" w:rsidRDefault="00552834" w:rsidP="00184869">
      <w:pPr>
        <w:pStyle w:val="BodyText"/>
        <w:rPr>
          <w:b w:val="0"/>
          <w:bCs w:val="0"/>
          <w:sz w:val="18"/>
          <w:szCs w:val="18"/>
        </w:rPr>
      </w:pPr>
      <w:r w:rsidRPr="00430E44">
        <w:rPr>
          <w:b w:val="0"/>
          <w:bCs w:val="0"/>
          <w:sz w:val="18"/>
          <w:szCs w:val="18"/>
        </w:rPr>
        <w:t>University of Delaware</w:t>
      </w:r>
    </w:p>
    <w:p w14:paraId="10684D20" w14:textId="27F3C9B0" w:rsidR="00552834" w:rsidRPr="00430E44" w:rsidRDefault="00552834" w:rsidP="00184869">
      <w:pPr>
        <w:pStyle w:val="BodyText"/>
        <w:rPr>
          <w:b w:val="0"/>
          <w:bCs w:val="0"/>
          <w:sz w:val="18"/>
          <w:szCs w:val="18"/>
        </w:rPr>
      </w:pPr>
      <w:r w:rsidRPr="00430E44">
        <w:rPr>
          <w:b w:val="0"/>
          <w:bCs w:val="0"/>
          <w:sz w:val="18"/>
          <w:szCs w:val="18"/>
        </w:rPr>
        <w:t>531 S. College Avenue; 1</w:t>
      </w:r>
      <w:r w:rsidR="007019D4">
        <w:rPr>
          <w:b w:val="0"/>
          <w:bCs w:val="0"/>
          <w:sz w:val="18"/>
          <w:szCs w:val="18"/>
        </w:rPr>
        <w:t>52</w:t>
      </w:r>
      <w:r w:rsidRPr="00430E44">
        <w:rPr>
          <w:b w:val="0"/>
          <w:bCs w:val="0"/>
          <w:sz w:val="18"/>
          <w:szCs w:val="18"/>
        </w:rPr>
        <w:t xml:space="preserve"> </w:t>
      </w:r>
      <w:r w:rsidR="0049380B" w:rsidRPr="00430E44">
        <w:rPr>
          <w:b w:val="0"/>
          <w:bCs w:val="0"/>
          <w:sz w:val="18"/>
          <w:szCs w:val="18"/>
        </w:rPr>
        <w:t>Townsend Hall</w:t>
      </w:r>
    </w:p>
    <w:p w14:paraId="6244E99C" w14:textId="2C1F2277" w:rsidR="00A24D4E" w:rsidRPr="00430E44" w:rsidRDefault="00552834" w:rsidP="00184869">
      <w:pPr>
        <w:pStyle w:val="BodyText"/>
        <w:rPr>
          <w:b w:val="0"/>
          <w:bCs w:val="0"/>
          <w:sz w:val="18"/>
          <w:szCs w:val="18"/>
        </w:rPr>
      </w:pPr>
      <w:r w:rsidRPr="00430E44">
        <w:rPr>
          <w:b w:val="0"/>
          <w:bCs w:val="0"/>
          <w:sz w:val="18"/>
          <w:szCs w:val="18"/>
        </w:rPr>
        <w:t>Newark, DE  19716</w:t>
      </w:r>
    </w:p>
    <w:p w14:paraId="64E6CE86" w14:textId="0704D487" w:rsidR="00184869" w:rsidRPr="00430E44" w:rsidRDefault="00184869" w:rsidP="00184869">
      <w:pPr>
        <w:pStyle w:val="BodyText"/>
        <w:rPr>
          <w:b w:val="0"/>
          <w:bCs w:val="0"/>
          <w:sz w:val="18"/>
          <w:szCs w:val="18"/>
        </w:rPr>
      </w:pPr>
      <w:r w:rsidRPr="00430E44">
        <w:rPr>
          <w:b w:val="0"/>
          <w:bCs w:val="0"/>
          <w:sz w:val="18"/>
          <w:szCs w:val="18"/>
        </w:rPr>
        <w:t xml:space="preserve">Email:   </w:t>
      </w:r>
      <w:hyperlink r:id="rId9" w:history="1">
        <w:r w:rsidRPr="00430E44">
          <w:rPr>
            <w:rStyle w:val="Hyperlink"/>
            <w:b w:val="0"/>
            <w:bCs w:val="0"/>
            <w:sz w:val="18"/>
            <w:szCs w:val="18"/>
          </w:rPr>
          <w:t>rjw@udel.edu</w:t>
        </w:r>
      </w:hyperlink>
    </w:p>
    <w:p w14:paraId="08C2FF95" w14:textId="5BA683F2" w:rsidR="00A24D4E" w:rsidRPr="00430E44" w:rsidRDefault="008F4001" w:rsidP="00184869">
      <w:pPr>
        <w:pStyle w:val="BodyText"/>
        <w:rPr>
          <w:b w:val="0"/>
          <w:bCs w:val="0"/>
          <w:sz w:val="18"/>
          <w:szCs w:val="18"/>
        </w:rPr>
      </w:pPr>
      <w:r w:rsidRPr="00430E44">
        <w:rPr>
          <w:b w:val="0"/>
          <w:bCs w:val="0"/>
          <w:sz w:val="18"/>
          <w:szCs w:val="18"/>
        </w:rPr>
        <w:t xml:space="preserve">Phone: </w:t>
      </w:r>
      <w:r w:rsidR="00184869" w:rsidRPr="00430E44">
        <w:rPr>
          <w:b w:val="0"/>
          <w:bCs w:val="0"/>
          <w:sz w:val="18"/>
          <w:szCs w:val="18"/>
        </w:rPr>
        <w:t xml:space="preserve"> </w:t>
      </w:r>
      <w:r w:rsidRPr="00430E44">
        <w:rPr>
          <w:b w:val="0"/>
          <w:bCs w:val="0"/>
          <w:sz w:val="18"/>
          <w:szCs w:val="18"/>
        </w:rPr>
        <w:t>302-</w:t>
      </w:r>
      <w:r w:rsidR="00DD1710" w:rsidRPr="00430E44">
        <w:rPr>
          <w:b w:val="0"/>
          <w:bCs w:val="0"/>
          <w:sz w:val="18"/>
          <w:szCs w:val="18"/>
        </w:rPr>
        <w:t>831</w:t>
      </w:r>
      <w:r w:rsidRPr="00430E44">
        <w:rPr>
          <w:b w:val="0"/>
          <w:bCs w:val="0"/>
          <w:sz w:val="18"/>
          <w:szCs w:val="18"/>
        </w:rPr>
        <w:t>-</w:t>
      </w:r>
      <w:r w:rsidR="00DD1710" w:rsidRPr="00430E44">
        <w:rPr>
          <w:b w:val="0"/>
          <w:bCs w:val="0"/>
          <w:sz w:val="18"/>
          <w:szCs w:val="18"/>
        </w:rPr>
        <w:t>1356</w:t>
      </w:r>
    </w:p>
    <w:p w14:paraId="212907F2" w14:textId="38865894" w:rsidR="00A24D4E" w:rsidRPr="00430E44" w:rsidRDefault="008F4001" w:rsidP="00184869">
      <w:pPr>
        <w:pStyle w:val="BodyText"/>
        <w:rPr>
          <w:b w:val="0"/>
          <w:bCs w:val="0"/>
          <w:sz w:val="18"/>
          <w:szCs w:val="18"/>
        </w:rPr>
      </w:pPr>
      <w:r w:rsidRPr="00430E44">
        <w:rPr>
          <w:b w:val="0"/>
          <w:bCs w:val="0"/>
          <w:sz w:val="18"/>
          <w:szCs w:val="18"/>
        </w:rPr>
        <w:t xml:space="preserve">Fax:     </w:t>
      </w:r>
      <w:r w:rsidR="00184869" w:rsidRPr="00430E44">
        <w:rPr>
          <w:b w:val="0"/>
          <w:bCs w:val="0"/>
          <w:sz w:val="18"/>
          <w:szCs w:val="18"/>
        </w:rPr>
        <w:t xml:space="preserve"> </w:t>
      </w:r>
      <w:r w:rsidRPr="00430E44">
        <w:rPr>
          <w:b w:val="0"/>
          <w:bCs w:val="0"/>
          <w:sz w:val="18"/>
          <w:szCs w:val="18"/>
        </w:rPr>
        <w:t>302-831-0605</w:t>
      </w:r>
    </w:p>
    <w:sectPr w:rsidR="00A24D4E" w:rsidRPr="00430E44" w:rsidSect="00C93E7A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E5B4" w14:textId="77777777" w:rsidR="00413326" w:rsidRDefault="00413326" w:rsidP="00542304">
      <w:r>
        <w:separator/>
      </w:r>
    </w:p>
  </w:endnote>
  <w:endnote w:type="continuationSeparator" w:id="0">
    <w:p w14:paraId="39ABBEEB" w14:textId="77777777" w:rsidR="00413326" w:rsidRDefault="00413326" w:rsidP="0054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2E1AC" w14:textId="77777777" w:rsidR="00413326" w:rsidRDefault="00413326" w:rsidP="00542304">
      <w:r>
        <w:separator/>
      </w:r>
    </w:p>
  </w:footnote>
  <w:footnote w:type="continuationSeparator" w:id="0">
    <w:p w14:paraId="2C5E60DE" w14:textId="77777777" w:rsidR="00413326" w:rsidRDefault="00413326" w:rsidP="00542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27"/>
    <w:rsid w:val="00020C5B"/>
    <w:rsid w:val="00031E20"/>
    <w:rsid w:val="000A4D45"/>
    <w:rsid w:val="000D0D24"/>
    <w:rsid w:val="000F3CF5"/>
    <w:rsid w:val="00115A7A"/>
    <w:rsid w:val="00134F53"/>
    <w:rsid w:val="001351A8"/>
    <w:rsid w:val="00143BED"/>
    <w:rsid w:val="0015677A"/>
    <w:rsid w:val="00177039"/>
    <w:rsid w:val="00184869"/>
    <w:rsid w:val="001917AD"/>
    <w:rsid w:val="001F0F1A"/>
    <w:rsid w:val="00241AC1"/>
    <w:rsid w:val="00265095"/>
    <w:rsid w:val="002706A6"/>
    <w:rsid w:val="0027594F"/>
    <w:rsid w:val="00295E7E"/>
    <w:rsid w:val="002C05A8"/>
    <w:rsid w:val="002C7DE3"/>
    <w:rsid w:val="002E2D27"/>
    <w:rsid w:val="00324B73"/>
    <w:rsid w:val="00330D23"/>
    <w:rsid w:val="00344BF2"/>
    <w:rsid w:val="00373090"/>
    <w:rsid w:val="00377F2F"/>
    <w:rsid w:val="00383371"/>
    <w:rsid w:val="003B170C"/>
    <w:rsid w:val="00403179"/>
    <w:rsid w:val="00413326"/>
    <w:rsid w:val="00430E44"/>
    <w:rsid w:val="004402FB"/>
    <w:rsid w:val="00440E0A"/>
    <w:rsid w:val="0044460D"/>
    <w:rsid w:val="004572C3"/>
    <w:rsid w:val="0046158C"/>
    <w:rsid w:val="0049380B"/>
    <w:rsid w:val="004A697D"/>
    <w:rsid w:val="004F3C5A"/>
    <w:rsid w:val="00542304"/>
    <w:rsid w:val="00552834"/>
    <w:rsid w:val="00557F07"/>
    <w:rsid w:val="005624F4"/>
    <w:rsid w:val="00570D9C"/>
    <w:rsid w:val="0058368E"/>
    <w:rsid w:val="00630DC5"/>
    <w:rsid w:val="00693932"/>
    <w:rsid w:val="006C084B"/>
    <w:rsid w:val="007019D4"/>
    <w:rsid w:val="00703FAF"/>
    <w:rsid w:val="00771B4A"/>
    <w:rsid w:val="00791ED7"/>
    <w:rsid w:val="007A215E"/>
    <w:rsid w:val="007D2D7E"/>
    <w:rsid w:val="00820953"/>
    <w:rsid w:val="008349BB"/>
    <w:rsid w:val="00854DDA"/>
    <w:rsid w:val="008E1647"/>
    <w:rsid w:val="008E6426"/>
    <w:rsid w:val="008F4001"/>
    <w:rsid w:val="009037AE"/>
    <w:rsid w:val="00927894"/>
    <w:rsid w:val="00945192"/>
    <w:rsid w:val="00946023"/>
    <w:rsid w:val="00990ED9"/>
    <w:rsid w:val="0099769B"/>
    <w:rsid w:val="009E608A"/>
    <w:rsid w:val="00A05158"/>
    <w:rsid w:val="00A24D4E"/>
    <w:rsid w:val="00A34DCF"/>
    <w:rsid w:val="00A35ACE"/>
    <w:rsid w:val="00A90ED4"/>
    <w:rsid w:val="00AD707A"/>
    <w:rsid w:val="00B16D9B"/>
    <w:rsid w:val="00B51089"/>
    <w:rsid w:val="00B7572D"/>
    <w:rsid w:val="00BB0F76"/>
    <w:rsid w:val="00C01E47"/>
    <w:rsid w:val="00C16E74"/>
    <w:rsid w:val="00C22BB3"/>
    <w:rsid w:val="00C93E7A"/>
    <w:rsid w:val="00CC293E"/>
    <w:rsid w:val="00CF218F"/>
    <w:rsid w:val="00CF2BFB"/>
    <w:rsid w:val="00D14B40"/>
    <w:rsid w:val="00D33623"/>
    <w:rsid w:val="00D602DC"/>
    <w:rsid w:val="00DD0C76"/>
    <w:rsid w:val="00DD1710"/>
    <w:rsid w:val="00DF58C0"/>
    <w:rsid w:val="00DF7B93"/>
    <w:rsid w:val="00E16C6F"/>
    <w:rsid w:val="00E20E19"/>
    <w:rsid w:val="00E22036"/>
    <w:rsid w:val="00E31027"/>
    <w:rsid w:val="00E34A78"/>
    <w:rsid w:val="00E81A06"/>
    <w:rsid w:val="00EC5834"/>
    <w:rsid w:val="00ED3D78"/>
    <w:rsid w:val="00EF21F8"/>
    <w:rsid w:val="00F0171B"/>
    <w:rsid w:val="00F26454"/>
    <w:rsid w:val="00F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61B32"/>
  <w15:docId w15:val="{DF129E0D-71CF-4E6C-AEE9-1725B97B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CommentReference">
    <w:name w:val="annotation reference"/>
    <w:basedOn w:val="DefaultParagraphFont"/>
    <w:rsid w:val="00E16C6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16C6F"/>
  </w:style>
  <w:style w:type="character" w:customStyle="1" w:styleId="CommentTextChar">
    <w:name w:val="Comment Text Char"/>
    <w:basedOn w:val="DefaultParagraphFont"/>
    <w:link w:val="CommentText"/>
    <w:rsid w:val="00E16C6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16C6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16C6F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16C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16C6F"/>
    <w:rPr>
      <w:sz w:val="18"/>
      <w:szCs w:val="18"/>
    </w:rPr>
  </w:style>
  <w:style w:type="character" w:styleId="Hyperlink">
    <w:name w:val="Hyperlink"/>
    <w:basedOn w:val="DefaultParagraphFont"/>
    <w:rsid w:val="001848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0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4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23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tecle@ude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rjw@ude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2488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Univ. of DE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fleischut</dc:creator>
  <cp:lastModifiedBy>Tecle Weldekidan</cp:lastModifiedBy>
  <cp:revision>2</cp:revision>
  <cp:lastPrinted>2008-01-14T13:17:00Z</cp:lastPrinted>
  <dcterms:created xsi:type="dcterms:W3CDTF">2020-01-28T15:54:00Z</dcterms:created>
  <dcterms:modified xsi:type="dcterms:W3CDTF">2020-01-28T15:54:00Z</dcterms:modified>
</cp:coreProperties>
</file>