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C660D" w14:textId="20A3682D" w:rsidR="00157D07" w:rsidRDefault="00157D07" w:rsidP="00C3729A">
      <w:pPr>
        <w:jc w:val="center"/>
        <w:rPr>
          <w:rFonts w:ascii="Arial" w:hAnsi="Arial" w:cs="Arial"/>
          <w:b/>
          <w:sz w:val="22"/>
          <w:szCs w:val="22"/>
        </w:rPr>
      </w:pPr>
      <w:bookmarkStart w:id="0" w:name="_GoBack"/>
      <w:bookmarkEnd w:id="0"/>
      <w:r w:rsidRPr="001551B7">
        <w:rPr>
          <w:noProof/>
          <w:sz w:val="20"/>
        </w:rPr>
        <w:drawing>
          <wp:inline distT="0" distB="0" distL="0" distR="0" wp14:anchorId="59057440" wp14:editId="41498EA5">
            <wp:extent cx="2407779" cy="981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07779" cy="981455"/>
                    </a:xfrm>
                    <a:prstGeom prst="rect">
                      <a:avLst/>
                    </a:prstGeom>
                  </pic:spPr>
                </pic:pic>
              </a:graphicData>
            </a:graphic>
          </wp:inline>
        </w:drawing>
      </w:r>
    </w:p>
    <w:p w14:paraId="49FEFD3E" w14:textId="77777777" w:rsidR="00157D07" w:rsidRPr="00F32760" w:rsidRDefault="00157D07" w:rsidP="00157D07">
      <w:pPr>
        <w:rPr>
          <w:rFonts w:ascii="Arial" w:hAnsi="Arial" w:cs="Arial"/>
          <w:b/>
          <w:sz w:val="28"/>
          <w:szCs w:val="28"/>
        </w:rPr>
      </w:pPr>
    </w:p>
    <w:p w14:paraId="2CD00634" w14:textId="77777777" w:rsidR="003114E0" w:rsidRPr="004A44E6" w:rsidRDefault="001F625C" w:rsidP="001F625C">
      <w:pPr>
        <w:jc w:val="center"/>
        <w:rPr>
          <w:rFonts w:ascii="Arial" w:hAnsi="Arial" w:cs="Arial"/>
          <w:b/>
          <w:sz w:val="28"/>
          <w:szCs w:val="28"/>
        </w:rPr>
      </w:pPr>
      <w:r w:rsidRPr="004A44E6">
        <w:rPr>
          <w:rFonts w:ascii="Arial" w:hAnsi="Arial" w:cs="Arial"/>
          <w:b/>
          <w:sz w:val="28"/>
          <w:szCs w:val="28"/>
        </w:rPr>
        <w:t>PROGRAM POLICY STATEMENT</w:t>
      </w:r>
    </w:p>
    <w:p w14:paraId="438AD6B3" w14:textId="5AD9F328" w:rsidR="001F625C" w:rsidRPr="004A44E6" w:rsidRDefault="001F625C" w:rsidP="001F625C">
      <w:pPr>
        <w:jc w:val="center"/>
        <w:rPr>
          <w:rFonts w:ascii="Arial" w:hAnsi="Arial" w:cs="Arial"/>
          <w:b/>
          <w:bCs/>
          <w:smallCaps/>
          <w:sz w:val="28"/>
          <w:szCs w:val="28"/>
        </w:rPr>
      </w:pPr>
      <w:r w:rsidRPr="004A44E6">
        <w:rPr>
          <w:rFonts w:ascii="Arial" w:hAnsi="Arial" w:cs="Arial"/>
          <w:b/>
          <w:bCs/>
          <w:smallCaps/>
          <w:sz w:val="28"/>
          <w:szCs w:val="28"/>
        </w:rPr>
        <w:t>Doctor</w:t>
      </w:r>
      <w:r w:rsidR="00F71ED4">
        <w:rPr>
          <w:rFonts w:ascii="Arial" w:hAnsi="Arial" w:cs="Arial"/>
          <w:b/>
          <w:bCs/>
          <w:smallCaps/>
          <w:sz w:val="28"/>
          <w:szCs w:val="28"/>
        </w:rPr>
        <w:t xml:space="preserve"> of Philosophy </w:t>
      </w:r>
      <w:r w:rsidR="00537F03">
        <w:rPr>
          <w:rFonts w:ascii="Arial" w:hAnsi="Arial" w:cs="Arial"/>
          <w:b/>
          <w:bCs/>
          <w:smallCaps/>
          <w:sz w:val="28"/>
          <w:szCs w:val="28"/>
        </w:rPr>
        <w:t xml:space="preserve">(PhD) </w:t>
      </w:r>
      <w:r w:rsidRPr="004A44E6">
        <w:rPr>
          <w:rFonts w:ascii="Arial" w:hAnsi="Arial" w:cs="Arial"/>
          <w:b/>
          <w:bCs/>
          <w:smallCaps/>
          <w:sz w:val="28"/>
          <w:szCs w:val="28"/>
        </w:rPr>
        <w:t>in Health Behavior Science</w:t>
      </w:r>
      <w:r w:rsidR="001D19C8">
        <w:rPr>
          <w:rFonts w:ascii="Arial" w:hAnsi="Arial" w:cs="Arial"/>
          <w:b/>
          <w:bCs/>
          <w:smallCaps/>
          <w:sz w:val="28"/>
          <w:szCs w:val="28"/>
        </w:rPr>
        <w:t xml:space="preserve"> and Promotion</w:t>
      </w:r>
    </w:p>
    <w:p w14:paraId="7710A096" w14:textId="43A16229" w:rsidR="004424EB" w:rsidRDefault="001F625C" w:rsidP="00FD06AA">
      <w:pPr>
        <w:jc w:val="center"/>
        <w:rPr>
          <w:rFonts w:ascii="Arial" w:hAnsi="Arial" w:cs="Arial"/>
          <w:b/>
          <w:bCs/>
          <w:smallCaps/>
          <w:sz w:val="28"/>
          <w:szCs w:val="28"/>
        </w:rPr>
      </w:pPr>
      <w:r w:rsidRPr="004A44E6">
        <w:rPr>
          <w:rFonts w:ascii="Arial" w:hAnsi="Arial" w:cs="Arial"/>
          <w:b/>
          <w:bCs/>
          <w:smallCaps/>
          <w:sz w:val="28"/>
          <w:szCs w:val="28"/>
        </w:rPr>
        <w:t>Department of Behavioral Health and Nutrition</w:t>
      </w:r>
    </w:p>
    <w:p w14:paraId="3222C0B1" w14:textId="77777777" w:rsidR="003F35BF" w:rsidRPr="00FD06AA" w:rsidRDefault="003F35BF" w:rsidP="00FD06AA">
      <w:pPr>
        <w:jc w:val="center"/>
        <w:rPr>
          <w:rFonts w:ascii="Arial" w:hAnsi="Arial" w:cs="Arial"/>
          <w:b/>
          <w:bCs/>
          <w:smallCaps/>
          <w:sz w:val="28"/>
          <w:szCs w:val="28"/>
        </w:rPr>
      </w:pPr>
    </w:p>
    <w:p w14:paraId="37E0460A" w14:textId="77777777" w:rsidR="00C3729A" w:rsidRPr="004A44E6" w:rsidRDefault="00C3729A" w:rsidP="001F625C">
      <w:pPr>
        <w:jc w:val="center"/>
        <w:rPr>
          <w:rFonts w:ascii="Arial" w:hAnsi="Arial" w:cs="Arial"/>
          <w:b/>
          <w:sz w:val="22"/>
          <w:szCs w:val="22"/>
        </w:rPr>
      </w:pPr>
    </w:p>
    <w:p w14:paraId="2BA43955" w14:textId="77777777" w:rsidR="00BC4F20" w:rsidRPr="00C3729A" w:rsidRDefault="00BC6795" w:rsidP="00362323">
      <w:pPr>
        <w:pStyle w:val="ListParagraph"/>
        <w:ind w:left="270"/>
        <w:rPr>
          <w:rFonts w:ascii="Arial" w:hAnsi="Arial" w:cs="Arial"/>
          <w:b/>
          <w:sz w:val="22"/>
          <w:szCs w:val="22"/>
        </w:rPr>
      </w:pPr>
      <w:r w:rsidRPr="00C3729A">
        <w:rPr>
          <w:rFonts w:ascii="Arial" w:hAnsi="Arial" w:cs="Arial"/>
          <w:b/>
          <w:sz w:val="22"/>
          <w:szCs w:val="22"/>
        </w:rPr>
        <w:t>Contents</w:t>
      </w:r>
    </w:p>
    <w:p w14:paraId="50314225" w14:textId="77777777" w:rsidR="00BC4F20" w:rsidRPr="00C3729A" w:rsidRDefault="00BC4F20" w:rsidP="00FC7FBB">
      <w:pPr>
        <w:pStyle w:val="ListParagraph"/>
        <w:numPr>
          <w:ilvl w:val="0"/>
          <w:numId w:val="11"/>
        </w:numPr>
        <w:rPr>
          <w:rFonts w:ascii="Arial" w:hAnsi="Arial" w:cs="Arial"/>
          <w:b/>
          <w:sz w:val="22"/>
          <w:szCs w:val="22"/>
        </w:rPr>
      </w:pPr>
      <w:r w:rsidRPr="00C3729A">
        <w:rPr>
          <w:rFonts w:ascii="Arial" w:hAnsi="Arial" w:cs="Arial"/>
          <w:b/>
          <w:color w:val="000000" w:themeColor="text1"/>
          <w:sz w:val="22"/>
          <w:szCs w:val="22"/>
        </w:rPr>
        <w:t>Executive Summary</w:t>
      </w:r>
    </w:p>
    <w:p w14:paraId="1FB56123" w14:textId="77777777" w:rsidR="00BC4F20" w:rsidRPr="00C3729A" w:rsidRDefault="005A7A90" w:rsidP="00FC7FBB">
      <w:pPr>
        <w:pStyle w:val="ListParagraph"/>
        <w:numPr>
          <w:ilvl w:val="0"/>
          <w:numId w:val="11"/>
        </w:numPr>
        <w:rPr>
          <w:rFonts w:ascii="Arial" w:hAnsi="Arial" w:cs="Arial"/>
          <w:b/>
          <w:sz w:val="22"/>
          <w:szCs w:val="22"/>
        </w:rPr>
      </w:pPr>
      <w:hyperlink w:anchor="_bookmark0" w:history="1">
        <w:r w:rsidR="00BC6795" w:rsidRPr="00C3729A">
          <w:rPr>
            <w:rFonts w:ascii="Arial" w:hAnsi="Arial" w:cs="Arial"/>
            <w:b/>
            <w:color w:val="000000" w:themeColor="text1"/>
            <w:spacing w:val="-3"/>
            <w:sz w:val="22"/>
            <w:szCs w:val="22"/>
          </w:rPr>
          <w:t>Program</w:t>
        </w:r>
        <w:r w:rsidR="00BC6795" w:rsidRPr="00C3729A">
          <w:rPr>
            <w:rFonts w:ascii="Arial" w:hAnsi="Arial" w:cs="Arial"/>
            <w:b/>
            <w:color w:val="000000" w:themeColor="text1"/>
            <w:sz w:val="22"/>
            <w:szCs w:val="22"/>
          </w:rPr>
          <w:t xml:space="preserve"> </w:t>
        </w:r>
        <w:r w:rsidR="00BC6795" w:rsidRPr="00C3729A">
          <w:rPr>
            <w:rFonts w:ascii="Arial" w:hAnsi="Arial" w:cs="Arial"/>
            <w:b/>
            <w:color w:val="000000" w:themeColor="text1"/>
            <w:spacing w:val="-2"/>
            <w:sz w:val="22"/>
            <w:szCs w:val="22"/>
          </w:rPr>
          <w:t>History</w:t>
        </w:r>
      </w:hyperlink>
    </w:p>
    <w:p w14:paraId="749D4503" w14:textId="77777777" w:rsidR="00054BD7" w:rsidRPr="009041C8" w:rsidRDefault="00054BD7" w:rsidP="00FC7FBB">
      <w:pPr>
        <w:pStyle w:val="ListParagraph"/>
        <w:numPr>
          <w:ilvl w:val="1"/>
          <w:numId w:val="11"/>
        </w:numPr>
        <w:rPr>
          <w:rFonts w:ascii="Arial" w:hAnsi="Arial" w:cs="Arial"/>
          <w:sz w:val="22"/>
          <w:szCs w:val="22"/>
        </w:rPr>
      </w:pPr>
      <w:r w:rsidRPr="00847C6F">
        <w:rPr>
          <w:rFonts w:ascii="Arial" w:hAnsi="Arial" w:cs="Arial"/>
          <w:sz w:val="22"/>
          <w:szCs w:val="22"/>
        </w:rPr>
        <w:t>Context, Purpose, Planning Process, and Expectations</w:t>
      </w:r>
    </w:p>
    <w:p w14:paraId="4971069E" w14:textId="779C61D2" w:rsidR="00BC4F20" w:rsidRPr="00BC4F20" w:rsidRDefault="00BC4F20" w:rsidP="00FC7FBB">
      <w:pPr>
        <w:pStyle w:val="ListParagraph"/>
        <w:numPr>
          <w:ilvl w:val="1"/>
          <w:numId w:val="11"/>
        </w:numPr>
        <w:rPr>
          <w:rFonts w:ascii="Arial" w:hAnsi="Arial" w:cs="Arial"/>
          <w:sz w:val="22"/>
          <w:szCs w:val="22"/>
        </w:rPr>
      </w:pPr>
      <w:r>
        <w:rPr>
          <w:rFonts w:ascii="Arial" w:hAnsi="Arial" w:cs="Arial"/>
          <w:color w:val="000000" w:themeColor="text1"/>
          <w:spacing w:val="-2"/>
          <w:sz w:val="22"/>
          <w:szCs w:val="22"/>
        </w:rPr>
        <w:t>Current Status</w:t>
      </w:r>
    </w:p>
    <w:p w14:paraId="2A96BA14" w14:textId="77777777" w:rsidR="00BC4F20" w:rsidRPr="00BC4F20" w:rsidRDefault="00BC4F20" w:rsidP="00FC7FBB">
      <w:pPr>
        <w:pStyle w:val="ListParagraph"/>
        <w:numPr>
          <w:ilvl w:val="1"/>
          <w:numId w:val="11"/>
        </w:numPr>
        <w:rPr>
          <w:rFonts w:ascii="Arial" w:hAnsi="Arial" w:cs="Arial"/>
          <w:sz w:val="22"/>
          <w:szCs w:val="22"/>
        </w:rPr>
      </w:pPr>
      <w:r>
        <w:rPr>
          <w:rFonts w:ascii="Arial" w:hAnsi="Arial" w:cs="Arial"/>
          <w:color w:val="000000" w:themeColor="text1"/>
          <w:spacing w:val="-2"/>
          <w:sz w:val="22"/>
          <w:szCs w:val="22"/>
        </w:rPr>
        <w:t>Degree Offered</w:t>
      </w:r>
    </w:p>
    <w:p w14:paraId="43A2424D" w14:textId="77777777" w:rsidR="00BC4F20" w:rsidRPr="00C3729A" w:rsidRDefault="00BC4F20" w:rsidP="00FC7FBB">
      <w:pPr>
        <w:pStyle w:val="ListParagraph"/>
        <w:numPr>
          <w:ilvl w:val="0"/>
          <w:numId w:val="11"/>
        </w:numPr>
        <w:rPr>
          <w:rFonts w:ascii="Arial" w:hAnsi="Arial" w:cs="Arial"/>
          <w:b/>
          <w:sz w:val="22"/>
          <w:szCs w:val="22"/>
        </w:rPr>
      </w:pPr>
      <w:r w:rsidRPr="00C3729A">
        <w:rPr>
          <w:rFonts w:ascii="Arial" w:hAnsi="Arial" w:cs="Arial"/>
          <w:b/>
          <w:color w:val="000000" w:themeColor="text1"/>
          <w:spacing w:val="-2"/>
          <w:sz w:val="22"/>
          <w:szCs w:val="22"/>
        </w:rPr>
        <w:t>Admission</w:t>
      </w:r>
    </w:p>
    <w:p w14:paraId="7A1DDB54" w14:textId="74B2D06D" w:rsidR="00BC6795" w:rsidRPr="00BC4F20" w:rsidRDefault="005A7A90" w:rsidP="00FC7FBB">
      <w:pPr>
        <w:pStyle w:val="ListParagraph"/>
        <w:numPr>
          <w:ilvl w:val="1"/>
          <w:numId w:val="11"/>
        </w:numPr>
        <w:rPr>
          <w:rFonts w:ascii="Arial" w:hAnsi="Arial" w:cs="Arial"/>
          <w:sz w:val="22"/>
          <w:szCs w:val="22"/>
        </w:rPr>
      </w:pPr>
      <w:hyperlink w:anchor="_bookmark5" w:history="1">
        <w:r w:rsidR="00BC6795" w:rsidRPr="00BC4F20">
          <w:rPr>
            <w:rFonts w:ascii="Arial" w:hAnsi="Arial" w:cs="Arial"/>
            <w:color w:val="000000" w:themeColor="text1"/>
            <w:spacing w:val="-2"/>
            <w:sz w:val="22"/>
            <w:szCs w:val="22"/>
          </w:rPr>
          <w:t>Admission</w:t>
        </w:r>
        <w:r w:rsidR="007421ED">
          <w:rPr>
            <w:rFonts w:ascii="Arial" w:hAnsi="Arial" w:cs="Arial"/>
            <w:color w:val="000000" w:themeColor="text1"/>
            <w:spacing w:val="-2"/>
            <w:sz w:val="22"/>
            <w:szCs w:val="22"/>
          </w:rPr>
          <w:t xml:space="preserve"> Criteria and</w:t>
        </w:r>
        <w:r w:rsidR="00BC6795" w:rsidRPr="00BC4F20">
          <w:rPr>
            <w:rFonts w:ascii="Arial" w:hAnsi="Arial" w:cs="Arial"/>
            <w:color w:val="000000" w:themeColor="text1"/>
            <w:spacing w:val="-3"/>
            <w:sz w:val="22"/>
            <w:szCs w:val="22"/>
          </w:rPr>
          <w:t xml:space="preserve"> Requirements</w:t>
        </w:r>
      </w:hyperlink>
    </w:p>
    <w:p w14:paraId="65211523" w14:textId="208E1970" w:rsidR="00BC4F20" w:rsidRPr="00BC4F20" w:rsidRDefault="00BC4F20" w:rsidP="00FC7FBB">
      <w:pPr>
        <w:pStyle w:val="ListParagraph"/>
        <w:numPr>
          <w:ilvl w:val="1"/>
          <w:numId w:val="11"/>
        </w:numPr>
        <w:rPr>
          <w:rFonts w:ascii="Arial" w:hAnsi="Arial" w:cs="Arial"/>
          <w:sz w:val="22"/>
          <w:szCs w:val="22"/>
        </w:rPr>
      </w:pPr>
      <w:r>
        <w:rPr>
          <w:rFonts w:ascii="Arial" w:hAnsi="Arial" w:cs="Arial"/>
          <w:color w:val="000000" w:themeColor="text1"/>
          <w:spacing w:val="-3"/>
          <w:sz w:val="22"/>
          <w:szCs w:val="22"/>
        </w:rPr>
        <w:t>Prior Degree Requirements</w:t>
      </w:r>
    </w:p>
    <w:p w14:paraId="4134C59E" w14:textId="578F5FFB" w:rsidR="00BC4F20" w:rsidRPr="00BC4F20" w:rsidRDefault="00BC4F20" w:rsidP="00FC7FBB">
      <w:pPr>
        <w:pStyle w:val="ListParagraph"/>
        <w:numPr>
          <w:ilvl w:val="1"/>
          <w:numId w:val="11"/>
        </w:numPr>
        <w:rPr>
          <w:rFonts w:ascii="Arial" w:hAnsi="Arial" w:cs="Arial"/>
          <w:sz w:val="22"/>
          <w:szCs w:val="22"/>
        </w:rPr>
      </w:pPr>
      <w:r>
        <w:rPr>
          <w:rFonts w:ascii="Arial" w:hAnsi="Arial" w:cs="Arial"/>
          <w:color w:val="000000" w:themeColor="text1"/>
          <w:spacing w:val="-3"/>
          <w:sz w:val="22"/>
          <w:szCs w:val="22"/>
        </w:rPr>
        <w:t>Application Deadlines</w:t>
      </w:r>
    </w:p>
    <w:p w14:paraId="3261F8AD" w14:textId="43EB7C52" w:rsidR="00BC4F20" w:rsidRPr="00BC4F20" w:rsidRDefault="00BC4F20" w:rsidP="00FC7FBB">
      <w:pPr>
        <w:pStyle w:val="ListParagraph"/>
        <w:numPr>
          <w:ilvl w:val="1"/>
          <w:numId w:val="11"/>
        </w:numPr>
        <w:rPr>
          <w:rFonts w:ascii="Arial" w:hAnsi="Arial" w:cs="Arial"/>
          <w:sz w:val="22"/>
          <w:szCs w:val="22"/>
        </w:rPr>
      </w:pPr>
      <w:r w:rsidRPr="00BC4F20">
        <w:rPr>
          <w:rFonts w:ascii="Arial" w:hAnsi="Arial" w:cs="Arial"/>
          <w:color w:val="000000" w:themeColor="text1"/>
          <w:spacing w:val="-3"/>
          <w:sz w:val="22"/>
          <w:szCs w:val="22"/>
        </w:rPr>
        <w:t>Admission Categories</w:t>
      </w:r>
    </w:p>
    <w:p w14:paraId="0334677F" w14:textId="7BAC5C80" w:rsidR="00BC6795" w:rsidRPr="00060D63" w:rsidRDefault="00BC6795" w:rsidP="00FC7FBB">
      <w:pPr>
        <w:pStyle w:val="ListParagraph"/>
        <w:numPr>
          <w:ilvl w:val="1"/>
          <w:numId w:val="11"/>
        </w:numPr>
        <w:rPr>
          <w:rFonts w:ascii="Arial" w:hAnsi="Arial" w:cs="Arial"/>
          <w:sz w:val="22"/>
          <w:szCs w:val="22"/>
        </w:rPr>
      </w:pPr>
      <w:r w:rsidRPr="00BC4F20">
        <w:rPr>
          <w:rFonts w:ascii="Arial" w:hAnsi="Arial" w:cs="Arial"/>
          <w:color w:val="000000" w:themeColor="text1"/>
          <w:sz w:val="22"/>
          <w:szCs w:val="22"/>
        </w:rPr>
        <w:t>Other Documents Required</w:t>
      </w:r>
    </w:p>
    <w:p w14:paraId="05E78E70" w14:textId="5D2EEE6E" w:rsidR="00060D63" w:rsidRPr="00060D63" w:rsidRDefault="00060D63" w:rsidP="00FC7FBB">
      <w:pPr>
        <w:pStyle w:val="ListParagraph"/>
        <w:numPr>
          <w:ilvl w:val="1"/>
          <w:numId w:val="11"/>
        </w:numPr>
        <w:rPr>
          <w:rFonts w:ascii="Arial" w:hAnsi="Arial" w:cs="Arial"/>
          <w:sz w:val="22"/>
          <w:szCs w:val="22"/>
        </w:rPr>
      </w:pPr>
      <w:r w:rsidRPr="00060D63">
        <w:rPr>
          <w:rFonts w:ascii="Arial" w:hAnsi="Arial" w:cs="Arial"/>
          <w:sz w:val="22"/>
          <w:szCs w:val="22"/>
        </w:rPr>
        <w:t>BHAN Statement of Diversity and Inclusion</w:t>
      </w:r>
    </w:p>
    <w:p w14:paraId="64629C6F" w14:textId="77777777" w:rsidR="00BC4F20" w:rsidRPr="00BC4F20" w:rsidRDefault="00BC4F20" w:rsidP="00FC7FBB">
      <w:pPr>
        <w:pStyle w:val="ListParagraph"/>
        <w:numPr>
          <w:ilvl w:val="1"/>
          <w:numId w:val="11"/>
        </w:numPr>
        <w:rPr>
          <w:rFonts w:ascii="Arial" w:hAnsi="Arial" w:cs="Arial"/>
          <w:sz w:val="22"/>
          <w:szCs w:val="22"/>
        </w:rPr>
      </w:pPr>
      <w:r>
        <w:rPr>
          <w:rFonts w:ascii="Arial" w:hAnsi="Arial" w:cs="Arial"/>
          <w:color w:val="000000" w:themeColor="text1"/>
          <w:sz w:val="22"/>
          <w:szCs w:val="22"/>
        </w:rPr>
        <w:t>University Statement</w:t>
      </w:r>
    </w:p>
    <w:p w14:paraId="385560F0" w14:textId="49FFD4DC" w:rsidR="00BC6795" w:rsidRPr="00C3729A" w:rsidRDefault="00BC6795" w:rsidP="00FC7FBB">
      <w:pPr>
        <w:pStyle w:val="ListParagraph"/>
        <w:numPr>
          <w:ilvl w:val="0"/>
          <w:numId w:val="11"/>
        </w:numPr>
        <w:rPr>
          <w:rFonts w:ascii="Arial" w:hAnsi="Arial" w:cs="Arial"/>
          <w:b/>
          <w:sz w:val="22"/>
          <w:szCs w:val="22"/>
        </w:rPr>
      </w:pPr>
      <w:r w:rsidRPr="00C3729A">
        <w:rPr>
          <w:rFonts w:ascii="Arial" w:hAnsi="Arial" w:cs="Arial"/>
          <w:b/>
          <w:color w:val="000000" w:themeColor="text1"/>
          <w:sz w:val="22"/>
          <w:szCs w:val="22"/>
        </w:rPr>
        <w:t xml:space="preserve">Academic </w:t>
      </w:r>
      <w:r w:rsidRPr="00C3729A">
        <w:rPr>
          <w:rFonts w:ascii="Arial" w:hAnsi="Arial" w:cs="Arial"/>
          <w:b/>
          <w:color w:val="000000" w:themeColor="text1"/>
          <w:spacing w:val="-3"/>
          <w:sz w:val="22"/>
          <w:szCs w:val="22"/>
        </w:rPr>
        <w:t>Degree:</w:t>
      </w:r>
      <w:r w:rsidRPr="00C3729A">
        <w:rPr>
          <w:rFonts w:ascii="Arial" w:hAnsi="Arial" w:cs="Arial"/>
          <w:b/>
          <w:color w:val="000000" w:themeColor="text1"/>
          <w:spacing w:val="53"/>
          <w:sz w:val="22"/>
          <w:szCs w:val="22"/>
        </w:rPr>
        <w:t xml:space="preserve"> </w:t>
      </w:r>
      <w:r w:rsidR="00AC0870" w:rsidRPr="00C3729A">
        <w:rPr>
          <w:rFonts w:ascii="Arial" w:hAnsi="Arial" w:cs="Arial"/>
          <w:b/>
          <w:color w:val="000000" w:themeColor="text1"/>
          <w:sz w:val="22"/>
          <w:szCs w:val="22"/>
        </w:rPr>
        <w:t>Doctor</w:t>
      </w:r>
      <w:r w:rsidRPr="00C3729A">
        <w:rPr>
          <w:rFonts w:ascii="Arial" w:hAnsi="Arial" w:cs="Arial"/>
          <w:b/>
          <w:color w:val="000000" w:themeColor="text1"/>
          <w:sz w:val="22"/>
          <w:szCs w:val="22"/>
        </w:rPr>
        <w:t xml:space="preserve"> of Philosophy (PhD)</w:t>
      </w:r>
      <w:r w:rsidR="00321660">
        <w:rPr>
          <w:rFonts w:ascii="Arial" w:hAnsi="Arial" w:cs="Arial"/>
          <w:b/>
          <w:color w:val="000000" w:themeColor="text1"/>
          <w:sz w:val="22"/>
          <w:szCs w:val="22"/>
        </w:rPr>
        <w:t xml:space="preserve"> in Health Behavior </w:t>
      </w:r>
      <w:r w:rsidR="001D19C8">
        <w:rPr>
          <w:rFonts w:ascii="Arial" w:hAnsi="Arial" w:cs="Arial"/>
          <w:b/>
          <w:color w:val="000000" w:themeColor="text1"/>
          <w:sz w:val="22"/>
          <w:szCs w:val="22"/>
        </w:rPr>
        <w:t xml:space="preserve">Science and Promotion </w:t>
      </w:r>
    </w:p>
    <w:p w14:paraId="3E74BA30" w14:textId="77777777" w:rsidR="00BC6795" w:rsidRPr="00321660" w:rsidRDefault="00BC6795" w:rsidP="00FC7FBB">
      <w:pPr>
        <w:pStyle w:val="ListParagraph"/>
        <w:numPr>
          <w:ilvl w:val="1"/>
          <w:numId w:val="11"/>
        </w:numPr>
        <w:rPr>
          <w:rFonts w:ascii="Arial" w:hAnsi="Arial" w:cs="Arial"/>
          <w:color w:val="000000" w:themeColor="text1"/>
          <w:sz w:val="22"/>
          <w:szCs w:val="22"/>
        </w:rPr>
      </w:pPr>
      <w:r w:rsidRPr="00BC4F20">
        <w:rPr>
          <w:rFonts w:ascii="Arial" w:hAnsi="Arial" w:cs="Arial"/>
          <w:color w:val="000000" w:themeColor="text1"/>
          <w:sz w:val="22"/>
          <w:szCs w:val="22"/>
        </w:rPr>
        <w:t>Degree</w:t>
      </w:r>
      <w:r w:rsidRPr="00BC4F20">
        <w:rPr>
          <w:rFonts w:ascii="Arial" w:hAnsi="Arial" w:cs="Arial"/>
          <w:color w:val="000000" w:themeColor="text1"/>
          <w:spacing w:val="-1"/>
          <w:sz w:val="22"/>
          <w:szCs w:val="22"/>
        </w:rPr>
        <w:t xml:space="preserve"> </w:t>
      </w:r>
      <w:r w:rsidRPr="00BC4F20">
        <w:rPr>
          <w:rFonts w:ascii="Arial" w:hAnsi="Arial" w:cs="Arial"/>
          <w:color w:val="000000" w:themeColor="text1"/>
          <w:sz w:val="22"/>
          <w:szCs w:val="22"/>
        </w:rPr>
        <w:t>Requirements</w:t>
      </w:r>
      <w:r w:rsidRPr="00BC4F20">
        <w:rPr>
          <w:rFonts w:ascii="Arial" w:hAnsi="Arial" w:cs="Arial"/>
          <w:color w:val="000000" w:themeColor="text1"/>
          <w:spacing w:val="-5"/>
          <w:sz w:val="22"/>
          <w:szCs w:val="22"/>
        </w:rPr>
        <w:t xml:space="preserve"> </w:t>
      </w:r>
    </w:p>
    <w:p w14:paraId="36DA160B" w14:textId="678C8421" w:rsidR="00321660" w:rsidRPr="00BC4F20" w:rsidRDefault="00321660" w:rsidP="00FC7FBB">
      <w:pPr>
        <w:pStyle w:val="ListParagraph"/>
        <w:numPr>
          <w:ilvl w:val="1"/>
          <w:numId w:val="11"/>
        </w:numPr>
        <w:rPr>
          <w:rFonts w:ascii="Arial" w:hAnsi="Arial" w:cs="Arial"/>
          <w:color w:val="000000" w:themeColor="text1"/>
          <w:sz w:val="22"/>
          <w:szCs w:val="22"/>
        </w:rPr>
      </w:pPr>
      <w:r>
        <w:rPr>
          <w:rFonts w:ascii="Arial" w:hAnsi="Arial" w:cs="Arial"/>
          <w:color w:val="000000" w:themeColor="text1"/>
          <w:spacing w:val="-5"/>
          <w:sz w:val="22"/>
          <w:szCs w:val="22"/>
        </w:rPr>
        <w:t>Faculty Advisors and PhD Dissertation Committees</w:t>
      </w:r>
    </w:p>
    <w:p w14:paraId="381AFFCB" w14:textId="77777777" w:rsidR="00BC6795" w:rsidRPr="00BC4F20" w:rsidRDefault="005A7A90" w:rsidP="00FC7FBB">
      <w:pPr>
        <w:pStyle w:val="ListParagraph"/>
        <w:numPr>
          <w:ilvl w:val="1"/>
          <w:numId w:val="11"/>
        </w:numPr>
        <w:rPr>
          <w:rFonts w:ascii="Arial" w:hAnsi="Arial" w:cs="Arial"/>
          <w:sz w:val="22"/>
          <w:szCs w:val="22"/>
        </w:rPr>
      </w:pPr>
      <w:hyperlink w:anchor="_bookmark25" w:history="1">
        <w:r w:rsidR="00BC6795" w:rsidRPr="00BC4F20">
          <w:rPr>
            <w:rFonts w:ascii="Arial" w:hAnsi="Arial" w:cs="Arial"/>
            <w:spacing w:val="-1"/>
            <w:sz w:val="22"/>
            <w:szCs w:val="22"/>
          </w:rPr>
          <w:t>Time</w:t>
        </w:r>
        <w:r w:rsidR="00BC6795" w:rsidRPr="00BC4F20">
          <w:rPr>
            <w:rFonts w:ascii="Arial" w:hAnsi="Arial" w:cs="Arial"/>
            <w:sz w:val="22"/>
            <w:szCs w:val="22"/>
          </w:rPr>
          <w:t xml:space="preserve">table and Satisfactory Progress toward </w:t>
        </w:r>
        <w:r w:rsidR="00BC6795" w:rsidRPr="00BC4F20">
          <w:rPr>
            <w:rFonts w:ascii="Arial" w:hAnsi="Arial" w:cs="Arial"/>
            <w:spacing w:val="-1"/>
            <w:sz w:val="22"/>
            <w:szCs w:val="22"/>
          </w:rPr>
          <w:t>Degree</w:t>
        </w:r>
      </w:hyperlink>
    </w:p>
    <w:p w14:paraId="7621DFC5" w14:textId="6AE91259" w:rsidR="00BC6795" w:rsidRPr="00C3729A" w:rsidRDefault="005A7A90" w:rsidP="00FC7FBB">
      <w:pPr>
        <w:pStyle w:val="ListParagraph"/>
        <w:numPr>
          <w:ilvl w:val="0"/>
          <w:numId w:val="11"/>
        </w:numPr>
        <w:rPr>
          <w:rFonts w:ascii="Arial" w:hAnsi="Arial" w:cs="Arial"/>
          <w:b/>
          <w:sz w:val="22"/>
          <w:szCs w:val="22"/>
        </w:rPr>
      </w:pPr>
      <w:hyperlink w:anchor="_bookmark61" w:history="1">
        <w:r w:rsidR="00BC6795" w:rsidRPr="00C3729A">
          <w:rPr>
            <w:rFonts w:ascii="Arial" w:hAnsi="Arial" w:cs="Arial"/>
            <w:b/>
            <w:spacing w:val="-2"/>
            <w:sz w:val="22"/>
            <w:szCs w:val="22"/>
          </w:rPr>
          <w:t xml:space="preserve">Assessment </w:t>
        </w:r>
        <w:r w:rsidR="00BC6795" w:rsidRPr="00C3729A">
          <w:rPr>
            <w:rFonts w:ascii="Arial" w:hAnsi="Arial" w:cs="Arial"/>
            <w:b/>
            <w:spacing w:val="-3"/>
            <w:sz w:val="22"/>
            <w:szCs w:val="22"/>
          </w:rPr>
          <w:t>Plan</w:t>
        </w:r>
      </w:hyperlink>
    </w:p>
    <w:p w14:paraId="383CCA3B" w14:textId="77777777" w:rsidR="00C3729A" w:rsidRPr="00C3729A" w:rsidRDefault="00C3729A" w:rsidP="00FC7FBB">
      <w:pPr>
        <w:pStyle w:val="ListParagraph"/>
        <w:numPr>
          <w:ilvl w:val="0"/>
          <w:numId w:val="11"/>
        </w:numPr>
        <w:rPr>
          <w:rFonts w:ascii="Arial" w:hAnsi="Arial" w:cs="Arial"/>
          <w:b/>
          <w:sz w:val="22"/>
          <w:szCs w:val="22"/>
        </w:rPr>
      </w:pPr>
      <w:r w:rsidRPr="00C3729A">
        <w:rPr>
          <w:rFonts w:ascii="Arial" w:hAnsi="Arial" w:cs="Arial"/>
          <w:b/>
          <w:spacing w:val="-3"/>
          <w:sz w:val="22"/>
          <w:szCs w:val="22"/>
        </w:rPr>
        <w:t>Financial Aid</w:t>
      </w:r>
    </w:p>
    <w:p w14:paraId="0C92895F" w14:textId="1BCF16B7" w:rsidR="00BC6795" w:rsidRPr="00C3729A" w:rsidRDefault="00C3729A" w:rsidP="00FC7FBB">
      <w:pPr>
        <w:pStyle w:val="ListParagraph"/>
        <w:numPr>
          <w:ilvl w:val="0"/>
          <w:numId w:val="11"/>
        </w:numPr>
        <w:rPr>
          <w:rFonts w:ascii="Arial" w:hAnsi="Arial" w:cs="Arial"/>
          <w:b/>
          <w:sz w:val="22"/>
          <w:szCs w:val="22"/>
        </w:rPr>
      </w:pPr>
      <w:r w:rsidRPr="00C3729A">
        <w:rPr>
          <w:rFonts w:ascii="Arial" w:hAnsi="Arial" w:cs="Arial"/>
          <w:b/>
          <w:sz w:val="22"/>
          <w:szCs w:val="22"/>
        </w:rPr>
        <w:t xml:space="preserve">Program Administration </w:t>
      </w:r>
      <w:r w:rsidR="00321660">
        <w:rPr>
          <w:rFonts w:ascii="Arial" w:hAnsi="Arial" w:cs="Arial"/>
          <w:b/>
          <w:sz w:val="22"/>
          <w:szCs w:val="22"/>
        </w:rPr>
        <w:t>and Organization</w:t>
      </w:r>
    </w:p>
    <w:p w14:paraId="5E722893" w14:textId="132ECF68" w:rsidR="00C3729A" w:rsidRDefault="00321660" w:rsidP="00FC7FBB">
      <w:pPr>
        <w:pStyle w:val="ListParagraph"/>
        <w:numPr>
          <w:ilvl w:val="1"/>
          <w:numId w:val="11"/>
        </w:numPr>
        <w:rPr>
          <w:rFonts w:ascii="Arial" w:hAnsi="Arial" w:cs="Arial"/>
          <w:sz w:val="22"/>
          <w:szCs w:val="22"/>
        </w:rPr>
      </w:pPr>
      <w:r>
        <w:rPr>
          <w:rFonts w:ascii="Arial" w:hAnsi="Arial" w:cs="Arial"/>
          <w:sz w:val="22"/>
          <w:szCs w:val="22"/>
        </w:rPr>
        <w:t>Program</w:t>
      </w:r>
      <w:r w:rsidR="00BC6795" w:rsidRPr="00BC4F20">
        <w:rPr>
          <w:rFonts w:ascii="Arial" w:hAnsi="Arial" w:cs="Arial"/>
          <w:sz w:val="22"/>
          <w:szCs w:val="22"/>
        </w:rPr>
        <w:t xml:space="preserve"> Faculty</w:t>
      </w:r>
    </w:p>
    <w:p w14:paraId="05D79057" w14:textId="77777777" w:rsidR="00321660" w:rsidRDefault="00321660" w:rsidP="00FC7FBB">
      <w:pPr>
        <w:pStyle w:val="ListParagraph"/>
        <w:numPr>
          <w:ilvl w:val="1"/>
          <w:numId w:val="11"/>
        </w:numPr>
        <w:rPr>
          <w:rFonts w:ascii="Arial" w:hAnsi="Arial" w:cs="Arial"/>
          <w:sz w:val="22"/>
          <w:szCs w:val="22"/>
        </w:rPr>
      </w:pPr>
      <w:r>
        <w:rPr>
          <w:rFonts w:ascii="Arial" w:hAnsi="Arial" w:cs="Arial"/>
          <w:sz w:val="22"/>
          <w:szCs w:val="22"/>
        </w:rPr>
        <w:t>HBS Graduate Programs Director</w:t>
      </w:r>
    </w:p>
    <w:p w14:paraId="73B6B164" w14:textId="77777777" w:rsidR="00321660" w:rsidRDefault="00321660" w:rsidP="00FC7FBB">
      <w:pPr>
        <w:pStyle w:val="ListParagraph"/>
        <w:numPr>
          <w:ilvl w:val="1"/>
          <w:numId w:val="11"/>
        </w:numPr>
        <w:rPr>
          <w:rFonts w:ascii="Arial" w:hAnsi="Arial" w:cs="Arial"/>
          <w:sz w:val="22"/>
          <w:szCs w:val="22"/>
        </w:rPr>
      </w:pPr>
      <w:r>
        <w:rPr>
          <w:rFonts w:ascii="Arial" w:hAnsi="Arial" w:cs="Arial"/>
          <w:sz w:val="22"/>
          <w:szCs w:val="22"/>
        </w:rPr>
        <w:t>HBS Graduate Program Committee</w:t>
      </w:r>
    </w:p>
    <w:p w14:paraId="61E0C578" w14:textId="77777777" w:rsidR="00321660" w:rsidRDefault="00321660" w:rsidP="00FC7FBB">
      <w:pPr>
        <w:pStyle w:val="ListParagraph"/>
        <w:numPr>
          <w:ilvl w:val="1"/>
          <w:numId w:val="11"/>
        </w:numPr>
        <w:rPr>
          <w:rFonts w:ascii="Arial" w:hAnsi="Arial" w:cs="Arial"/>
          <w:sz w:val="22"/>
          <w:szCs w:val="22"/>
        </w:rPr>
      </w:pPr>
      <w:r>
        <w:rPr>
          <w:rFonts w:ascii="Arial" w:hAnsi="Arial" w:cs="Arial"/>
          <w:sz w:val="22"/>
          <w:szCs w:val="22"/>
        </w:rPr>
        <w:t xml:space="preserve">Program Resources </w:t>
      </w:r>
    </w:p>
    <w:p w14:paraId="1B235FDA" w14:textId="77777777" w:rsidR="00BC6795" w:rsidRPr="004A44E6" w:rsidRDefault="00BC6795" w:rsidP="00BC6795">
      <w:pPr>
        <w:rPr>
          <w:rFonts w:ascii="Arial" w:hAnsi="Arial" w:cs="Arial"/>
          <w:b/>
          <w:sz w:val="22"/>
          <w:szCs w:val="22"/>
        </w:rPr>
      </w:pPr>
    </w:p>
    <w:p w14:paraId="2816B316" w14:textId="77777777" w:rsidR="00BC6795" w:rsidRDefault="00BC6795" w:rsidP="001F625C">
      <w:pPr>
        <w:jc w:val="center"/>
        <w:rPr>
          <w:rFonts w:ascii="Arial" w:hAnsi="Arial" w:cs="Arial"/>
          <w:b/>
          <w:sz w:val="22"/>
          <w:szCs w:val="22"/>
        </w:rPr>
      </w:pPr>
    </w:p>
    <w:p w14:paraId="213F913E" w14:textId="77777777" w:rsidR="00FD06AA" w:rsidRDefault="00FD06AA" w:rsidP="001F625C">
      <w:pPr>
        <w:jc w:val="center"/>
        <w:rPr>
          <w:rFonts w:ascii="Arial" w:hAnsi="Arial" w:cs="Arial"/>
          <w:b/>
          <w:sz w:val="22"/>
          <w:szCs w:val="22"/>
        </w:rPr>
      </w:pPr>
    </w:p>
    <w:p w14:paraId="776341A5" w14:textId="77777777" w:rsidR="00D2291A" w:rsidRDefault="00D2291A" w:rsidP="001F625C">
      <w:pPr>
        <w:jc w:val="center"/>
        <w:rPr>
          <w:rFonts w:ascii="Arial" w:hAnsi="Arial" w:cs="Arial"/>
          <w:b/>
          <w:sz w:val="22"/>
          <w:szCs w:val="22"/>
        </w:rPr>
      </w:pPr>
    </w:p>
    <w:p w14:paraId="35DA3C9F" w14:textId="77777777" w:rsidR="00D2291A" w:rsidRDefault="00D2291A" w:rsidP="001F625C">
      <w:pPr>
        <w:jc w:val="center"/>
        <w:rPr>
          <w:rFonts w:ascii="Arial" w:hAnsi="Arial" w:cs="Arial"/>
          <w:b/>
          <w:sz w:val="22"/>
          <w:szCs w:val="22"/>
        </w:rPr>
      </w:pPr>
    </w:p>
    <w:p w14:paraId="105465F9" w14:textId="77777777" w:rsidR="00D2291A" w:rsidRDefault="00D2291A" w:rsidP="001F625C">
      <w:pPr>
        <w:jc w:val="center"/>
        <w:rPr>
          <w:rFonts w:ascii="Arial" w:hAnsi="Arial" w:cs="Arial"/>
          <w:b/>
          <w:sz w:val="22"/>
          <w:szCs w:val="22"/>
        </w:rPr>
      </w:pPr>
    </w:p>
    <w:p w14:paraId="10D8BC81" w14:textId="77777777" w:rsidR="00D2291A" w:rsidRDefault="00D2291A" w:rsidP="001F625C">
      <w:pPr>
        <w:jc w:val="center"/>
        <w:rPr>
          <w:rFonts w:ascii="Arial" w:hAnsi="Arial" w:cs="Arial"/>
          <w:b/>
          <w:sz w:val="22"/>
          <w:szCs w:val="22"/>
        </w:rPr>
      </w:pPr>
    </w:p>
    <w:p w14:paraId="65C4596F" w14:textId="77777777" w:rsidR="00D2291A" w:rsidRDefault="00D2291A" w:rsidP="001F625C">
      <w:pPr>
        <w:jc w:val="center"/>
        <w:rPr>
          <w:rFonts w:ascii="Arial" w:hAnsi="Arial" w:cs="Arial"/>
          <w:b/>
          <w:sz w:val="22"/>
          <w:szCs w:val="22"/>
        </w:rPr>
      </w:pPr>
    </w:p>
    <w:p w14:paraId="38A7D67C" w14:textId="77777777" w:rsidR="00D2291A" w:rsidRDefault="00D2291A" w:rsidP="001F625C">
      <w:pPr>
        <w:jc w:val="center"/>
        <w:rPr>
          <w:rFonts w:ascii="Arial" w:hAnsi="Arial" w:cs="Arial"/>
          <w:b/>
          <w:sz w:val="22"/>
          <w:szCs w:val="22"/>
        </w:rPr>
      </w:pPr>
    </w:p>
    <w:p w14:paraId="19DC20C0" w14:textId="77777777" w:rsidR="00D2291A" w:rsidRDefault="00D2291A" w:rsidP="001F625C">
      <w:pPr>
        <w:jc w:val="center"/>
        <w:rPr>
          <w:rFonts w:ascii="Arial" w:hAnsi="Arial" w:cs="Arial"/>
          <w:b/>
          <w:sz w:val="22"/>
          <w:szCs w:val="22"/>
        </w:rPr>
      </w:pPr>
    </w:p>
    <w:p w14:paraId="2CE12717" w14:textId="77777777" w:rsidR="00D2291A" w:rsidRDefault="00D2291A" w:rsidP="001F625C">
      <w:pPr>
        <w:jc w:val="center"/>
        <w:rPr>
          <w:rFonts w:ascii="Arial" w:hAnsi="Arial" w:cs="Arial"/>
          <w:b/>
          <w:sz w:val="22"/>
          <w:szCs w:val="22"/>
        </w:rPr>
      </w:pPr>
    </w:p>
    <w:p w14:paraId="54A55FD1" w14:textId="77777777" w:rsidR="00D2291A" w:rsidRDefault="00D2291A" w:rsidP="001F625C">
      <w:pPr>
        <w:jc w:val="center"/>
        <w:rPr>
          <w:rFonts w:ascii="Arial" w:hAnsi="Arial" w:cs="Arial"/>
          <w:b/>
          <w:sz w:val="22"/>
          <w:szCs w:val="22"/>
        </w:rPr>
      </w:pPr>
    </w:p>
    <w:p w14:paraId="6759B32F" w14:textId="77777777" w:rsidR="00D2291A" w:rsidRDefault="00D2291A" w:rsidP="001F625C">
      <w:pPr>
        <w:jc w:val="center"/>
        <w:rPr>
          <w:rFonts w:ascii="Arial" w:hAnsi="Arial" w:cs="Arial"/>
          <w:b/>
          <w:sz w:val="22"/>
          <w:szCs w:val="22"/>
        </w:rPr>
      </w:pPr>
    </w:p>
    <w:p w14:paraId="6424CC8D" w14:textId="77777777" w:rsidR="00B16F9B" w:rsidRDefault="00B16F9B" w:rsidP="00430131">
      <w:pPr>
        <w:rPr>
          <w:rFonts w:ascii="Arial" w:hAnsi="Arial" w:cs="Arial"/>
          <w:b/>
          <w:sz w:val="22"/>
          <w:szCs w:val="22"/>
        </w:rPr>
      </w:pPr>
    </w:p>
    <w:p w14:paraId="1AC9036E" w14:textId="77777777" w:rsidR="007B181E" w:rsidRPr="004A44E6" w:rsidRDefault="007B181E" w:rsidP="004424EB">
      <w:pPr>
        <w:rPr>
          <w:rFonts w:ascii="Arial" w:hAnsi="Arial" w:cs="Arial"/>
          <w:b/>
          <w:bCs/>
          <w:smallCaps/>
          <w:sz w:val="22"/>
          <w:szCs w:val="22"/>
        </w:rPr>
      </w:pPr>
    </w:p>
    <w:p w14:paraId="2656A0D1" w14:textId="53BBE050" w:rsidR="00447F3B" w:rsidRPr="00B60890" w:rsidRDefault="00447F3B" w:rsidP="00FC7FBB">
      <w:pPr>
        <w:pStyle w:val="ListParagraph"/>
        <w:numPr>
          <w:ilvl w:val="0"/>
          <w:numId w:val="16"/>
        </w:numPr>
        <w:shd w:val="clear" w:color="auto" w:fill="FFE599" w:themeFill="accent4" w:themeFillTint="66"/>
        <w:ind w:left="360" w:hanging="360"/>
        <w:rPr>
          <w:rFonts w:ascii="Arial" w:hAnsi="Arial" w:cs="Arial"/>
          <w:b/>
          <w:bCs/>
          <w:smallCaps/>
          <w:color w:val="002060"/>
        </w:rPr>
      </w:pPr>
      <w:r w:rsidRPr="00B60890">
        <w:rPr>
          <w:rFonts w:ascii="Arial" w:hAnsi="Arial" w:cs="Arial"/>
          <w:b/>
          <w:bCs/>
          <w:smallCaps/>
          <w:color w:val="002060"/>
        </w:rPr>
        <w:t>Executive Summary</w:t>
      </w:r>
    </w:p>
    <w:p w14:paraId="3564FF92" w14:textId="7695E797" w:rsidR="004856D2" w:rsidRDefault="007C369A" w:rsidP="00447F3B">
      <w:pPr>
        <w:rPr>
          <w:rFonts w:ascii="Arial" w:hAnsi="Arial" w:cs="Arial"/>
          <w:sz w:val="22"/>
          <w:szCs w:val="22"/>
        </w:rPr>
      </w:pPr>
      <w:r>
        <w:rPr>
          <w:rFonts w:ascii="Arial" w:hAnsi="Arial" w:cs="Arial"/>
          <w:sz w:val="22"/>
          <w:szCs w:val="22"/>
        </w:rPr>
        <w:t>In a</w:t>
      </w:r>
      <w:r w:rsidR="009D307E">
        <w:rPr>
          <w:rFonts w:ascii="Arial" w:hAnsi="Arial" w:cs="Arial"/>
          <w:sz w:val="22"/>
          <w:szCs w:val="22"/>
        </w:rPr>
        <w:t xml:space="preserve"> College of Health Sciences</w:t>
      </w:r>
      <w:r>
        <w:rPr>
          <w:rFonts w:ascii="Arial" w:hAnsi="Arial" w:cs="Arial"/>
          <w:sz w:val="22"/>
          <w:szCs w:val="22"/>
        </w:rPr>
        <w:t xml:space="preserve"> town hall meeting</w:t>
      </w:r>
      <w:r w:rsidR="009D307E">
        <w:rPr>
          <w:rFonts w:ascii="Arial" w:hAnsi="Arial" w:cs="Arial"/>
          <w:sz w:val="22"/>
          <w:szCs w:val="22"/>
        </w:rPr>
        <w:t>,</w:t>
      </w:r>
      <w:r w:rsidR="00E412B1" w:rsidRPr="00E412B1">
        <w:rPr>
          <w:rFonts w:ascii="Arial" w:hAnsi="Arial" w:cs="Arial"/>
          <w:sz w:val="22"/>
          <w:szCs w:val="22"/>
        </w:rPr>
        <w:t xml:space="preserve"> President Assanis</w:t>
      </w:r>
      <w:r w:rsidR="00767017">
        <w:rPr>
          <w:rFonts w:ascii="Arial" w:hAnsi="Arial" w:cs="Arial"/>
          <w:sz w:val="22"/>
          <w:szCs w:val="22"/>
        </w:rPr>
        <w:t xml:space="preserve"> identified growing graduate program offerings as a priority for our University and College.</w:t>
      </w:r>
      <w:r w:rsidR="00767017">
        <w:rPr>
          <w:rFonts w:ascii="Arial" w:hAnsi="Arial" w:cs="Arial"/>
          <w:sz w:val="22"/>
          <w:szCs w:val="22"/>
          <w:vertAlign w:val="superscript"/>
        </w:rPr>
        <w:t>1</w:t>
      </w:r>
      <w:r w:rsidR="009D307E">
        <w:rPr>
          <w:rFonts w:ascii="Arial" w:hAnsi="Arial" w:cs="Arial"/>
          <w:sz w:val="22"/>
          <w:szCs w:val="22"/>
        </w:rPr>
        <w:t xml:space="preserve"> </w:t>
      </w:r>
      <w:r w:rsidR="004856D2">
        <w:rPr>
          <w:rFonts w:ascii="Arial" w:hAnsi="Arial" w:cs="Arial"/>
          <w:sz w:val="22"/>
          <w:szCs w:val="22"/>
        </w:rPr>
        <w:t xml:space="preserve">Beginning fall 2018, The Department of Behavioral Health and Nutrition </w:t>
      </w:r>
      <w:r w:rsidR="00205E1F">
        <w:rPr>
          <w:rFonts w:ascii="Arial" w:hAnsi="Arial" w:cs="Arial"/>
          <w:sz w:val="22"/>
          <w:szCs w:val="22"/>
        </w:rPr>
        <w:t xml:space="preserve">is seeking to </w:t>
      </w:r>
      <w:r w:rsidR="004856D2">
        <w:rPr>
          <w:rFonts w:ascii="Arial" w:hAnsi="Arial" w:cs="Arial"/>
          <w:sz w:val="22"/>
          <w:szCs w:val="22"/>
        </w:rPr>
        <w:t xml:space="preserve">implement two </w:t>
      </w:r>
      <w:r w:rsidR="00205E1F">
        <w:rPr>
          <w:rFonts w:ascii="Arial" w:hAnsi="Arial" w:cs="Arial"/>
          <w:sz w:val="22"/>
          <w:szCs w:val="22"/>
        </w:rPr>
        <w:t>Doctor of Philosophy</w:t>
      </w:r>
      <w:r w:rsidR="004856D2">
        <w:rPr>
          <w:rFonts w:ascii="Arial" w:hAnsi="Arial" w:cs="Arial"/>
          <w:sz w:val="22"/>
          <w:szCs w:val="22"/>
        </w:rPr>
        <w:t xml:space="preserve"> degrees</w:t>
      </w:r>
      <w:r w:rsidR="00205E1F">
        <w:rPr>
          <w:rFonts w:ascii="Arial" w:hAnsi="Arial" w:cs="Arial"/>
          <w:sz w:val="22"/>
          <w:szCs w:val="22"/>
        </w:rPr>
        <w:t>:</w:t>
      </w:r>
      <w:r w:rsidR="004856D2">
        <w:rPr>
          <w:rFonts w:ascii="Arial" w:hAnsi="Arial" w:cs="Arial"/>
          <w:sz w:val="22"/>
          <w:szCs w:val="22"/>
        </w:rPr>
        <w:t xml:space="preserve"> a Doctor</w:t>
      </w:r>
      <w:r w:rsidR="00205E1F">
        <w:rPr>
          <w:rFonts w:ascii="Arial" w:hAnsi="Arial" w:cs="Arial"/>
          <w:sz w:val="22"/>
          <w:szCs w:val="22"/>
        </w:rPr>
        <w:t xml:space="preserve"> of Philosophy</w:t>
      </w:r>
      <w:r w:rsidR="004856D2">
        <w:rPr>
          <w:rFonts w:ascii="Arial" w:hAnsi="Arial" w:cs="Arial"/>
          <w:sz w:val="22"/>
          <w:szCs w:val="22"/>
        </w:rPr>
        <w:t xml:space="preserve"> </w:t>
      </w:r>
      <w:r w:rsidR="00205E1F">
        <w:rPr>
          <w:rFonts w:ascii="Arial" w:hAnsi="Arial" w:cs="Arial"/>
          <w:sz w:val="22"/>
          <w:szCs w:val="22"/>
        </w:rPr>
        <w:t xml:space="preserve">in </w:t>
      </w:r>
      <w:r w:rsidR="004856D2">
        <w:rPr>
          <w:rFonts w:ascii="Arial" w:hAnsi="Arial" w:cs="Arial"/>
          <w:sz w:val="22"/>
          <w:szCs w:val="22"/>
        </w:rPr>
        <w:t>Health Behavior Science</w:t>
      </w:r>
      <w:r w:rsidR="001D19C8">
        <w:rPr>
          <w:rFonts w:ascii="Arial" w:hAnsi="Arial" w:cs="Arial"/>
          <w:sz w:val="22"/>
          <w:szCs w:val="22"/>
        </w:rPr>
        <w:t xml:space="preserve"> and Promotion</w:t>
      </w:r>
      <w:r w:rsidR="004856D2">
        <w:rPr>
          <w:rFonts w:ascii="Arial" w:hAnsi="Arial" w:cs="Arial"/>
          <w:sz w:val="22"/>
          <w:szCs w:val="22"/>
        </w:rPr>
        <w:t xml:space="preserve"> and a Doctor </w:t>
      </w:r>
      <w:r w:rsidR="00205E1F">
        <w:rPr>
          <w:rFonts w:ascii="Arial" w:hAnsi="Arial" w:cs="Arial"/>
          <w:sz w:val="22"/>
          <w:szCs w:val="22"/>
        </w:rPr>
        <w:t xml:space="preserve">of Philosophy in </w:t>
      </w:r>
      <w:r w:rsidR="004856D2">
        <w:rPr>
          <w:rFonts w:ascii="Arial" w:hAnsi="Arial" w:cs="Arial"/>
          <w:sz w:val="22"/>
          <w:szCs w:val="22"/>
        </w:rPr>
        <w:t xml:space="preserve">Nutrition Science (Figure 1). While </w:t>
      </w:r>
      <w:r w:rsidR="004856D2" w:rsidRPr="004856D2">
        <w:rPr>
          <w:rFonts w:ascii="Arial" w:hAnsi="Arial" w:cs="Arial"/>
          <w:sz w:val="22"/>
          <w:szCs w:val="22"/>
          <w:u w:val="single"/>
        </w:rPr>
        <w:t>separate</w:t>
      </w:r>
      <w:r w:rsidR="004856D2">
        <w:rPr>
          <w:rFonts w:ascii="Arial" w:hAnsi="Arial" w:cs="Arial"/>
          <w:sz w:val="22"/>
          <w:szCs w:val="22"/>
        </w:rPr>
        <w:t xml:space="preserve">, these </w:t>
      </w:r>
      <w:r w:rsidR="00C503E3">
        <w:rPr>
          <w:rFonts w:ascii="Arial" w:hAnsi="Arial" w:cs="Arial"/>
          <w:sz w:val="22"/>
          <w:szCs w:val="22"/>
        </w:rPr>
        <w:t>PhD</w:t>
      </w:r>
      <w:r w:rsidR="004856D2">
        <w:rPr>
          <w:rFonts w:ascii="Arial" w:hAnsi="Arial" w:cs="Arial"/>
          <w:sz w:val="22"/>
          <w:szCs w:val="22"/>
        </w:rPr>
        <w:t xml:space="preserve"> programs will have extensive </w:t>
      </w:r>
      <w:r w:rsidR="004856D2" w:rsidRPr="004856D2">
        <w:rPr>
          <w:rFonts w:ascii="Arial" w:hAnsi="Arial" w:cs="Arial"/>
          <w:sz w:val="22"/>
          <w:szCs w:val="22"/>
          <w:u w:val="single"/>
        </w:rPr>
        <w:t>resource sharing</w:t>
      </w:r>
      <w:r w:rsidR="004856D2" w:rsidRPr="004856D2">
        <w:rPr>
          <w:rFonts w:ascii="Arial" w:hAnsi="Arial" w:cs="Arial"/>
          <w:sz w:val="22"/>
          <w:szCs w:val="22"/>
        </w:rPr>
        <w:t>, thus maximizing</w:t>
      </w:r>
      <w:r w:rsidR="004856D2">
        <w:rPr>
          <w:rFonts w:ascii="Arial" w:hAnsi="Arial" w:cs="Arial"/>
          <w:sz w:val="22"/>
          <w:szCs w:val="22"/>
        </w:rPr>
        <w:t xml:space="preserve"> impact (</w:t>
      </w:r>
      <w:r w:rsidR="00B60890">
        <w:rPr>
          <w:rFonts w:ascii="Arial" w:hAnsi="Arial" w:cs="Arial"/>
          <w:sz w:val="22"/>
          <w:szCs w:val="22"/>
        </w:rPr>
        <w:t>e.g.,</w:t>
      </w:r>
      <w:r w:rsidR="004856D2">
        <w:rPr>
          <w:rFonts w:ascii="Arial" w:hAnsi="Arial" w:cs="Arial"/>
          <w:sz w:val="22"/>
          <w:szCs w:val="22"/>
        </w:rPr>
        <w:t xml:space="preserve"> </w:t>
      </w:r>
      <w:r w:rsidR="000750F3">
        <w:rPr>
          <w:rFonts w:ascii="Arial" w:hAnsi="Arial" w:cs="Arial"/>
          <w:sz w:val="22"/>
          <w:szCs w:val="22"/>
        </w:rPr>
        <w:t xml:space="preserve">student recruitment and </w:t>
      </w:r>
      <w:r w:rsidR="000224A9">
        <w:rPr>
          <w:rFonts w:ascii="Arial" w:hAnsi="Arial" w:cs="Arial"/>
          <w:sz w:val="22"/>
          <w:szCs w:val="22"/>
        </w:rPr>
        <w:t xml:space="preserve">scientific </w:t>
      </w:r>
      <w:r w:rsidR="004856D2">
        <w:rPr>
          <w:rFonts w:ascii="Arial" w:hAnsi="Arial" w:cs="Arial"/>
          <w:sz w:val="22"/>
          <w:szCs w:val="22"/>
        </w:rPr>
        <w:t>workforce development) and efficiency</w:t>
      </w:r>
      <w:r w:rsidR="004856D2" w:rsidRPr="004856D2">
        <w:rPr>
          <w:rFonts w:ascii="Arial" w:hAnsi="Arial" w:cs="Arial"/>
          <w:sz w:val="22"/>
          <w:szCs w:val="22"/>
        </w:rPr>
        <w:t>.</w:t>
      </w:r>
      <w:r w:rsidR="004856D2">
        <w:rPr>
          <w:rFonts w:ascii="Arial" w:hAnsi="Arial" w:cs="Arial"/>
          <w:sz w:val="22"/>
          <w:szCs w:val="22"/>
        </w:rPr>
        <w:t xml:space="preserve"> </w:t>
      </w:r>
    </w:p>
    <w:p w14:paraId="5B64B901" w14:textId="77777777" w:rsidR="004856D2" w:rsidRPr="003119B1" w:rsidRDefault="004856D2" w:rsidP="00447F3B">
      <w:pPr>
        <w:rPr>
          <w:rFonts w:ascii="Arial" w:hAnsi="Arial" w:cs="Arial"/>
          <w:sz w:val="8"/>
          <w:szCs w:val="8"/>
        </w:rPr>
      </w:pPr>
    </w:p>
    <w:p w14:paraId="0A5A5DB7" w14:textId="269400D8" w:rsidR="00625FC7" w:rsidRDefault="004856D2" w:rsidP="00805FEA">
      <w:pPr>
        <w:rPr>
          <w:rFonts w:ascii="Arial" w:hAnsi="Arial" w:cs="Arial"/>
          <w:i/>
          <w:sz w:val="22"/>
          <w:szCs w:val="22"/>
        </w:rPr>
      </w:pPr>
      <w:r w:rsidRPr="004856D2">
        <w:rPr>
          <w:rFonts w:ascii="Arial" w:hAnsi="Arial" w:cs="Arial"/>
          <w:i/>
          <w:sz w:val="22"/>
          <w:szCs w:val="22"/>
        </w:rPr>
        <w:t>Rationale for Separate Programs</w:t>
      </w:r>
      <w:r>
        <w:rPr>
          <w:rFonts w:ascii="Arial" w:hAnsi="Arial" w:cs="Arial"/>
          <w:sz w:val="22"/>
          <w:szCs w:val="22"/>
        </w:rPr>
        <w:t xml:space="preserve">: </w:t>
      </w:r>
      <w:r w:rsidRPr="00381F89">
        <w:rPr>
          <w:rFonts w:ascii="Arial" w:hAnsi="Arial" w:cs="Arial"/>
          <w:sz w:val="22"/>
          <w:szCs w:val="22"/>
        </w:rPr>
        <w:t xml:space="preserve">Nutrition Science and Health Behavior Science </w:t>
      </w:r>
      <w:r w:rsidR="001D19C8">
        <w:rPr>
          <w:rFonts w:ascii="Arial" w:hAnsi="Arial" w:cs="Arial"/>
          <w:sz w:val="22"/>
          <w:szCs w:val="22"/>
        </w:rPr>
        <w:t xml:space="preserve">and Promotion </w:t>
      </w:r>
      <w:r w:rsidRPr="00381F89">
        <w:rPr>
          <w:rFonts w:ascii="Arial" w:hAnsi="Arial" w:cs="Arial"/>
          <w:sz w:val="22"/>
          <w:szCs w:val="22"/>
        </w:rPr>
        <w:t xml:space="preserve">are </w:t>
      </w:r>
      <w:r w:rsidR="00D4615A">
        <w:rPr>
          <w:rFonts w:ascii="Arial" w:hAnsi="Arial" w:cs="Arial"/>
          <w:sz w:val="22"/>
          <w:szCs w:val="22"/>
        </w:rPr>
        <w:t xml:space="preserve">separate programs within the Department of Behavioral Health and </w:t>
      </w:r>
      <w:r w:rsidR="002F71BB">
        <w:rPr>
          <w:rFonts w:ascii="Arial" w:hAnsi="Arial" w:cs="Arial"/>
          <w:sz w:val="22"/>
          <w:szCs w:val="22"/>
        </w:rPr>
        <w:t xml:space="preserve">Nutrition, and, are recognized as </w:t>
      </w:r>
      <w:r w:rsidRPr="00381F89">
        <w:rPr>
          <w:rFonts w:ascii="Arial" w:hAnsi="Arial" w:cs="Arial"/>
          <w:sz w:val="22"/>
          <w:szCs w:val="22"/>
        </w:rPr>
        <w:t xml:space="preserve">distinctly different </w:t>
      </w:r>
      <w:r w:rsidR="00511164" w:rsidRPr="00381F89">
        <w:rPr>
          <w:rFonts w:ascii="Arial" w:hAnsi="Arial" w:cs="Arial"/>
          <w:sz w:val="22"/>
          <w:szCs w:val="22"/>
        </w:rPr>
        <w:t>disciplines</w:t>
      </w:r>
      <w:r w:rsidR="002F71BB">
        <w:rPr>
          <w:rFonts w:ascii="Arial" w:hAnsi="Arial" w:cs="Arial"/>
          <w:sz w:val="22"/>
          <w:szCs w:val="22"/>
        </w:rPr>
        <w:t xml:space="preserve"> in academic and industry contexts</w:t>
      </w:r>
      <w:r w:rsidRPr="00381F89">
        <w:rPr>
          <w:rFonts w:ascii="Arial" w:hAnsi="Arial" w:cs="Arial"/>
          <w:sz w:val="22"/>
          <w:szCs w:val="22"/>
        </w:rPr>
        <w:t xml:space="preserve">. </w:t>
      </w:r>
      <w:r w:rsidR="00DC02D7" w:rsidRPr="00381F89">
        <w:rPr>
          <w:rFonts w:ascii="Arial" w:eastAsia="Times New Roman" w:hAnsi="Arial" w:cs="Arial"/>
          <w:bCs/>
          <w:color w:val="252525"/>
          <w:sz w:val="22"/>
          <w:szCs w:val="22"/>
          <w:u w:val="single"/>
        </w:rPr>
        <w:t>Nutrition</w:t>
      </w:r>
      <w:r w:rsidR="00DC02D7" w:rsidRPr="00381F89">
        <w:rPr>
          <w:rFonts w:ascii="Arial" w:eastAsia="Times New Roman" w:hAnsi="Arial" w:cs="Arial"/>
          <w:color w:val="252525"/>
          <w:sz w:val="22"/>
          <w:szCs w:val="22"/>
          <w:u w:val="single"/>
          <w:shd w:val="clear" w:color="auto" w:fill="FFFFFF"/>
        </w:rPr>
        <w:t xml:space="preserve"> </w:t>
      </w:r>
      <w:r w:rsidR="00381F89">
        <w:rPr>
          <w:rFonts w:ascii="Arial" w:eastAsia="Times New Roman" w:hAnsi="Arial" w:cs="Arial"/>
          <w:color w:val="252525"/>
          <w:sz w:val="22"/>
          <w:szCs w:val="22"/>
          <w:u w:val="single"/>
          <w:shd w:val="clear" w:color="auto" w:fill="FFFFFF"/>
        </w:rPr>
        <w:t>S</w:t>
      </w:r>
      <w:r w:rsidR="00DC02D7" w:rsidRPr="00381F89">
        <w:rPr>
          <w:rFonts w:ascii="Arial" w:eastAsia="Times New Roman" w:hAnsi="Arial" w:cs="Arial"/>
          <w:color w:val="252525"/>
          <w:sz w:val="22"/>
          <w:szCs w:val="22"/>
          <w:u w:val="single"/>
          <w:shd w:val="clear" w:color="auto" w:fill="FFFFFF"/>
        </w:rPr>
        <w:t>cience</w:t>
      </w:r>
      <w:r w:rsidR="00DC02D7" w:rsidRPr="00381F89">
        <w:rPr>
          <w:rFonts w:ascii="Arial" w:eastAsia="Times New Roman" w:hAnsi="Arial" w:cs="Arial"/>
          <w:color w:val="252525"/>
          <w:sz w:val="22"/>
          <w:szCs w:val="22"/>
          <w:shd w:val="clear" w:color="auto" w:fill="FFFFFF"/>
        </w:rPr>
        <w:t xml:space="preserve"> </w:t>
      </w:r>
      <w:r w:rsidR="00960280">
        <w:rPr>
          <w:rFonts w:ascii="Arial" w:eastAsia="Times New Roman" w:hAnsi="Arial" w:cs="Arial"/>
          <w:color w:val="252525"/>
          <w:sz w:val="22"/>
          <w:szCs w:val="22"/>
          <w:shd w:val="clear" w:color="auto" w:fill="FFFFFF"/>
        </w:rPr>
        <w:t xml:space="preserve">focuses on the </w:t>
      </w:r>
      <w:r w:rsidR="00960280" w:rsidRPr="00960280">
        <w:rPr>
          <w:rFonts w:ascii="Arial" w:eastAsia="Times New Roman" w:hAnsi="Arial" w:cs="Arial"/>
          <w:color w:val="252525"/>
          <w:sz w:val="22"/>
          <w:szCs w:val="22"/>
          <w:shd w:val="clear" w:color="auto" w:fill="FFFFFF"/>
        </w:rPr>
        <w:t>physiological and biologica</w:t>
      </w:r>
      <w:r w:rsidR="001E6800">
        <w:rPr>
          <w:rFonts w:ascii="Arial" w:eastAsia="Times New Roman" w:hAnsi="Arial" w:cs="Arial"/>
          <w:color w:val="252525"/>
          <w:sz w:val="22"/>
          <w:szCs w:val="22"/>
          <w:shd w:val="clear" w:color="auto" w:fill="FFFFFF"/>
        </w:rPr>
        <w:t xml:space="preserve">l aspects of foods and nutrients and </w:t>
      </w:r>
      <w:r w:rsidR="00960280">
        <w:rPr>
          <w:rFonts w:ascii="Arial" w:eastAsia="Times New Roman" w:hAnsi="Arial" w:cs="Arial"/>
          <w:color w:val="252525"/>
          <w:sz w:val="22"/>
          <w:szCs w:val="22"/>
          <w:shd w:val="clear" w:color="auto" w:fill="FFFFFF"/>
        </w:rPr>
        <w:t xml:space="preserve">their </w:t>
      </w:r>
      <w:r w:rsidR="001E6800" w:rsidRPr="00381F89">
        <w:rPr>
          <w:rFonts w:ascii="Arial" w:eastAsia="Times New Roman" w:hAnsi="Arial" w:cs="Arial"/>
          <w:color w:val="252525"/>
          <w:sz w:val="22"/>
          <w:szCs w:val="22"/>
          <w:shd w:val="clear" w:color="auto" w:fill="FFFFFF"/>
        </w:rPr>
        <w:t>absorption, assimilation, biosynthesis, catabolism and excretion</w:t>
      </w:r>
      <w:r w:rsidR="00960280">
        <w:rPr>
          <w:rFonts w:ascii="Arial" w:eastAsia="Times New Roman" w:hAnsi="Arial" w:cs="Arial"/>
          <w:color w:val="252525"/>
          <w:sz w:val="22"/>
          <w:szCs w:val="22"/>
          <w:shd w:val="clear" w:color="auto" w:fill="FFFFFF"/>
        </w:rPr>
        <w:t>.</w:t>
      </w:r>
      <w:r w:rsidR="00DC02D7" w:rsidRPr="00381F89">
        <w:rPr>
          <w:rFonts w:ascii="Arial" w:eastAsia="Times New Roman" w:hAnsi="Arial" w:cs="Arial"/>
          <w:color w:val="252525"/>
          <w:sz w:val="22"/>
          <w:szCs w:val="22"/>
          <w:shd w:val="clear" w:color="auto" w:fill="FFFFFF"/>
        </w:rPr>
        <w:t xml:space="preserve"> Nutrition </w:t>
      </w:r>
      <w:r w:rsidR="001E6800">
        <w:rPr>
          <w:rFonts w:ascii="Arial" w:eastAsia="Times New Roman" w:hAnsi="Arial" w:cs="Arial"/>
          <w:color w:val="252525"/>
          <w:sz w:val="22"/>
          <w:szCs w:val="22"/>
          <w:shd w:val="clear" w:color="auto" w:fill="FFFFFF"/>
        </w:rPr>
        <w:t>S</w:t>
      </w:r>
      <w:r w:rsidR="00DC02D7" w:rsidRPr="00381F89">
        <w:rPr>
          <w:rFonts w:ascii="Arial" w:eastAsia="Times New Roman" w:hAnsi="Arial" w:cs="Arial"/>
          <w:color w:val="252525"/>
          <w:sz w:val="22"/>
          <w:szCs w:val="22"/>
          <w:shd w:val="clear" w:color="auto" w:fill="FFFFFF"/>
        </w:rPr>
        <w:t>cience also seeks to identify effective strategies to improve the dietary intake among individuals and specific sub-groups (i.e., older adult</w:t>
      </w:r>
      <w:r w:rsidR="005D415E">
        <w:rPr>
          <w:rFonts w:ascii="Arial" w:eastAsia="Times New Roman" w:hAnsi="Arial" w:cs="Arial"/>
          <w:color w:val="252525"/>
          <w:sz w:val="22"/>
          <w:szCs w:val="22"/>
          <w:shd w:val="clear" w:color="auto" w:fill="FFFFFF"/>
        </w:rPr>
        <w:t>s, children) to prevent and treat disease, improving</w:t>
      </w:r>
      <w:r w:rsidR="00DC02D7" w:rsidRPr="00381F89">
        <w:rPr>
          <w:rFonts w:ascii="Arial" w:eastAsia="Times New Roman" w:hAnsi="Arial" w:cs="Arial"/>
          <w:color w:val="252525"/>
          <w:sz w:val="22"/>
          <w:szCs w:val="22"/>
          <w:shd w:val="clear" w:color="auto" w:fill="FFFFFF"/>
        </w:rPr>
        <w:t xml:space="preserve"> health</w:t>
      </w:r>
      <w:r w:rsidR="005D415E">
        <w:rPr>
          <w:rFonts w:ascii="Arial" w:eastAsia="Times New Roman" w:hAnsi="Arial" w:cs="Arial"/>
          <w:color w:val="252525"/>
          <w:sz w:val="22"/>
          <w:szCs w:val="22"/>
          <w:shd w:val="clear" w:color="auto" w:fill="FFFFFF"/>
        </w:rPr>
        <w:t xml:space="preserve"> and promoting successful aging</w:t>
      </w:r>
      <w:r w:rsidR="00DC02D7" w:rsidRPr="00381F89">
        <w:rPr>
          <w:rFonts w:ascii="Arial" w:eastAsia="Times New Roman" w:hAnsi="Arial" w:cs="Arial"/>
          <w:color w:val="252525"/>
          <w:sz w:val="22"/>
          <w:szCs w:val="22"/>
          <w:shd w:val="clear" w:color="auto" w:fill="FFFFFF"/>
        </w:rPr>
        <w:t xml:space="preserve">. </w:t>
      </w:r>
      <w:r w:rsidR="00DC02D7" w:rsidRPr="00381F89">
        <w:rPr>
          <w:rFonts w:ascii="Arial" w:eastAsia="Times New Roman" w:hAnsi="Arial" w:cs="Arial"/>
          <w:color w:val="252525"/>
          <w:sz w:val="22"/>
          <w:szCs w:val="22"/>
          <w:u w:val="single"/>
          <w:shd w:val="clear" w:color="auto" w:fill="FFFFFF"/>
        </w:rPr>
        <w:t>Health Behavior Science</w:t>
      </w:r>
      <w:r w:rsidR="001D19C8">
        <w:rPr>
          <w:rFonts w:ascii="Arial" w:eastAsia="Times New Roman" w:hAnsi="Arial" w:cs="Arial"/>
          <w:color w:val="252525"/>
          <w:sz w:val="22"/>
          <w:szCs w:val="22"/>
          <w:u w:val="single"/>
          <w:shd w:val="clear" w:color="auto" w:fill="FFFFFF"/>
        </w:rPr>
        <w:t xml:space="preserve"> </w:t>
      </w:r>
      <w:r w:rsidR="001D19C8" w:rsidRPr="001D19C8">
        <w:rPr>
          <w:rFonts w:ascii="Arial" w:hAnsi="Arial" w:cs="Arial"/>
          <w:sz w:val="22"/>
          <w:szCs w:val="22"/>
          <w:u w:val="single"/>
        </w:rPr>
        <w:t>and Promotion</w:t>
      </w:r>
      <w:r w:rsidR="00DC02D7" w:rsidRPr="00381F89">
        <w:rPr>
          <w:rFonts w:ascii="Arial" w:eastAsia="Times New Roman" w:hAnsi="Arial" w:cs="Arial"/>
          <w:color w:val="252525"/>
          <w:sz w:val="22"/>
          <w:szCs w:val="22"/>
          <w:shd w:val="clear" w:color="auto" w:fill="FFFFFF"/>
        </w:rPr>
        <w:t xml:space="preserve"> </w:t>
      </w:r>
      <w:r w:rsidR="00805FEA" w:rsidRPr="00381F89">
        <w:rPr>
          <w:rFonts w:ascii="Arial" w:eastAsia="Times New Roman" w:hAnsi="Arial" w:cs="Arial"/>
          <w:color w:val="222222"/>
          <w:sz w:val="22"/>
          <w:szCs w:val="22"/>
          <w:shd w:val="clear" w:color="auto" w:fill="FFFFFF"/>
        </w:rPr>
        <w:t>is the study of creating and promoting sustainable</w:t>
      </w:r>
      <w:r w:rsidR="00805FEA" w:rsidRPr="00381F89">
        <w:rPr>
          <w:rStyle w:val="apple-converted-space"/>
          <w:rFonts w:ascii="Arial" w:eastAsia="Times New Roman" w:hAnsi="Arial" w:cs="Arial"/>
          <w:color w:val="222222"/>
          <w:sz w:val="22"/>
          <w:szCs w:val="22"/>
          <w:shd w:val="clear" w:color="auto" w:fill="FFFFFF"/>
        </w:rPr>
        <w:t> </w:t>
      </w:r>
      <w:r w:rsidR="00805FEA" w:rsidRPr="00381F89">
        <w:rPr>
          <w:rFonts w:ascii="Arial" w:eastAsia="Times New Roman" w:hAnsi="Arial" w:cs="Arial"/>
          <w:bCs/>
          <w:color w:val="222222"/>
          <w:sz w:val="22"/>
          <w:szCs w:val="22"/>
        </w:rPr>
        <w:t>behavior</w:t>
      </w:r>
      <w:r w:rsidR="00805FEA" w:rsidRPr="00381F89">
        <w:rPr>
          <w:rStyle w:val="apple-converted-space"/>
          <w:rFonts w:ascii="Arial" w:eastAsia="Times New Roman" w:hAnsi="Arial" w:cs="Arial"/>
          <w:color w:val="222222"/>
          <w:sz w:val="22"/>
          <w:szCs w:val="22"/>
          <w:shd w:val="clear" w:color="auto" w:fill="FFFFFF"/>
        </w:rPr>
        <w:t> </w:t>
      </w:r>
      <w:r w:rsidR="00805FEA" w:rsidRPr="00381F89">
        <w:rPr>
          <w:rFonts w:ascii="Arial" w:eastAsia="Times New Roman" w:hAnsi="Arial" w:cs="Arial"/>
          <w:color w:val="222222"/>
          <w:sz w:val="22"/>
          <w:szCs w:val="22"/>
          <w:shd w:val="clear" w:color="auto" w:fill="FFFFFF"/>
        </w:rPr>
        <w:t>change to obtain optimal quality of life.</w:t>
      </w:r>
      <w:r w:rsidR="00805FEA" w:rsidRPr="00381F89">
        <w:rPr>
          <w:rStyle w:val="apple-converted-space"/>
          <w:rFonts w:ascii="Arial" w:eastAsia="Times New Roman" w:hAnsi="Arial" w:cs="Arial"/>
          <w:color w:val="222222"/>
          <w:sz w:val="22"/>
          <w:szCs w:val="22"/>
          <w:shd w:val="clear" w:color="auto" w:fill="FFFFFF"/>
        </w:rPr>
        <w:t> </w:t>
      </w:r>
      <w:r w:rsidR="00805FEA" w:rsidRPr="00381F89">
        <w:rPr>
          <w:rFonts w:ascii="Arial" w:eastAsia="Times New Roman" w:hAnsi="Arial" w:cs="Arial"/>
          <w:bCs/>
          <w:color w:val="222222"/>
          <w:sz w:val="22"/>
          <w:szCs w:val="22"/>
        </w:rPr>
        <w:t>Health Behavior</w:t>
      </w:r>
      <w:r w:rsidR="00805FEA" w:rsidRPr="00381F89">
        <w:rPr>
          <w:rStyle w:val="apple-converted-space"/>
          <w:rFonts w:ascii="Arial" w:eastAsia="Times New Roman" w:hAnsi="Arial" w:cs="Arial"/>
          <w:color w:val="222222"/>
          <w:sz w:val="22"/>
          <w:szCs w:val="22"/>
          <w:shd w:val="clear" w:color="auto" w:fill="FFFFFF"/>
        </w:rPr>
        <w:t> </w:t>
      </w:r>
      <w:r w:rsidR="00805FEA" w:rsidRPr="00381F89">
        <w:rPr>
          <w:rFonts w:ascii="Arial" w:eastAsia="Times New Roman" w:hAnsi="Arial" w:cs="Arial"/>
          <w:color w:val="222222"/>
          <w:sz w:val="22"/>
          <w:szCs w:val="22"/>
          <w:shd w:val="clear" w:color="auto" w:fill="FFFFFF"/>
        </w:rPr>
        <w:t xml:space="preserve">Scientists </w:t>
      </w:r>
      <w:r w:rsidR="001943C2">
        <w:rPr>
          <w:rFonts w:ascii="Arial" w:eastAsia="Times New Roman" w:hAnsi="Arial" w:cs="Arial"/>
          <w:color w:val="222222"/>
          <w:sz w:val="22"/>
          <w:szCs w:val="22"/>
          <w:shd w:val="clear" w:color="auto" w:fill="FFFFFF"/>
        </w:rPr>
        <w:t>determine</w:t>
      </w:r>
      <w:r w:rsidR="00805FEA" w:rsidRPr="00381F89">
        <w:rPr>
          <w:rFonts w:ascii="Arial" w:eastAsia="Times New Roman" w:hAnsi="Arial" w:cs="Arial"/>
          <w:color w:val="222222"/>
          <w:sz w:val="22"/>
          <w:szCs w:val="22"/>
          <w:shd w:val="clear" w:color="auto" w:fill="FFFFFF"/>
        </w:rPr>
        <w:t xml:space="preserve"> how actions, cognitions, communications, and</w:t>
      </w:r>
      <w:r w:rsidR="00D318AC">
        <w:rPr>
          <w:rFonts w:ascii="Arial" w:eastAsia="Times New Roman" w:hAnsi="Arial" w:cs="Arial"/>
          <w:color w:val="222222"/>
          <w:sz w:val="22"/>
          <w:szCs w:val="22"/>
          <w:shd w:val="clear" w:color="auto" w:fill="FFFFFF"/>
        </w:rPr>
        <w:t xml:space="preserve"> the</w:t>
      </w:r>
      <w:r w:rsidR="00805FEA" w:rsidRPr="00381F89">
        <w:rPr>
          <w:rFonts w:ascii="Arial" w:eastAsia="Times New Roman" w:hAnsi="Arial" w:cs="Arial"/>
          <w:color w:val="222222"/>
          <w:sz w:val="22"/>
          <w:szCs w:val="22"/>
          <w:shd w:val="clear" w:color="auto" w:fill="FFFFFF"/>
        </w:rPr>
        <w:t xml:space="preserve"> environment affect</w:t>
      </w:r>
      <w:r w:rsidR="00805FEA" w:rsidRPr="00381F89">
        <w:rPr>
          <w:rStyle w:val="apple-converted-space"/>
          <w:rFonts w:ascii="Arial" w:eastAsia="Times New Roman" w:hAnsi="Arial" w:cs="Arial"/>
          <w:color w:val="222222"/>
          <w:sz w:val="22"/>
          <w:szCs w:val="22"/>
          <w:shd w:val="clear" w:color="auto" w:fill="FFFFFF"/>
        </w:rPr>
        <w:t> </w:t>
      </w:r>
      <w:r w:rsidR="001943C2">
        <w:rPr>
          <w:rStyle w:val="apple-converted-space"/>
          <w:rFonts w:ascii="Arial" w:eastAsia="Times New Roman" w:hAnsi="Arial" w:cs="Arial"/>
          <w:color w:val="222222"/>
          <w:sz w:val="22"/>
          <w:szCs w:val="22"/>
          <w:shd w:val="clear" w:color="auto" w:fill="FFFFFF"/>
        </w:rPr>
        <w:t xml:space="preserve">relationships, </w:t>
      </w:r>
      <w:r w:rsidR="00805FEA" w:rsidRPr="00381F89">
        <w:rPr>
          <w:rFonts w:ascii="Arial" w:eastAsia="Times New Roman" w:hAnsi="Arial" w:cs="Arial"/>
          <w:bCs/>
          <w:color w:val="222222"/>
          <w:sz w:val="22"/>
          <w:szCs w:val="22"/>
        </w:rPr>
        <w:t>health</w:t>
      </w:r>
      <w:r w:rsidR="001943C2">
        <w:rPr>
          <w:rFonts w:ascii="Arial" w:eastAsia="Times New Roman" w:hAnsi="Arial" w:cs="Arial"/>
          <w:color w:val="222222"/>
          <w:sz w:val="22"/>
          <w:szCs w:val="22"/>
          <w:shd w:val="clear" w:color="auto" w:fill="FFFFFF"/>
        </w:rPr>
        <w:t xml:space="preserve"> and </w:t>
      </w:r>
      <w:r w:rsidR="00805FEA" w:rsidRPr="00381F89">
        <w:rPr>
          <w:rFonts w:ascii="Arial" w:eastAsia="Times New Roman" w:hAnsi="Arial" w:cs="Arial"/>
          <w:color w:val="222222"/>
          <w:sz w:val="22"/>
          <w:szCs w:val="22"/>
          <w:shd w:val="clear" w:color="auto" w:fill="FFFFFF"/>
        </w:rPr>
        <w:t>chronic disease across the lifespan.</w:t>
      </w:r>
      <w:r w:rsidR="00381F89">
        <w:rPr>
          <w:rFonts w:ascii="Arial" w:eastAsia="Times New Roman" w:hAnsi="Arial" w:cs="Arial"/>
          <w:color w:val="222222"/>
          <w:sz w:val="22"/>
          <w:szCs w:val="22"/>
          <w:shd w:val="clear" w:color="auto" w:fill="FFFFFF"/>
        </w:rPr>
        <w:t xml:space="preserve"> </w:t>
      </w:r>
      <w:r w:rsidR="001943C2">
        <w:rPr>
          <w:rFonts w:ascii="Arial" w:eastAsia="Times New Roman" w:hAnsi="Arial" w:cs="Arial"/>
          <w:color w:val="222222"/>
          <w:sz w:val="22"/>
          <w:szCs w:val="22"/>
          <w:shd w:val="clear" w:color="auto" w:fill="FFFFFF"/>
        </w:rPr>
        <w:t xml:space="preserve">In recognition of these </w:t>
      </w:r>
      <w:r w:rsidR="00D4615A">
        <w:rPr>
          <w:rFonts w:ascii="Arial" w:eastAsia="Times New Roman" w:hAnsi="Arial" w:cs="Arial"/>
          <w:color w:val="222222"/>
          <w:sz w:val="22"/>
          <w:szCs w:val="22"/>
          <w:shd w:val="clear" w:color="auto" w:fill="FFFFFF"/>
        </w:rPr>
        <w:t>differences</w:t>
      </w:r>
      <w:r w:rsidR="002F71BB">
        <w:rPr>
          <w:rFonts w:ascii="Arial" w:eastAsia="Times New Roman" w:hAnsi="Arial" w:cs="Arial"/>
          <w:color w:val="222222"/>
          <w:sz w:val="22"/>
          <w:szCs w:val="22"/>
          <w:shd w:val="clear" w:color="auto" w:fill="FFFFFF"/>
        </w:rPr>
        <w:t>, two separate programs</w:t>
      </w:r>
      <w:r w:rsidR="00CB01BE">
        <w:rPr>
          <w:rFonts w:ascii="Arial" w:eastAsia="Times New Roman" w:hAnsi="Arial" w:cs="Arial"/>
          <w:color w:val="222222"/>
          <w:sz w:val="22"/>
          <w:szCs w:val="22"/>
          <w:shd w:val="clear" w:color="auto" w:fill="FFFFFF"/>
        </w:rPr>
        <w:t>,</w:t>
      </w:r>
      <w:r w:rsidR="002F71BB">
        <w:rPr>
          <w:rFonts w:ascii="Arial" w:eastAsia="Times New Roman" w:hAnsi="Arial" w:cs="Arial"/>
          <w:color w:val="222222"/>
          <w:sz w:val="22"/>
          <w:szCs w:val="22"/>
          <w:shd w:val="clear" w:color="auto" w:fill="FFFFFF"/>
        </w:rPr>
        <w:t xml:space="preserve"> </w:t>
      </w:r>
      <w:r w:rsidR="004976DE">
        <w:rPr>
          <w:rFonts w:ascii="Arial" w:eastAsia="Times New Roman" w:hAnsi="Arial" w:cs="Arial"/>
          <w:color w:val="222222"/>
          <w:sz w:val="22"/>
          <w:szCs w:val="22"/>
          <w:shd w:val="clear" w:color="auto" w:fill="FFFFFF"/>
        </w:rPr>
        <w:t xml:space="preserve">are being proposed (Figure 1). Each program will have </w:t>
      </w:r>
      <w:r w:rsidR="00CB01BE">
        <w:rPr>
          <w:rFonts w:ascii="Arial" w:eastAsia="Times New Roman" w:hAnsi="Arial" w:cs="Arial"/>
          <w:color w:val="222222"/>
          <w:sz w:val="22"/>
          <w:szCs w:val="22"/>
          <w:shd w:val="clear" w:color="auto" w:fill="FFFFFF"/>
        </w:rPr>
        <w:t>15 credit hours</w:t>
      </w:r>
      <w:r w:rsidR="004976DE">
        <w:rPr>
          <w:rFonts w:ascii="Arial" w:eastAsia="Times New Roman" w:hAnsi="Arial" w:cs="Arial"/>
          <w:color w:val="222222"/>
          <w:sz w:val="22"/>
          <w:szCs w:val="22"/>
          <w:shd w:val="clear" w:color="auto" w:fill="FFFFFF"/>
        </w:rPr>
        <w:t xml:space="preserve"> of discipline specific content. </w:t>
      </w:r>
    </w:p>
    <w:p w14:paraId="47C9E7E8" w14:textId="77777777" w:rsidR="00625FC7" w:rsidRPr="003119B1" w:rsidRDefault="00625FC7" w:rsidP="00805FEA">
      <w:pPr>
        <w:rPr>
          <w:rFonts w:eastAsia="Times New Roman"/>
          <w:sz w:val="8"/>
        </w:rPr>
      </w:pPr>
    </w:p>
    <w:p w14:paraId="6C16150E" w14:textId="3C6C3E81" w:rsidR="004976DE" w:rsidRPr="00E00B35" w:rsidRDefault="000224A9" w:rsidP="00E00B35">
      <w:pPr>
        <w:pStyle w:val="p1"/>
        <w:rPr>
          <w:rFonts w:ascii="Arial" w:hAnsi="Arial" w:cs="Arial"/>
          <w:sz w:val="22"/>
          <w:szCs w:val="22"/>
        </w:rPr>
      </w:pPr>
      <w:r w:rsidRPr="000224A9">
        <w:rPr>
          <w:rFonts w:ascii="Arial" w:hAnsi="Arial" w:cs="Arial"/>
          <w:i/>
          <w:sz w:val="22"/>
          <w:szCs w:val="22"/>
        </w:rPr>
        <w:t>Key Points of Resource Sharing:</w:t>
      </w:r>
      <w:r w:rsidR="002F71BB">
        <w:rPr>
          <w:rFonts w:ascii="Arial" w:hAnsi="Arial" w:cs="Arial"/>
          <w:sz w:val="22"/>
          <w:szCs w:val="22"/>
        </w:rPr>
        <w:t xml:space="preserve"> As illustrated i</w:t>
      </w:r>
      <w:r w:rsidR="00CB01BE">
        <w:rPr>
          <w:rFonts w:ascii="Arial" w:hAnsi="Arial" w:cs="Arial"/>
          <w:sz w:val="22"/>
          <w:szCs w:val="22"/>
        </w:rPr>
        <w:t xml:space="preserve">n </w:t>
      </w:r>
      <w:r w:rsidR="00CB01BE" w:rsidRPr="005B7E6A">
        <w:rPr>
          <w:rFonts w:ascii="Arial" w:hAnsi="Arial" w:cs="Arial"/>
          <w:b/>
          <w:sz w:val="22"/>
          <w:szCs w:val="22"/>
        </w:rPr>
        <w:t>Figure 1</w:t>
      </w:r>
      <w:r w:rsidR="00CB01BE">
        <w:rPr>
          <w:rFonts w:ascii="Arial" w:hAnsi="Arial" w:cs="Arial"/>
          <w:sz w:val="22"/>
          <w:szCs w:val="22"/>
        </w:rPr>
        <w:t xml:space="preserve">, while the </w:t>
      </w:r>
      <w:r w:rsidR="00E00B35">
        <w:rPr>
          <w:rFonts w:ascii="Arial" w:hAnsi="Arial" w:cs="Arial"/>
          <w:sz w:val="22"/>
          <w:szCs w:val="22"/>
        </w:rPr>
        <w:t>Doctor</w:t>
      </w:r>
      <w:r w:rsidR="005D415E">
        <w:rPr>
          <w:rFonts w:ascii="Arial" w:hAnsi="Arial" w:cs="Arial"/>
          <w:sz w:val="22"/>
          <w:szCs w:val="22"/>
        </w:rPr>
        <w:t xml:space="preserve"> of Philosophy</w:t>
      </w:r>
      <w:r w:rsidR="00625FC7">
        <w:rPr>
          <w:rFonts w:ascii="Arial" w:hAnsi="Arial" w:cs="Arial"/>
          <w:sz w:val="22"/>
          <w:szCs w:val="22"/>
        </w:rPr>
        <w:t xml:space="preserve"> in</w:t>
      </w:r>
      <w:r w:rsidR="00CB01BE">
        <w:rPr>
          <w:rFonts w:ascii="Arial" w:hAnsi="Arial" w:cs="Arial"/>
          <w:sz w:val="22"/>
          <w:szCs w:val="22"/>
        </w:rPr>
        <w:t xml:space="preserve"> </w:t>
      </w:r>
      <w:r w:rsidR="002F71BB">
        <w:rPr>
          <w:rFonts w:ascii="Arial" w:hAnsi="Arial" w:cs="Arial"/>
          <w:sz w:val="22"/>
          <w:szCs w:val="22"/>
        </w:rPr>
        <w:t>Health</w:t>
      </w:r>
      <w:r w:rsidR="00CB01BE">
        <w:rPr>
          <w:rFonts w:ascii="Arial" w:hAnsi="Arial" w:cs="Arial"/>
          <w:sz w:val="22"/>
          <w:szCs w:val="22"/>
        </w:rPr>
        <w:t xml:space="preserve"> Behavior</w:t>
      </w:r>
      <w:r w:rsidR="002F71BB">
        <w:rPr>
          <w:rFonts w:ascii="Arial" w:hAnsi="Arial" w:cs="Arial"/>
          <w:sz w:val="22"/>
          <w:szCs w:val="22"/>
        </w:rPr>
        <w:t xml:space="preserve"> Science</w:t>
      </w:r>
      <w:r w:rsidR="001D19C8">
        <w:rPr>
          <w:rFonts w:ascii="Arial" w:hAnsi="Arial" w:cs="Arial"/>
          <w:sz w:val="22"/>
          <w:szCs w:val="22"/>
        </w:rPr>
        <w:t xml:space="preserve"> and Promotion,</w:t>
      </w:r>
      <w:r w:rsidR="002F71BB">
        <w:rPr>
          <w:rFonts w:ascii="Arial" w:hAnsi="Arial" w:cs="Arial"/>
          <w:sz w:val="22"/>
          <w:szCs w:val="22"/>
        </w:rPr>
        <w:t xml:space="preserve"> and </w:t>
      </w:r>
      <w:r w:rsidR="00E00B35">
        <w:rPr>
          <w:rFonts w:ascii="Arial" w:hAnsi="Arial" w:cs="Arial"/>
          <w:sz w:val="22"/>
          <w:szCs w:val="22"/>
        </w:rPr>
        <w:t xml:space="preserve">the Doctor of Philosophy </w:t>
      </w:r>
      <w:r w:rsidR="002F71BB">
        <w:rPr>
          <w:rFonts w:ascii="Arial" w:hAnsi="Arial" w:cs="Arial"/>
          <w:sz w:val="22"/>
          <w:szCs w:val="22"/>
        </w:rPr>
        <w:t xml:space="preserve">Nutrition Science are separate programs, 15 credit </w:t>
      </w:r>
      <w:r w:rsidR="002F71BB" w:rsidRPr="00E00B35">
        <w:rPr>
          <w:rFonts w:ascii="Arial" w:hAnsi="Arial" w:cs="Arial"/>
          <w:sz w:val="22"/>
          <w:szCs w:val="22"/>
        </w:rPr>
        <w:t xml:space="preserve">hours of required research courses will be shared across the </w:t>
      </w:r>
      <w:r w:rsidR="00E00B35" w:rsidRPr="00E00B35">
        <w:rPr>
          <w:rFonts w:ascii="Arial" w:hAnsi="Arial" w:cs="Arial"/>
          <w:sz w:val="22"/>
          <w:szCs w:val="22"/>
        </w:rPr>
        <w:t>two</w:t>
      </w:r>
      <w:r w:rsidR="00625FC7" w:rsidRPr="00E00B35">
        <w:rPr>
          <w:rFonts w:ascii="Arial" w:hAnsi="Arial" w:cs="Arial"/>
          <w:sz w:val="22"/>
          <w:szCs w:val="22"/>
        </w:rPr>
        <w:t xml:space="preserve"> </w:t>
      </w:r>
      <w:r w:rsidR="002F71BB" w:rsidRPr="00E00B35">
        <w:rPr>
          <w:rFonts w:ascii="Arial" w:hAnsi="Arial" w:cs="Arial"/>
          <w:sz w:val="22"/>
          <w:szCs w:val="22"/>
        </w:rPr>
        <w:t xml:space="preserve">programs since these competencies and skills are common to both </w:t>
      </w:r>
      <w:r w:rsidR="00E00B35" w:rsidRPr="00E00B35">
        <w:rPr>
          <w:rFonts w:ascii="Arial" w:hAnsi="Arial" w:cs="Arial"/>
          <w:sz w:val="22"/>
          <w:szCs w:val="22"/>
        </w:rPr>
        <w:t xml:space="preserve">programs and </w:t>
      </w:r>
      <w:r w:rsidR="004976DE" w:rsidRPr="00E00B35">
        <w:rPr>
          <w:rFonts w:ascii="Arial" w:hAnsi="Arial" w:cs="Arial"/>
          <w:sz w:val="22"/>
          <w:szCs w:val="22"/>
        </w:rPr>
        <w:t>disciplines</w:t>
      </w:r>
      <w:r w:rsidR="002F71BB" w:rsidRPr="00E00B35">
        <w:rPr>
          <w:rFonts w:ascii="Arial" w:hAnsi="Arial" w:cs="Arial"/>
          <w:sz w:val="22"/>
          <w:szCs w:val="22"/>
        </w:rPr>
        <w:t>. Likewise, students from both programs will have access to the same elective courses</w:t>
      </w:r>
      <w:r w:rsidR="001E6800" w:rsidRPr="00E00B35">
        <w:rPr>
          <w:rFonts w:ascii="Arial" w:hAnsi="Arial" w:cs="Arial"/>
          <w:sz w:val="22"/>
          <w:szCs w:val="22"/>
        </w:rPr>
        <w:t xml:space="preserve">, and faculty from both programs </w:t>
      </w:r>
      <w:r w:rsidR="00E00B35" w:rsidRPr="00E00B35">
        <w:rPr>
          <w:rFonts w:ascii="Arial" w:hAnsi="Arial" w:cs="Arial"/>
          <w:sz w:val="22"/>
          <w:szCs w:val="22"/>
        </w:rPr>
        <w:t>will be available</w:t>
      </w:r>
      <w:r w:rsidR="001E6800" w:rsidRPr="00E00B35">
        <w:rPr>
          <w:rFonts w:ascii="Arial" w:hAnsi="Arial" w:cs="Arial"/>
          <w:sz w:val="22"/>
          <w:szCs w:val="22"/>
        </w:rPr>
        <w:t xml:space="preserve"> to serve on Dissertation Committees.</w:t>
      </w:r>
      <w:r w:rsidR="00CB01BE" w:rsidRPr="00E00B35">
        <w:rPr>
          <w:rFonts w:ascii="Arial" w:hAnsi="Arial" w:cs="Arial"/>
          <w:sz w:val="22"/>
          <w:szCs w:val="22"/>
        </w:rPr>
        <w:t xml:space="preserve"> </w:t>
      </w:r>
      <w:r w:rsidR="004976DE" w:rsidRPr="00E00B35">
        <w:rPr>
          <w:rFonts w:ascii="Arial" w:hAnsi="Arial" w:cs="Arial"/>
          <w:sz w:val="22"/>
          <w:szCs w:val="22"/>
        </w:rPr>
        <w:t xml:space="preserve">The proposed </w:t>
      </w:r>
      <w:r w:rsidR="00E00B35">
        <w:rPr>
          <w:rFonts w:ascii="Arial" w:hAnsi="Arial" w:cs="Arial"/>
          <w:sz w:val="22"/>
          <w:szCs w:val="22"/>
        </w:rPr>
        <w:t>d</w:t>
      </w:r>
      <w:r w:rsidR="00B60890" w:rsidRPr="00E00B35">
        <w:rPr>
          <w:rFonts w:ascii="Arial" w:hAnsi="Arial" w:cs="Arial"/>
          <w:sz w:val="22"/>
          <w:szCs w:val="22"/>
        </w:rPr>
        <w:t xml:space="preserve">octor of </w:t>
      </w:r>
      <w:r w:rsidR="00E00B35">
        <w:rPr>
          <w:rFonts w:ascii="Arial" w:hAnsi="Arial" w:cs="Arial"/>
          <w:sz w:val="22"/>
          <w:szCs w:val="22"/>
        </w:rPr>
        <w:t>p</w:t>
      </w:r>
      <w:r w:rsidR="00B60890" w:rsidRPr="00E00B35">
        <w:rPr>
          <w:rFonts w:ascii="Arial" w:hAnsi="Arial" w:cs="Arial"/>
          <w:sz w:val="22"/>
          <w:szCs w:val="22"/>
        </w:rPr>
        <w:t xml:space="preserve">hilosophy </w:t>
      </w:r>
      <w:r w:rsidR="00E00B35">
        <w:rPr>
          <w:rFonts w:ascii="Arial" w:hAnsi="Arial" w:cs="Arial"/>
          <w:sz w:val="22"/>
          <w:szCs w:val="22"/>
        </w:rPr>
        <w:t>p</w:t>
      </w:r>
      <w:r w:rsidR="00B60890" w:rsidRPr="00E00B35">
        <w:rPr>
          <w:rFonts w:ascii="Arial" w:hAnsi="Arial" w:cs="Arial"/>
          <w:sz w:val="22"/>
          <w:szCs w:val="22"/>
        </w:rPr>
        <w:t>rograms</w:t>
      </w:r>
      <w:r w:rsidR="004976DE" w:rsidRPr="00E00B35">
        <w:rPr>
          <w:rFonts w:ascii="Arial" w:hAnsi="Arial" w:cs="Arial"/>
          <w:sz w:val="22"/>
          <w:szCs w:val="22"/>
        </w:rPr>
        <w:t xml:space="preserve"> will share </w:t>
      </w:r>
      <w:r w:rsidR="00B60890" w:rsidRPr="00E00B35">
        <w:rPr>
          <w:rFonts w:ascii="Arial" w:hAnsi="Arial" w:cs="Arial"/>
          <w:sz w:val="22"/>
          <w:szCs w:val="22"/>
        </w:rPr>
        <w:t>many of the</w:t>
      </w:r>
      <w:r w:rsidR="004976DE" w:rsidRPr="00E00B35">
        <w:rPr>
          <w:rFonts w:ascii="Arial" w:hAnsi="Arial" w:cs="Arial"/>
          <w:sz w:val="22"/>
          <w:szCs w:val="22"/>
        </w:rPr>
        <w:t xml:space="preserve"> same Procedures and Policies (e.g., </w:t>
      </w:r>
      <w:r w:rsidR="00B60890" w:rsidRPr="00E00B35">
        <w:rPr>
          <w:rFonts w:ascii="Arial" w:hAnsi="Arial" w:cs="Arial"/>
          <w:sz w:val="22"/>
          <w:szCs w:val="22"/>
        </w:rPr>
        <w:t>general a</w:t>
      </w:r>
      <w:r w:rsidR="00E00B35">
        <w:rPr>
          <w:rFonts w:ascii="Arial" w:hAnsi="Arial" w:cs="Arial"/>
          <w:sz w:val="22"/>
          <w:szCs w:val="22"/>
        </w:rPr>
        <w:t>dmission</w:t>
      </w:r>
      <w:r w:rsidR="004976DE" w:rsidRPr="00E00B35">
        <w:rPr>
          <w:rFonts w:ascii="Arial" w:hAnsi="Arial" w:cs="Arial"/>
          <w:sz w:val="22"/>
          <w:szCs w:val="22"/>
        </w:rPr>
        <w:t xml:space="preserve"> </w:t>
      </w:r>
      <w:r w:rsidR="00B60890" w:rsidRPr="00E00B35">
        <w:rPr>
          <w:rFonts w:ascii="Arial" w:hAnsi="Arial" w:cs="Arial"/>
          <w:sz w:val="22"/>
          <w:szCs w:val="22"/>
        </w:rPr>
        <w:t>r</w:t>
      </w:r>
      <w:r w:rsidR="004976DE" w:rsidRPr="00E00B35">
        <w:rPr>
          <w:rFonts w:ascii="Arial" w:hAnsi="Arial" w:cs="Arial"/>
          <w:sz w:val="22"/>
          <w:szCs w:val="22"/>
        </w:rPr>
        <w:t xml:space="preserve">equirements, </w:t>
      </w:r>
      <w:r w:rsidR="00B60890" w:rsidRPr="00E00B35">
        <w:rPr>
          <w:rFonts w:ascii="Arial" w:hAnsi="Arial" w:cs="Arial"/>
          <w:sz w:val="22"/>
          <w:szCs w:val="22"/>
        </w:rPr>
        <w:t>d</w:t>
      </w:r>
      <w:r w:rsidR="004976DE" w:rsidRPr="00E00B35">
        <w:rPr>
          <w:rFonts w:ascii="Arial" w:hAnsi="Arial" w:cs="Arial"/>
          <w:sz w:val="22"/>
          <w:szCs w:val="22"/>
        </w:rPr>
        <w:t xml:space="preserve">eadlines, </w:t>
      </w:r>
      <w:r w:rsidR="00B60890" w:rsidRPr="00E00B35">
        <w:rPr>
          <w:rFonts w:ascii="Arial" w:hAnsi="Arial" w:cs="Arial"/>
          <w:sz w:val="22"/>
          <w:szCs w:val="22"/>
        </w:rPr>
        <w:t>t</w:t>
      </w:r>
      <w:r w:rsidR="004976DE" w:rsidRPr="00E00B35">
        <w:rPr>
          <w:rFonts w:ascii="Arial" w:hAnsi="Arial" w:cs="Arial"/>
          <w:sz w:val="22"/>
          <w:szCs w:val="22"/>
        </w:rPr>
        <w:t xml:space="preserve">imetable and </w:t>
      </w:r>
      <w:r w:rsidR="00B60890" w:rsidRPr="00E00B35">
        <w:rPr>
          <w:rFonts w:ascii="Arial" w:hAnsi="Arial" w:cs="Arial"/>
          <w:sz w:val="22"/>
          <w:szCs w:val="22"/>
        </w:rPr>
        <w:t>s</w:t>
      </w:r>
      <w:r w:rsidR="004976DE" w:rsidRPr="00E00B35">
        <w:rPr>
          <w:rFonts w:ascii="Arial" w:hAnsi="Arial" w:cs="Arial"/>
          <w:sz w:val="22"/>
          <w:szCs w:val="22"/>
        </w:rPr>
        <w:t xml:space="preserve">atisfactory </w:t>
      </w:r>
      <w:r w:rsidR="00B60890" w:rsidRPr="00E00B35">
        <w:rPr>
          <w:rFonts w:ascii="Arial" w:hAnsi="Arial" w:cs="Arial"/>
          <w:sz w:val="22"/>
          <w:szCs w:val="22"/>
        </w:rPr>
        <w:t>p</w:t>
      </w:r>
      <w:r w:rsidR="004976DE" w:rsidRPr="00E00B35">
        <w:rPr>
          <w:rFonts w:ascii="Arial" w:hAnsi="Arial" w:cs="Arial"/>
          <w:sz w:val="22"/>
          <w:szCs w:val="22"/>
        </w:rPr>
        <w:t xml:space="preserve">rogress toward degree standards). The only items that will differ between the two </w:t>
      </w:r>
      <w:r w:rsidR="00B60890" w:rsidRPr="00E00B35">
        <w:rPr>
          <w:rFonts w:ascii="Arial" w:hAnsi="Arial" w:cs="Arial"/>
          <w:sz w:val="22"/>
          <w:szCs w:val="22"/>
        </w:rPr>
        <w:t>doctor of philosophy</w:t>
      </w:r>
      <w:r w:rsidR="004976DE" w:rsidRPr="00E00B35">
        <w:rPr>
          <w:rFonts w:ascii="Arial" w:hAnsi="Arial" w:cs="Arial"/>
          <w:sz w:val="22"/>
          <w:szCs w:val="22"/>
        </w:rPr>
        <w:t xml:space="preserve"> programs is the Discipline Specific Content Courses. </w:t>
      </w:r>
    </w:p>
    <w:p w14:paraId="3E732794" w14:textId="77777777" w:rsidR="007F2B10" w:rsidRDefault="007F2B10" w:rsidP="00CB01BE">
      <w:pPr>
        <w:rPr>
          <w:rFonts w:ascii="Arial" w:hAnsi="Arial" w:cs="Arial"/>
          <w:sz w:val="8"/>
          <w:szCs w:val="8"/>
        </w:rPr>
      </w:pPr>
    </w:p>
    <w:p w14:paraId="50550BFD" w14:textId="3796098F" w:rsidR="00B56513" w:rsidRDefault="0054035B" w:rsidP="00B56513">
      <w:pPr>
        <w:jc w:val="center"/>
        <w:rPr>
          <w:rFonts w:ascii="Arial" w:hAnsi="Arial" w:cs="Arial"/>
          <w:sz w:val="22"/>
          <w:szCs w:val="22"/>
        </w:rPr>
      </w:pPr>
      <w:r>
        <w:rPr>
          <w:rFonts w:ascii="Arial" w:hAnsi="Arial" w:cs="Arial"/>
          <w:noProof/>
          <w:sz w:val="22"/>
          <w:szCs w:val="22"/>
        </w:rPr>
        <w:drawing>
          <wp:inline distT="0" distB="0" distL="0" distR="0" wp14:anchorId="11F975CA" wp14:editId="4A92B85B">
            <wp:extent cx="6495332" cy="3043533"/>
            <wp:effectExtent l="25400" t="25400" r="33020" b="304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D_BHAN_figure 1_9.12.2017.pdf"/>
                    <pic:cNvPicPr/>
                  </pic:nvPicPr>
                  <pic:blipFill>
                    <a:blip r:embed="rId9">
                      <a:extLst>
                        <a:ext uri="{28A0092B-C50C-407E-A947-70E740481C1C}">
                          <a14:useLocalDpi xmlns:a14="http://schemas.microsoft.com/office/drawing/2010/main" val="0"/>
                        </a:ext>
                      </a:extLst>
                    </a:blip>
                    <a:stretch>
                      <a:fillRect/>
                    </a:stretch>
                  </pic:blipFill>
                  <pic:spPr>
                    <a:xfrm>
                      <a:off x="0" y="0"/>
                      <a:ext cx="6555977" cy="3071950"/>
                    </a:xfrm>
                    <a:prstGeom prst="rect">
                      <a:avLst/>
                    </a:prstGeom>
                    <a:ln>
                      <a:solidFill>
                        <a:schemeClr val="tx1"/>
                      </a:solidFill>
                    </a:ln>
                  </pic:spPr>
                </pic:pic>
              </a:graphicData>
            </a:graphic>
          </wp:inline>
        </w:drawing>
      </w:r>
    </w:p>
    <w:p w14:paraId="5C77EC3F" w14:textId="77777777" w:rsidR="00B56513" w:rsidRDefault="00B56513" w:rsidP="00B56513">
      <w:pPr>
        <w:rPr>
          <w:rFonts w:ascii="Arial" w:hAnsi="Arial" w:cs="Arial"/>
          <w:sz w:val="22"/>
          <w:szCs w:val="22"/>
        </w:rPr>
      </w:pPr>
    </w:p>
    <w:p w14:paraId="1D859EEC" w14:textId="7824B58B" w:rsidR="004976DE" w:rsidRDefault="004976DE" w:rsidP="00B56513">
      <w:pPr>
        <w:rPr>
          <w:rFonts w:ascii="Arial" w:hAnsi="Arial" w:cs="Arial"/>
          <w:sz w:val="22"/>
          <w:szCs w:val="22"/>
        </w:rPr>
      </w:pPr>
      <w:r>
        <w:rPr>
          <w:rFonts w:ascii="Arial" w:hAnsi="Arial" w:cs="Arial"/>
          <w:sz w:val="22"/>
          <w:szCs w:val="22"/>
        </w:rPr>
        <w:t>The current document presents the program policy statement for the Doctor of Philosophy in Health Behavior Science</w:t>
      </w:r>
      <w:r w:rsidR="001D19C8">
        <w:rPr>
          <w:rFonts w:ascii="Arial" w:hAnsi="Arial" w:cs="Arial"/>
          <w:sz w:val="22"/>
          <w:szCs w:val="22"/>
        </w:rPr>
        <w:t xml:space="preserve"> and Promotion</w:t>
      </w:r>
      <w:r>
        <w:rPr>
          <w:rFonts w:ascii="Arial" w:hAnsi="Arial" w:cs="Arial"/>
          <w:sz w:val="22"/>
          <w:szCs w:val="22"/>
        </w:rPr>
        <w:t xml:space="preserve"> (HBS PhD Program). </w:t>
      </w:r>
    </w:p>
    <w:p w14:paraId="1FD8E27B" w14:textId="77777777" w:rsidR="007F2B10" w:rsidRPr="00CB01BE" w:rsidRDefault="007F2B10" w:rsidP="00CB01BE">
      <w:pPr>
        <w:rPr>
          <w:rFonts w:ascii="Arial" w:hAnsi="Arial" w:cs="Arial"/>
          <w:sz w:val="22"/>
          <w:szCs w:val="22"/>
        </w:rPr>
      </w:pPr>
    </w:p>
    <w:p w14:paraId="53ED8A49" w14:textId="2FCD90A0" w:rsidR="004424EB" w:rsidRPr="004A44E6" w:rsidRDefault="001A5AEF" w:rsidP="00B60890">
      <w:pPr>
        <w:shd w:val="clear" w:color="auto" w:fill="FFE599" w:themeFill="accent4" w:themeFillTint="66"/>
        <w:rPr>
          <w:rFonts w:ascii="Arial" w:hAnsi="Arial" w:cs="Arial"/>
          <w:b/>
          <w:bCs/>
          <w:smallCaps/>
          <w:color w:val="002060"/>
        </w:rPr>
      </w:pPr>
      <w:r w:rsidRPr="004A44E6">
        <w:rPr>
          <w:rFonts w:ascii="Arial" w:hAnsi="Arial" w:cs="Arial"/>
          <w:b/>
          <w:bCs/>
          <w:smallCaps/>
          <w:color w:val="002060"/>
        </w:rPr>
        <w:lastRenderedPageBreak/>
        <w:t>I</w:t>
      </w:r>
      <w:r w:rsidR="00447F3B">
        <w:rPr>
          <w:rFonts w:ascii="Arial" w:hAnsi="Arial" w:cs="Arial"/>
          <w:b/>
          <w:bCs/>
          <w:smallCaps/>
          <w:color w:val="002060"/>
        </w:rPr>
        <w:t>I</w:t>
      </w:r>
      <w:r w:rsidR="004424EB" w:rsidRPr="004A44E6">
        <w:rPr>
          <w:rFonts w:ascii="Arial" w:hAnsi="Arial" w:cs="Arial"/>
          <w:b/>
          <w:bCs/>
          <w:smallCaps/>
          <w:color w:val="002060"/>
        </w:rPr>
        <w:t>: Program History</w:t>
      </w:r>
    </w:p>
    <w:p w14:paraId="1363E6D1" w14:textId="219C26EE" w:rsidR="0034756E" w:rsidRPr="004A44E6" w:rsidRDefault="0034756E" w:rsidP="0034756E">
      <w:pPr>
        <w:pStyle w:val="Default"/>
        <w:rPr>
          <w:rFonts w:ascii="Arial" w:hAnsi="Arial" w:cs="Arial"/>
          <w:sz w:val="22"/>
          <w:szCs w:val="22"/>
        </w:rPr>
      </w:pPr>
    </w:p>
    <w:p w14:paraId="7EA2EE07" w14:textId="2F8D26AD" w:rsidR="008F2E7F" w:rsidRPr="003E15C7" w:rsidRDefault="0034756E" w:rsidP="003E15C7">
      <w:pPr>
        <w:pStyle w:val="Default"/>
        <w:spacing w:after="41"/>
        <w:rPr>
          <w:rFonts w:ascii="Arial" w:hAnsi="Arial" w:cs="Arial"/>
          <w:color w:val="000000" w:themeColor="text1"/>
          <w:sz w:val="22"/>
          <w:szCs w:val="22"/>
          <w:u w:val="single"/>
        </w:rPr>
      </w:pPr>
      <w:r w:rsidRPr="007E3E72">
        <w:rPr>
          <w:rStyle w:val="A3"/>
          <w:rFonts w:ascii="Arial" w:hAnsi="Arial" w:cs="Arial"/>
          <w:color w:val="000000" w:themeColor="text1"/>
          <w:sz w:val="22"/>
          <w:szCs w:val="22"/>
          <w:u w:val="single"/>
        </w:rPr>
        <w:t xml:space="preserve">A. </w:t>
      </w:r>
      <w:r w:rsidR="00BE686C" w:rsidRPr="007E3E72">
        <w:rPr>
          <w:rStyle w:val="A3"/>
          <w:rFonts w:ascii="Arial" w:hAnsi="Arial" w:cs="Arial"/>
          <w:color w:val="000000" w:themeColor="text1"/>
          <w:sz w:val="22"/>
          <w:szCs w:val="22"/>
          <w:u w:val="single"/>
        </w:rPr>
        <w:t xml:space="preserve">Context, </w:t>
      </w:r>
      <w:r w:rsidR="00E90529" w:rsidRPr="007E3E72">
        <w:rPr>
          <w:rFonts w:ascii="Arial" w:hAnsi="Arial" w:cs="Arial"/>
          <w:color w:val="000000" w:themeColor="text1"/>
          <w:sz w:val="22"/>
          <w:szCs w:val="22"/>
          <w:u w:val="single"/>
        </w:rPr>
        <w:t>P</w:t>
      </w:r>
      <w:r w:rsidRPr="007E3E72">
        <w:rPr>
          <w:rFonts w:ascii="Arial" w:hAnsi="Arial" w:cs="Arial"/>
          <w:color w:val="000000" w:themeColor="text1"/>
          <w:sz w:val="22"/>
          <w:szCs w:val="22"/>
          <w:u w:val="single"/>
        </w:rPr>
        <w:t>urpose</w:t>
      </w:r>
      <w:r w:rsidR="005837E8" w:rsidRPr="007E3E72">
        <w:rPr>
          <w:rFonts w:ascii="Arial" w:hAnsi="Arial" w:cs="Arial"/>
          <w:color w:val="000000" w:themeColor="text1"/>
          <w:sz w:val="22"/>
          <w:szCs w:val="22"/>
          <w:u w:val="single"/>
        </w:rPr>
        <w:t xml:space="preserve">, </w:t>
      </w:r>
      <w:r w:rsidR="00C84FBB" w:rsidRPr="007E3E72">
        <w:rPr>
          <w:rFonts w:ascii="Arial" w:hAnsi="Arial" w:cs="Arial"/>
          <w:color w:val="000000" w:themeColor="text1"/>
          <w:sz w:val="22"/>
          <w:szCs w:val="22"/>
          <w:u w:val="single"/>
        </w:rPr>
        <w:t xml:space="preserve">Planning Process, </w:t>
      </w:r>
      <w:r w:rsidRPr="007E3E72">
        <w:rPr>
          <w:rFonts w:ascii="Arial" w:hAnsi="Arial" w:cs="Arial"/>
          <w:color w:val="000000" w:themeColor="text1"/>
          <w:sz w:val="22"/>
          <w:szCs w:val="22"/>
          <w:u w:val="single"/>
        </w:rPr>
        <w:t xml:space="preserve">and </w:t>
      </w:r>
      <w:r w:rsidR="00E90529" w:rsidRPr="007E3E72">
        <w:rPr>
          <w:rFonts w:ascii="Arial" w:hAnsi="Arial" w:cs="Arial"/>
          <w:color w:val="000000" w:themeColor="text1"/>
          <w:sz w:val="22"/>
          <w:szCs w:val="22"/>
          <w:u w:val="single"/>
        </w:rPr>
        <w:t>Expectations</w:t>
      </w:r>
      <w:r w:rsidRPr="007E3E72">
        <w:rPr>
          <w:rFonts w:ascii="Arial" w:hAnsi="Arial" w:cs="Arial"/>
          <w:color w:val="000000" w:themeColor="text1"/>
          <w:sz w:val="22"/>
          <w:szCs w:val="22"/>
          <w:u w:val="single"/>
        </w:rPr>
        <w:t>.</w:t>
      </w:r>
    </w:p>
    <w:p w14:paraId="654FF9EE" w14:textId="77777777" w:rsidR="003E15C7" w:rsidRDefault="008F2E7F" w:rsidP="0058031C">
      <w:pPr>
        <w:widowControl w:val="0"/>
        <w:autoSpaceDE w:val="0"/>
        <w:autoSpaceDN w:val="0"/>
        <w:adjustRightInd w:val="0"/>
        <w:rPr>
          <w:rFonts w:ascii="Arial" w:hAnsi="Arial" w:cs="Arial"/>
          <w:i/>
          <w:color w:val="000000" w:themeColor="text1"/>
          <w:sz w:val="22"/>
          <w:szCs w:val="22"/>
        </w:rPr>
      </w:pPr>
      <w:r>
        <w:rPr>
          <w:rFonts w:ascii="Arial" w:hAnsi="Arial" w:cs="Arial"/>
          <w:i/>
          <w:color w:val="000000" w:themeColor="text1"/>
          <w:sz w:val="22"/>
          <w:szCs w:val="22"/>
        </w:rPr>
        <w:t xml:space="preserve">A.1. </w:t>
      </w:r>
      <w:r w:rsidR="00956930" w:rsidRPr="007E3E72">
        <w:rPr>
          <w:rFonts w:ascii="Arial" w:hAnsi="Arial" w:cs="Arial"/>
          <w:i/>
          <w:color w:val="000000" w:themeColor="text1"/>
          <w:sz w:val="22"/>
          <w:szCs w:val="22"/>
        </w:rPr>
        <w:t>Context</w:t>
      </w:r>
      <w:r w:rsidR="003E15C7">
        <w:rPr>
          <w:rFonts w:ascii="Arial" w:hAnsi="Arial" w:cs="Arial"/>
          <w:i/>
          <w:color w:val="000000" w:themeColor="text1"/>
          <w:sz w:val="22"/>
          <w:szCs w:val="22"/>
        </w:rPr>
        <w:t>.</w:t>
      </w:r>
    </w:p>
    <w:p w14:paraId="7635DD9B" w14:textId="56316E62" w:rsidR="005837E8" w:rsidRPr="007E3E72" w:rsidRDefault="0057774D" w:rsidP="0058031C">
      <w:pPr>
        <w:widowControl w:val="0"/>
        <w:autoSpaceDE w:val="0"/>
        <w:autoSpaceDN w:val="0"/>
        <w:adjustRightInd w:val="0"/>
        <w:rPr>
          <w:rFonts w:ascii="Arial" w:hAnsi="Arial" w:cs="Arial"/>
          <w:color w:val="000000" w:themeColor="text1"/>
          <w:sz w:val="22"/>
          <w:szCs w:val="22"/>
        </w:rPr>
      </w:pPr>
      <w:r w:rsidRPr="007E3E72">
        <w:rPr>
          <w:rFonts w:ascii="Arial" w:hAnsi="Arial" w:cs="Arial"/>
          <w:color w:val="000000" w:themeColor="text1"/>
          <w:sz w:val="22"/>
          <w:szCs w:val="22"/>
        </w:rPr>
        <w:t>Epidemiological and demographic</w:t>
      </w:r>
      <w:r w:rsidR="005837E8" w:rsidRPr="007E3E72">
        <w:rPr>
          <w:rFonts w:ascii="Arial" w:hAnsi="Arial" w:cs="Arial"/>
          <w:color w:val="000000" w:themeColor="text1"/>
          <w:sz w:val="22"/>
          <w:szCs w:val="22"/>
        </w:rPr>
        <w:t xml:space="preserve"> trends have given rise to careers in </w:t>
      </w:r>
      <w:r w:rsidRPr="007E3E72">
        <w:rPr>
          <w:rFonts w:ascii="Arial" w:hAnsi="Arial" w:cs="Arial"/>
          <w:color w:val="000000" w:themeColor="text1"/>
          <w:sz w:val="22"/>
          <w:szCs w:val="22"/>
        </w:rPr>
        <w:t xml:space="preserve">health behavior science, </w:t>
      </w:r>
      <w:r w:rsidR="004E07FA" w:rsidRPr="007E3E72">
        <w:rPr>
          <w:rFonts w:ascii="Arial" w:hAnsi="Arial" w:cs="Arial"/>
          <w:color w:val="000000" w:themeColor="text1"/>
          <w:sz w:val="22"/>
          <w:szCs w:val="22"/>
        </w:rPr>
        <w:t>with careers in</w:t>
      </w:r>
      <w:r w:rsidRPr="007E3E72">
        <w:rPr>
          <w:rFonts w:ascii="Arial" w:hAnsi="Arial" w:cs="Arial"/>
          <w:color w:val="000000" w:themeColor="text1"/>
          <w:sz w:val="22"/>
          <w:szCs w:val="22"/>
        </w:rPr>
        <w:t xml:space="preserve"> population health showing unprecedented growth that is projected to continue</w:t>
      </w:r>
      <w:r w:rsidR="00236CE4" w:rsidRPr="007E3E72">
        <w:rPr>
          <w:rFonts w:ascii="Arial" w:hAnsi="Arial" w:cs="Arial"/>
          <w:color w:val="000000" w:themeColor="text1"/>
          <w:sz w:val="22"/>
          <w:szCs w:val="22"/>
        </w:rPr>
        <w:t xml:space="preserve"> at</w:t>
      </w:r>
      <w:r w:rsidR="00486A9C" w:rsidRPr="007E3E72">
        <w:rPr>
          <w:rFonts w:ascii="Arial" w:hAnsi="Arial" w:cs="Arial"/>
          <w:color w:val="000000" w:themeColor="text1"/>
          <w:sz w:val="22"/>
          <w:szCs w:val="22"/>
        </w:rPr>
        <w:t xml:space="preserve"> an increase of </w:t>
      </w:r>
      <w:r w:rsidR="00C50173" w:rsidRPr="007E3E72">
        <w:rPr>
          <w:rFonts w:ascii="Arial" w:hAnsi="Arial" w:cs="Arial"/>
          <w:color w:val="000000" w:themeColor="text1"/>
          <w:sz w:val="22"/>
          <w:szCs w:val="22"/>
        </w:rPr>
        <w:t>15% in the next 10 years</w:t>
      </w:r>
      <w:r w:rsidR="00491F11" w:rsidRPr="007E3E72">
        <w:rPr>
          <w:rFonts w:ascii="Arial" w:hAnsi="Arial" w:cs="Arial"/>
          <w:color w:val="000000" w:themeColor="text1"/>
          <w:sz w:val="22"/>
          <w:szCs w:val="22"/>
        </w:rPr>
        <w:t>.</w:t>
      </w:r>
      <w:r w:rsidR="0092457E">
        <w:rPr>
          <w:rFonts w:ascii="Arial" w:hAnsi="Arial" w:cs="Arial"/>
          <w:color w:val="000000" w:themeColor="text1"/>
          <w:sz w:val="22"/>
          <w:szCs w:val="22"/>
          <w:vertAlign w:val="superscript"/>
        </w:rPr>
        <w:t>2</w:t>
      </w:r>
      <w:r w:rsidRPr="007E3E72">
        <w:rPr>
          <w:rFonts w:ascii="Arial" w:hAnsi="Arial" w:cs="Arial"/>
          <w:color w:val="000000" w:themeColor="text1"/>
          <w:sz w:val="22"/>
          <w:szCs w:val="22"/>
        </w:rPr>
        <w:t xml:space="preserve"> Epidemiological transitions have </w:t>
      </w:r>
      <w:r w:rsidR="00D318AC">
        <w:rPr>
          <w:rFonts w:ascii="Arial" w:hAnsi="Arial" w:cs="Arial"/>
          <w:color w:val="000000" w:themeColor="text1"/>
          <w:sz w:val="22"/>
          <w:szCs w:val="22"/>
        </w:rPr>
        <w:t xml:space="preserve">resulted in </w:t>
      </w:r>
      <w:r w:rsidRPr="007E3E72">
        <w:rPr>
          <w:rFonts w:ascii="Arial" w:hAnsi="Arial" w:cs="Arial"/>
          <w:color w:val="000000" w:themeColor="text1"/>
          <w:sz w:val="22"/>
          <w:szCs w:val="22"/>
        </w:rPr>
        <w:t xml:space="preserve">shifts from </w:t>
      </w:r>
      <w:r w:rsidR="00F36D33" w:rsidRPr="007E3E72">
        <w:rPr>
          <w:rFonts w:ascii="Arial" w:hAnsi="Arial" w:cs="Arial"/>
          <w:color w:val="000000" w:themeColor="text1"/>
          <w:sz w:val="22"/>
          <w:szCs w:val="22"/>
        </w:rPr>
        <w:t>infectious disease and</w:t>
      </w:r>
      <w:r w:rsidR="004D7638" w:rsidRPr="007E3E72">
        <w:rPr>
          <w:rFonts w:ascii="Arial" w:hAnsi="Arial" w:cs="Arial"/>
          <w:color w:val="000000" w:themeColor="text1"/>
          <w:sz w:val="22"/>
          <w:szCs w:val="22"/>
        </w:rPr>
        <w:t xml:space="preserve"> under</w:t>
      </w:r>
      <w:r w:rsidR="00F36D33" w:rsidRPr="007E3E72">
        <w:rPr>
          <w:rFonts w:ascii="Arial" w:hAnsi="Arial" w:cs="Arial"/>
          <w:color w:val="000000" w:themeColor="text1"/>
          <w:sz w:val="22"/>
          <w:szCs w:val="22"/>
        </w:rPr>
        <w:t>nutrition</w:t>
      </w:r>
      <w:r w:rsidR="00E77E0B" w:rsidRPr="007E3E72">
        <w:rPr>
          <w:rFonts w:ascii="Arial" w:hAnsi="Arial" w:cs="Arial"/>
          <w:color w:val="000000" w:themeColor="text1"/>
          <w:sz w:val="22"/>
          <w:szCs w:val="22"/>
        </w:rPr>
        <w:t>,</w:t>
      </w:r>
      <w:r w:rsidR="00F36D33" w:rsidRPr="007E3E72">
        <w:rPr>
          <w:rFonts w:ascii="Arial" w:hAnsi="Arial" w:cs="Arial"/>
          <w:color w:val="000000" w:themeColor="text1"/>
          <w:sz w:val="22"/>
          <w:szCs w:val="22"/>
        </w:rPr>
        <w:t xml:space="preserve"> to </w:t>
      </w:r>
      <w:r w:rsidR="00A84197" w:rsidRPr="007E3E72">
        <w:rPr>
          <w:rFonts w:ascii="Arial" w:hAnsi="Arial" w:cs="Arial"/>
          <w:color w:val="000000" w:themeColor="text1"/>
          <w:sz w:val="22"/>
          <w:szCs w:val="22"/>
        </w:rPr>
        <w:t>chronic</w:t>
      </w:r>
      <w:r w:rsidR="00F36D33" w:rsidRPr="007E3E72">
        <w:rPr>
          <w:rFonts w:ascii="Arial" w:hAnsi="Arial" w:cs="Arial"/>
          <w:color w:val="000000" w:themeColor="text1"/>
          <w:sz w:val="22"/>
          <w:szCs w:val="22"/>
        </w:rPr>
        <w:t xml:space="preserve"> conditions </w:t>
      </w:r>
      <w:r w:rsidR="00F71ED4" w:rsidRPr="007E3E72">
        <w:rPr>
          <w:rFonts w:ascii="Arial" w:hAnsi="Arial" w:cs="Arial"/>
          <w:color w:val="000000" w:themeColor="text1"/>
          <w:sz w:val="22"/>
          <w:szCs w:val="22"/>
        </w:rPr>
        <w:t>such as over-nutrition (obesity)</w:t>
      </w:r>
      <w:r w:rsidR="003D1F8A" w:rsidRPr="007E3E72">
        <w:rPr>
          <w:rFonts w:ascii="Arial" w:hAnsi="Arial" w:cs="Arial"/>
          <w:color w:val="000000" w:themeColor="text1"/>
          <w:sz w:val="22"/>
          <w:szCs w:val="22"/>
        </w:rPr>
        <w:t>,</w:t>
      </w:r>
      <w:r w:rsidR="00F36D33" w:rsidRPr="007E3E72">
        <w:rPr>
          <w:rFonts w:ascii="Arial" w:hAnsi="Arial" w:cs="Arial"/>
          <w:color w:val="000000" w:themeColor="text1"/>
          <w:sz w:val="22"/>
          <w:szCs w:val="22"/>
        </w:rPr>
        <w:t xml:space="preserve"> cardiovascular disease and cancer</w:t>
      </w:r>
      <w:r w:rsidR="00E77E0B" w:rsidRPr="007E3E72">
        <w:rPr>
          <w:rFonts w:ascii="Arial" w:hAnsi="Arial" w:cs="Arial"/>
          <w:color w:val="000000" w:themeColor="text1"/>
          <w:sz w:val="22"/>
          <w:szCs w:val="22"/>
        </w:rPr>
        <w:t>,</w:t>
      </w:r>
      <w:r w:rsidR="00F36D33" w:rsidRPr="007E3E72">
        <w:rPr>
          <w:rFonts w:ascii="Arial" w:hAnsi="Arial" w:cs="Arial"/>
          <w:color w:val="000000" w:themeColor="text1"/>
          <w:sz w:val="22"/>
          <w:szCs w:val="22"/>
        </w:rPr>
        <w:t xml:space="preserve"> </w:t>
      </w:r>
      <w:r w:rsidR="00E77E0B" w:rsidRPr="007E3E72">
        <w:rPr>
          <w:rFonts w:ascii="Arial" w:hAnsi="Arial" w:cs="Arial"/>
          <w:color w:val="000000" w:themeColor="text1"/>
          <w:sz w:val="22"/>
          <w:szCs w:val="22"/>
        </w:rPr>
        <w:t>being the primary causes of death and disability.</w:t>
      </w:r>
      <w:r w:rsidR="0092457E">
        <w:rPr>
          <w:rFonts w:ascii="Arial" w:hAnsi="Arial" w:cs="Arial"/>
          <w:color w:val="000000" w:themeColor="text1"/>
          <w:sz w:val="22"/>
          <w:szCs w:val="22"/>
          <w:vertAlign w:val="superscript"/>
        </w:rPr>
        <w:t>3</w:t>
      </w:r>
      <w:r w:rsidR="00E77E0B" w:rsidRPr="007E3E72">
        <w:rPr>
          <w:rFonts w:ascii="Arial" w:hAnsi="Arial" w:cs="Arial"/>
          <w:color w:val="000000" w:themeColor="text1"/>
          <w:sz w:val="22"/>
          <w:szCs w:val="22"/>
        </w:rPr>
        <w:t xml:space="preserve"> </w:t>
      </w:r>
      <w:r w:rsidR="00236CE4" w:rsidRPr="007E3E72">
        <w:rPr>
          <w:rFonts w:ascii="Arial" w:hAnsi="Arial" w:cs="Arial"/>
          <w:color w:val="000000" w:themeColor="text1"/>
          <w:sz w:val="22"/>
          <w:szCs w:val="22"/>
        </w:rPr>
        <w:t xml:space="preserve">Thus, healthcare has </w:t>
      </w:r>
      <w:r w:rsidR="00D318AC">
        <w:rPr>
          <w:rFonts w:ascii="Arial" w:hAnsi="Arial" w:cs="Arial"/>
          <w:color w:val="000000" w:themeColor="text1"/>
          <w:sz w:val="22"/>
          <w:szCs w:val="22"/>
        </w:rPr>
        <w:t xml:space="preserve">started to </w:t>
      </w:r>
      <w:r w:rsidR="00236CE4" w:rsidRPr="007E3E72">
        <w:rPr>
          <w:rFonts w:ascii="Arial" w:hAnsi="Arial" w:cs="Arial"/>
          <w:color w:val="000000" w:themeColor="text1"/>
          <w:sz w:val="22"/>
          <w:szCs w:val="22"/>
        </w:rPr>
        <w:t>move from a treatment</w:t>
      </w:r>
      <w:r w:rsidR="00D318AC">
        <w:rPr>
          <w:rFonts w:ascii="Arial" w:hAnsi="Arial" w:cs="Arial"/>
          <w:color w:val="000000" w:themeColor="text1"/>
          <w:sz w:val="22"/>
          <w:szCs w:val="22"/>
        </w:rPr>
        <w:t xml:space="preserve"> focus</w:t>
      </w:r>
      <w:r w:rsidR="00236CE4" w:rsidRPr="007E3E72">
        <w:rPr>
          <w:rFonts w:ascii="Arial" w:hAnsi="Arial" w:cs="Arial"/>
          <w:color w:val="000000" w:themeColor="text1"/>
          <w:sz w:val="22"/>
          <w:szCs w:val="22"/>
        </w:rPr>
        <w:t xml:space="preserve"> to a more prevention</w:t>
      </w:r>
      <w:r w:rsidR="00B63B59" w:rsidRPr="007E3E72">
        <w:rPr>
          <w:rFonts w:ascii="Arial" w:hAnsi="Arial" w:cs="Arial"/>
          <w:color w:val="000000" w:themeColor="text1"/>
          <w:sz w:val="22"/>
          <w:szCs w:val="22"/>
        </w:rPr>
        <w:t>-based</w:t>
      </w:r>
      <w:r w:rsidR="00236CE4" w:rsidRPr="007E3E72">
        <w:rPr>
          <w:rFonts w:ascii="Arial" w:hAnsi="Arial" w:cs="Arial"/>
          <w:color w:val="000000" w:themeColor="text1"/>
          <w:sz w:val="22"/>
          <w:szCs w:val="22"/>
        </w:rPr>
        <w:t xml:space="preserve"> model. </w:t>
      </w:r>
      <w:r w:rsidR="00E77E0B" w:rsidRPr="007E3E72">
        <w:rPr>
          <w:rFonts w:ascii="Arial" w:hAnsi="Arial" w:cs="Arial"/>
          <w:color w:val="000000" w:themeColor="text1"/>
          <w:sz w:val="22"/>
          <w:szCs w:val="22"/>
        </w:rPr>
        <w:t xml:space="preserve">Moreover, </w:t>
      </w:r>
      <w:r w:rsidR="00B63B59" w:rsidRPr="007E3E72">
        <w:rPr>
          <w:rFonts w:ascii="Arial" w:hAnsi="Arial" w:cs="Arial"/>
          <w:color w:val="000000" w:themeColor="text1"/>
          <w:sz w:val="22"/>
          <w:szCs w:val="22"/>
        </w:rPr>
        <w:t>poor nutrition</w:t>
      </w:r>
      <w:r w:rsidR="00E77E0B" w:rsidRPr="007E3E72">
        <w:rPr>
          <w:rFonts w:ascii="Arial" w:hAnsi="Arial" w:cs="Arial"/>
          <w:color w:val="000000" w:themeColor="text1"/>
          <w:sz w:val="22"/>
          <w:szCs w:val="22"/>
        </w:rPr>
        <w:t xml:space="preserve"> and inactivity are widely recognized as </w:t>
      </w:r>
      <w:r w:rsidR="0058031C" w:rsidRPr="007E3E72">
        <w:rPr>
          <w:rFonts w:ascii="Arial" w:hAnsi="Arial" w:cs="Arial"/>
          <w:color w:val="000000" w:themeColor="text1"/>
          <w:sz w:val="22"/>
          <w:szCs w:val="22"/>
        </w:rPr>
        <w:t>the leading health care challenge of the 21</w:t>
      </w:r>
      <w:r w:rsidR="0058031C" w:rsidRPr="007E3E72">
        <w:rPr>
          <w:rFonts w:ascii="Arial" w:hAnsi="Arial" w:cs="Arial"/>
          <w:color w:val="000000" w:themeColor="text1"/>
          <w:sz w:val="22"/>
          <w:szCs w:val="22"/>
          <w:vertAlign w:val="superscript"/>
        </w:rPr>
        <w:t>st</w:t>
      </w:r>
      <w:r w:rsidR="0058031C" w:rsidRPr="007E3E72">
        <w:rPr>
          <w:rFonts w:ascii="Arial" w:hAnsi="Arial" w:cs="Arial"/>
          <w:color w:val="000000" w:themeColor="text1"/>
          <w:sz w:val="22"/>
          <w:szCs w:val="22"/>
        </w:rPr>
        <w:t xml:space="preserve"> Century.</w:t>
      </w:r>
      <w:r w:rsidR="0092457E">
        <w:rPr>
          <w:rFonts w:ascii="Arial" w:hAnsi="Arial" w:cs="Arial"/>
          <w:color w:val="000000" w:themeColor="text1"/>
          <w:sz w:val="22"/>
          <w:szCs w:val="22"/>
          <w:vertAlign w:val="superscript"/>
        </w:rPr>
        <w:t>4</w:t>
      </w:r>
      <w:r w:rsidR="0058031C" w:rsidRPr="007E3E72">
        <w:rPr>
          <w:rFonts w:ascii="Arial" w:hAnsi="Arial" w:cs="Arial"/>
          <w:color w:val="000000" w:themeColor="text1"/>
          <w:sz w:val="22"/>
          <w:szCs w:val="22"/>
        </w:rPr>
        <w:t xml:space="preserve"> Converging with these epidemiological trends, are demographic</w:t>
      </w:r>
      <w:r w:rsidR="00BF316A" w:rsidRPr="007E3E72">
        <w:rPr>
          <w:rFonts w:ascii="Arial" w:hAnsi="Arial" w:cs="Arial"/>
          <w:color w:val="000000" w:themeColor="text1"/>
          <w:sz w:val="22"/>
          <w:szCs w:val="22"/>
        </w:rPr>
        <w:t xml:space="preserve"> shifts </w:t>
      </w:r>
      <w:r w:rsidR="005B6854" w:rsidRPr="007E3E72">
        <w:rPr>
          <w:rFonts w:ascii="Arial" w:hAnsi="Arial" w:cs="Arial"/>
          <w:color w:val="000000" w:themeColor="text1"/>
          <w:sz w:val="22"/>
          <w:szCs w:val="22"/>
        </w:rPr>
        <w:t>showing</w:t>
      </w:r>
      <w:r w:rsidR="00BF316A" w:rsidRPr="007E3E72">
        <w:rPr>
          <w:rFonts w:ascii="Arial" w:hAnsi="Arial" w:cs="Arial"/>
          <w:color w:val="000000" w:themeColor="text1"/>
          <w:sz w:val="22"/>
          <w:szCs w:val="22"/>
        </w:rPr>
        <w:t xml:space="preserve"> an </w:t>
      </w:r>
      <w:r w:rsidR="00A84197" w:rsidRPr="007E3E72">
        <w:rPr>
          <w:rFonts w:ascii="Arial" w:hAnsi="Arial" w:cs="Arial"/>
          <w:color w:val="000000" w:themeColor="text1"/>
          <w:sz w:val="22"/>
          <w:szCs w:val="22"/>
        </w:rPr>
        <w:t xml:space="preserve">increasing proportion of the population who are over the age of 65 years and </w:t>
      </w:r>
      <w:r w:rsidR="00D318AC">
        <w:rPr>
          <w:rFonts w:ascii="Arial" w:hAnsi="Arial" w:cs="Arial"/>
          <w:color w:val="000000" w:themeColor="text1"/>
          <w:sz w:val="22"/>
          <w:szCs w:val="22"/>
        </w:rPr>
        <w:t>in</w:t>
      </w:r>
      <w:r w:rsidR="00D318AC" w:rsidRPr="007E3E72">
        <w:rPr>
          <w:rFonts w:ascii="Arial" w:hAnsi="Arial" w:cs="Arial"/>
          <w:color w:val="000000" w:themeColor="text1"/>
          <w:sz w:val="22"/>
          <w:szCs w:val="22"/>
        </w:rPr>
        <w:t xml:space="preserve"> </w:t>
      </w:r>
      <w:r w:rsidR="00BA412D" w:rsidRPr="007E3E72">
        <w:rPr>
          <w:rFonts w:ascii="Arial" w:hAnsi="Arial" w:cs="Arial"/>
          <w:color w:val="000000" w:themeColor="text1"/>
          <w:sz w:val="22"/>
          <w:szCs w:val="22"/>
        </w:rPr>
        <w:t>lower socio-economic strata</w:t>
      </w:r>
      <w:r w:rsidR="00A84197" w:rsidRPr="007E3E72">
        <w:rPr>
          <w:rFonts w:ascii="Arial" w:hAnsi="Arial" w:cs="Arial"/>
          <w:color w:val="000000" w:themeColor="text1"/>
          <w:sz w:val="22"/>
          <w:szCs w:val="22"/>
        </w:rPr>
        <w:t xml:space="preserve">, </w:t>
      </w:r>
      <w:r w:rsidR="005B6854" w:rsidRPr="007E3E72">
        <w:rPr>
          <w:rFonts w:ascii="Arial" w:hAnsi="Arial" w:cs="Arial"/>
          <w:color w:val="000000" w:themeColor="text1"/>
          <w:sz w:val="22"/>
          <w:szCs w:val="22"/>
        </w:rPr>
        <w:t xml:space="preserve">that </w:t>
      </w:r>
      <w:r w:rsidR="00E72FB0">
        <w:rPr>
          <w:rFonts w:ascii="Arial" w:hAnsi="Arial" w:cs="Arial"/>
          <w:color w:val="000000" w:themeColor="text1"/>
          <w:sz w:val="22"/>
          <w:szCs w:val="22"/>
        </w:rPr>
        <w:t>are</w:t>
      </w:r>
      <w:r w:rsidR="00E72FB0" w:rsidRPr="007E3E72">
        <w:rPr>
          <w:rFonts w:ascii="Arial" w:hAnsi="Arial" w:cs="Arial"/>
          <w:color w:val="000000" w:themeColor="text1"/>
          <w:sz w:val="22"/>
          <w:szCs w:val="22"/>
        </w:rPr>
        <w:t xml:space="preserve"> </w:t>
      </w:r>
      <w:r w:rsidR="00A84197" w:rsidRPr="007E3E72">
        <w:rPr>
          <w:rFonts w:ascii="Arial" w:hAnsi="Arial" w:cs="Arial"/>
          <w:color w:val="000000" w:themeColor="text1"/>
          <w:sz w:val="22"/>
          <w:szCs w:val="22"/>
        </w:rPr>
        <w:t>only expected to add to the chronic disease burden.</w:t>
      </w:r>
      <w:r w:rsidR="0092457E">
        <w:rPr>
          <w:rFonts w:ascii="Arial" w:hAnsi="Arial" w:cs="Arial"/>
          <w:color w:val="000000" w:themeColor="text1"/>
          <w:sz w:val="22"/>
          <w:szCs w:val="22"/>
          <w:vertAlign w:val="superscript"/>
        </w:rPr>
        <w:t>5</w:t>
      </w:r>
      <w:r w:rsidR="00A84197" w:rsidRPr="007E3E72">
        <w:rPr>
          <w:rFonts w:ascii="Arial" w:hAnsi="Arial" w:cs="Arial"/>
          <w:color w:val="000000" w:themeColor="text1"/>
          <w:sz w:val="22"/>
          <w:szCs w:val="22"/>
          <w:vertAlign w:val="superscript"/>
        </w:rPr>
        <w:t>,</w:t>
      </w:r>
      <w:r w:rsidR="0092457E">
        <w:rPr>
          <w:rFonts w:ascii="Arial" w:hAnsi="Arial" w:cs="Arial"/>
          <w:color w:val="000000" w:themeColor="text1"/>
          <w:sz w:val="22"/>
          <w:szCs w:val="22"/>
          <w:vertAlign w:val="superscript"/>
        </w:rPr>
        <w:t>6</w:t>
      </w:r>
      <w:r w:rsidR="00A84197" w:rsidRPr="007E3E72">
        <w:rPr>
          <w:rFonts w:ascii="Arial" w:hAnsi="Arial" w:cs="Arial"/>
          <w:color w:val="000000" w:themeColor="text1"/>
          <w:sz w:val="22"/>
          <w:szCs w:val="22"/>
          <w:vertAlign w:val="superscript"/>
        </w:rPr>
        <w:t xml:space="preserve"> </w:t>
      </w:r>
      <w:r w:rsidR="005B6854" w:rsidRPr="007E3E72">
        <w:rPr>
          <w:rFonts w:ascii="Arial" w:hAnsi="Arial" w:cs="Arial"/>
          <w:color w:val="000000" w:themeColor="text1"/>
          <w:sz w:val="22"/>
          <w:szCs w:val="22"/>
        </w:rPr>
        <w:t xml:space="preserve">Addressing the healthcare needs presented by these </w:t>
      </w:r>
      <w:r w:rsidR="00D318AC">
        <w:rPr>
          <w:rFonts w:ascii="Arial" w:hAnsi="Arial" w:cs="Arial"/>
          <w:color w:val="000000" w:themeColor="text1"/>
          <w:sz w:val="22"/>
          <w:szCs w:val="22"/>
        </w:rPr>
        <w:t>changes</w:t>
      </w:r>
      <w:r w:rsidR="005B6854" w:rsidRPr="007E3E72">
        <w:rPr>
          <w:rFonts w:ascii="Arial" w:hAnsi="Arial" w:cs="Arial"/>
          <w:color w:val="000000" w:themeColor="text1"/>
          <w:sz w:val="22"/>
          <w:szCs w:val="22"/>
        </w:rPr>
        <w:t xml:space="preserve"> requires multidisciplinary teams that include health behavior scientists who have expert training in disease and health behavior evaluation, prevention and management</w:t>
      </w:r>
      <w:r w:rsidR="00A64E7D" w:rsidRPr="007E3E72">
        <w:rPr>
          <w:rFonts w:ascii="Arial" w:hAnsi="Arial" w:cs="Arial"/>
          <w:color w:val="000000" w:themeColor="text1"/>
          <w:sz w:val="22"/>
          <w:szCs w:val="22"/>
        </w:rPr>
        <w:t>,</w:t>
      </w:r>
      <w:r w:rsidR="009042C0" w:rsidRPr="007E3E72">
        <w:rPr>
          <w:rFonts w:ascii="Arial" w:hAnsi="Arial" w:cs="Arial"/>
          <w:color w:val="000000" w:themeColor="text1"/>
          <w:sz w:val="22"/>
          <w:szCs w:val="22"/>
        </w:rPr>
        <w:t xml:space="preserve"> at the</w:t>
      </w:r>
      <w:r w:rsidR="00F71ED4" w:rsidRPr="007E3E72">
        <w:rPr>
          <w:rFonts w:ascii="Arial" w:hAnsi="Arial" w:cs="Arial"/>
          <w:color w:val="000000" w:themeColor="text1"/>
          <w:sz w:val="22"/>
          <w:szCs w:val="22"/>
        </w:rPr>
        <w:t xml:space="preserve"> individual,</w:t>
      </w:r>
      <w:r w:rsidR="009042C0" w:rsidRPr="007E3E72">
        <w:rPr>
          <w:rFonts w:ascii="Arial" w:hAnsi="Arial" w:cs="Arial"/>
          <w:color w:val="000000" w:themeColor="text1"/>
          <w:sz w:val="22"/>
          <w:szCs w:val="22"/>
        </w:rPr>
        <w:t xml:space="preserve"> community</w:t>
      </w:r>
      <w:r w:rsidR="00F71ED4" w:rsidRPr="007E3E72">
        <w:rPr>
          <w:rFonts w:ascii="Arial" w:hAnsi="Arial" w:cs="Arial"/>
          <w:color w:val="000000" w:themeColor="text1"/>
          <w:sz w:val="22"/>
          <w:szCs w:val="22"/>
        </w:rPr>
        <w:t>,</w:t>
      </w:r>
      <w:r w:rsidR="009042C0" w:rsidRPr="007E3E72">
        <w:rPr>
          <w:rFonts w:ascii="Arial" w:hAnsi="Arial" w:cs="Arial"/>
          <w:color w:val="000000" w:themeColor="text1"/>
          <w:sz w:val="22"/>
          <w:szCs w:val="22"/>
        </w:rPr>
        <w:t xml:space="preserve"> and population level</w:t>
      </w:r>
      <w:r w:rsidR="00E72FB0">
        <w:rPr>
          <w:rFonts w:ascii="Arial" w:hAnsi="Arial" w:cs="Arial"/>
          <w:color w:val="000000" w:themeColor="text1"/>
          <w:sz w:val="22"/>
          <w:szCs w:val="22"/>
        </w:rPr>
        <w:t>s</w:t>
      </w:r>
      <w:r w:rsidR="005B6854" w:rsidRPr="007E3E72">
        <w:rPr>
          <w:rFonts w:ascii="Arial" w:hAnsi="Arial" w:cs="Arial"/>
          <w:color w:val="000000" w:themeColor="text1"/>
          <w:sz w:val="22"/>
          <w:szCs w:val="22"/>
        </w:rPr>
        <w:t>.</w:t>
      </w:r>
      <w:r w:rsidR="0092457E">
        <w:rPr>
          <w:rFonts w:ascii="Arial" w:hAnsi="Arial" w:cs="Arial"/>
          <w:color w:val="000000" w:themeColor="text1"/>
          <w:sz w:val="22"/>
          <w:szCs w:val="22"/>
          <w:vertAlign w:val="superscript"/>
        </w:rPr>
        <w:t>6</w:t>
      </w:r>
      <w:r w:rsidR="005B6854" w:rsidRPr="007E3E72">
        <w:rPr>
          <w:rFonts w:ascii="Arial" w:hAnsi="Arial" w:cs="Arial"/>
          <w:color w:val="000000" w:themeColor="text1"/>
          <w:sz w:val="22"/>
          <w:szCs w:val="22"/>
        </w:rPr>
        <w:t xml:space="preserve"> </w:t>
      </w:r>
    </w:p>
    <w:p w14:paraId="4D54A200" w14:textId="77777777" w:rsidR="00DA1B7C" w:rsidRPr="004A44E6" w:rsidRDefault="00DA1B7C" w:rsidP="00DA1B7C">
      <w:pPr>
        <w:autoSpaceDE w:val="0"/>
        <w:autoSpaceDN w:val="0"/>
        <w:adjustRightInd w:val="0"/>
        <w:rPr>
          <w:rFonts w:ascii="Arial" w:hAnsi="Arial" w:cs="Arial"/>
          <w:color w:val="000000"/>
          <w:sz w:val="22"/>
          <w:szCs w:val="22"/>
        </w:rPr>
      </w:pPr>
    </w:p>
    <w:p w14:paraId="512050AA" w14:textId="77777777" w:rsidR="003E15C7" w:rsidRDefault="002E65D3" w:rsidP="00DA1B7C">
      <w:pPr>
        <w:autoSpaceDE w:val="0"/>
        <w:autoSpaceDN w:val="0"/>
        <w:adjustRightInd w:val="0"/>
        <w:rPr>
          <w:rFonts w:ascii="Arial" w:hAnsi="Arial" w:cs="Arial"/>
          <w:i/>
          <w:color w:val="000000"/>
          <w:sz w:val="22"/>
          <w:szCs w:val="22"/>
        </w:rPr>
      </w:pPr>
      <w:r>
        <w:rPr>
          <w:rFonts w:ascii="Arial" w:hAnsi="Arial" w:cs="Arial"/>
          <w:i/>
          <w:color w:val="000000"/>
          <w:sz w:val="22"/>
          <w:szCs w:val="22"/>
        </w:rPr>
        <w:t xml:space="preserve">A.2. </w:t>
      </w:r>
      <w:r w:rsidR="00956930" w:rsidRPr="004A44E6">
        <w:rPr>
          <w:rFonts w:ascii="Arial" w:hAnsi="Arial" w:cs="Arial"/>
          <w:i/>
          <w:color w:val="000000"/>
          <w:sz w:val="22"/>
          <w:szCs w:val="22"/>
        </w:rPr>
        <w:t>Purpose</w:t>
      </w:r>
      <w:r w:rsidR="003E15C7">
        <w:rPr>
          <w:rFonts w:ascii="Arial" w:hAnsi="Arial" w:cs="Arial"/>
          <w:i/>
          <w:color w:val="000000"/>
          <w:sz w:val="22"/>
          <w:szCs w:val="22"/>
        </w:rPr>
        <w:t>.</w:t>
      </w:r>
    </w:p>
    <w:p w14:paraId="3F5EB8E0" w14:textId="416383C0" w:rsidR="00DA1B7C" w:rsidRPr="004A44E6" w:rsidRDefault="00DA1B7C" w:rsidP="00DA1B7C">
      <w:pPr>
        <w:autoSpaceDE w:val="0"/>
        <w:autoSpaceDN w:val="0"/>
        <w:adjustRightInd w:val="0"/>
        <w:rPr>
          <w:rFonts w:ascii="Arial" w:hAnsi="Arial" w:cs="Arial"/>
          <w:color w:val="000000"/>
          <w:sz w:val="22"/>
          <w:szCs w:val="22"/>
        </w:rPr>
      </w:pPr>
      <w:r w:rsidRPr="004A44E6">
        <w:rPr>
          <w:rFonts w:ascii="Arial" w:hAnsi="Arial" w:cs="Arial"/>
          <w:color w:val="000000"/>
          <w:sz w:val="22"/>
          <w:szCs w:val="22"/>
        </w:rPr>
        <w:t>The purpose of th</w:t>
      </w:r>
      <w:r w:rsidR="004335D0" w:rsidRPr="004A44E6">
        <w:rPr>
          <w:rFonts w:ascii="Arial" w:hAnsi="Arial" w:cs="Arial"/>
          <w:color w:val="000000"/>
          <w:sz w:val="22"/>
          <w:szCs w:val="22"/>
        </w:rPr>
        <w:t>is</w:t>
      </w:r>
      <w:r w:rsidRPr="004A44E6">
        <w:rPr>
          <w:rFonts w:ascii="Arial" w:hAnsi="Arial" w:cs="Arial"/>
          <w:color w:val="000000"/>
          <w:sz w:val="22"/>
          <w:szCs w:val="22"/>
        </w:rPr>
        <w:t xml:space="preserve"> </w:t>
      </w:r>
      <w:r w:rsidR="00AC0870">
        <w:rPr>
          <w:rFonts w:ascii="Arial" w:hAnsi="Arial" w:cs="Arial"/>
          <w:color w:val="000000"/>
          <w:sz w:val="22"/>
          <w:szCs w:val="22"/>
        </w:rPr>
        <w:t xml:space="preserve">proposal is to create a </w:t>
      </w:r>
      <w:r w:rsidRPr="004A44E6">
        <w:rPr>
          <w:rFonts w:ascii="Arial" w:hAnsi="Arial" w:cs="Arial"/>
          <w:color w:val="000000"/>
          <w:sz w:val="22"/>
          <w:szCs w:val="22"/>
        </w:rPr>
        <w:t>Health Behavior Science</w:t>
      </w:r>
      <w:r w:rsidR="001D19C8">
        <w:rPr>
          <w:rFonts w:ascii="Arial" w:hAnsi="Arial" w:cs="Arial"/>
          <w:color w:val="000000"/>
          <w:sz w:val="22"/>
          <w:szCs w:val="22"/>
        </w:rPr>
        <w:t xml:space="preserve"> </w:t>
      </w:r>
      <w:r w:rsidR="001D19C8">
        <w:rPr>
          <w:rFonts w:ascii="Arial" w:hAnsi="Arial" w:cs="Arial"/>
          <w:sz w:val="22"/>
          <w:szCs w:val="22"/>
        </w:rPr>
        <w:t>and Promotion</w:t>
      </w:r>
      <w:r w:rsidR="001D19C8">
        <w:rPr>
          <w:rFonts w:ascii="Arial" w:hAnsi="Arial" w:cs="Arial"/>
          <w:color w:val="000000"/>
          <w:sz w:val="22"/>
          <w:szCs w:val="22"/>
        </w:rPr>
        <w:t xml:space="preserve"> </w:t>
      </w:r>
      <w:r w:rsidR="00E12C40">
        <w:rPr>
          <w:rFonts w:ascii="Arial" w:hAnsi="Arial" w:cs="Arial"/>
          <w:color w:val="000000"/>
          <w:sz w:val="22"/>
          <w:szCs w:val="22"/>
        </w:rPr>
        <w:t>(HBS)</w:t>
      </w:r>
      <w:r w:rsidRPr="004A44E6">
        <w:rPr>
          <w:rFonts w:ascii="Arial" w:hAnsi="Arial" w:cs="Arial"/>
          <w:color w:val="000000"/>
          <w:sz w:val="22"/>
          <w:szCs w:val="22"/>
        </w:rPr>
        <w:t xml:space="preserve"> </w:t>
      </w:r>
      <w:r w:rsidR="00242183">
        <w:rPr>
          <w:rFonts w:ascii="Arial" w:hAnsi="Arial" w:cs="Arial"/>
          <w:color w:val="000000"/>
          <w:sz w:val="22"/>
          <w:szCs w:val="22"/>
        </w:rPr>
        <w:t xml:space="preserve">PhD program </w:t>
      </w:r>
      <w:r w:rsidRPr="004A44E6">
        <w:rPr>
          <w:rFonts w:ascii="Arial" w:hAnsi="Arial" w:cs="Arial"/>
          <w:color w:val="000000"/>
          <w:sz w:val="22"/>
          <w:szCs w:val="22"/>
        </w:rPr>
        <w:t xml:space="preserve">within the Department of Behavioral Health and Nutrition </w:t>
      </w:r>
      <w:r w:rsidR="00242183">
        <w:rPr>
          <w:rFonts w:ascii="Arial" w:hAnsi="Arial" w:cs="Arial"/>
          <w:color w:val="000000"/>
          <w:sz w:val="22"/>
          <w:szCs w:val="22"/>
        </w:rPr>
        <w:t xml:space="preserve">(BHAN) </w:t>
      </w:r>
      <w:r w:rsidRPr="004A44E6">
        <w:rPr>
          <w:rFonts w:ascii="Arial" w:hAnsi="Arial" w:cs="Arial"/>
          <w:color w:val="000000"/>
          <w:sz w:val="22"/>
          <w:szCs w:val="22"/>
        </w:rPr>
        <w:t xml:space="preserve">in the College of Health Sciences. This purpose directly aligns with, and advances, the University of Delaware and College of Health Sciences </w:t>
      </w:r>
      <w:r w:rsidR="00CE103F" w:rsidRPr="004A44E6">
        <w:rPr>
          <w:rFonts w:ascii="Arial" w:hAnsi="Arial" w:cs="Arial"/>
          <w:color w:val="000000"/>
          <w:sz w:val="22"/>
          <w:szCs w:val="22"/>
        </w:rPr>
        <w:t>agenda</w:t>
      </w:r>
      <w:r w:rsidRPr="004A44E6">
        <w:rPr>
          <w:rFonts w:ascii="Arial" w:hAnsi="Arial" w:cs="Arial"/>
          <w:color w:val="000000"/>
          <w:sz w:val="22"/>
          <w:szCs w:val="22"/>
        </w:rPr>
        <w:t xml:space="preserve"> to expand the number of graduate students and </w:t>
      </w:r>
      <w:r w:rsidR="00C503E3">
        <w:rPr>
          <w:rFonts w:ascii="Arial" w:hAnsi="Arial" w:cs="Arial"/>
          <w:color w:val="000000"/>
          <w:sz w:val="22"/>
          <w:szCs w:val="22"/>
        </w:rPr>
        <w:t>PhD</w:t>
      </w:r>
      <w:r w:rsidRPr="004A44E6">
        <w:rPr>
          <w:rFonts w:ascii="Arial" w:hAnsi="Arial" w:cs="Arial"/>
          <w:color w:val="000000"/>
          <w:sz w:val="22"/>
          <w:szCs w:val="22"/>
        </w:rPr>
        <w:t xml:space="preserve"> degree offerings</w:t>
      </w:r>
      <w:r w:rsidR="00956930" w:rsidRPr="004A44E6">
        <w:rPr>
          <w:rFonts w:ascii="Arial" w:hAnsi="Arial" w:cs="Arial"/>
          <w:color w:val="000000"/>
          <w:sz w:val="22"/>
          <w:szCs w:val="22"/>
        </w:rPr>
        <w:t xml:space="preserve"> at the institution to meet healthcare demands locally and nationally</w:t>
      </w:r>
      <w:r w:rsidRPr="004A44E6">
        <w:rPr>
          <w:rFonts w:ascii="Arial" w:hAnsi="Arial" w:cs="Arial"/>
          <w:color w:val="000000"/>
          <w:sz w:val="22"/>
          <w:szCs w:val="22"/>
        </w:rPr>
        <w:t>.</w:t>
      </w:r>
      <w:r w:rsidR="0092457E">
        <w:rPr>
          <w:rFonts w:ascii="Arial" w:hAnsi="Arial" w:cs="Arial"/>
          <w:color w:val="000000"/>
          <w:sz w:val="22"/>
          <w:szCs w:val="22"/>
          <w:vertAlign w:val="superscript"/>
        </w:rPr>
        <w:t>1</w:t>
      </w:r>
      <w:r w:rsidRPr="004A44E6">
        <w:rPr>
          <w:rFonts w:ascii="Arial" w:hAnsi="Arial" w:cs="Arial"/>
          <w:color w:val="000000"/>
          <w:sz w:val="22"/>
          <w:szCs w:val="22"/>
        </w:rPr>
        <w:t xml:space="preserve"> </w:t>
      </w:r>
    </w:p>
    <w:p w14:paraId="2FE7307C" w14:textId="77777777" w:rsidR="00DA1B7C" w:rsidRPr="004A44E6" w:rsidRDefault="00DA1B7C" w:rsidP="00DA1B7C">
      <w:pPr>
        <w:pStyle w:val="NormalWeb"/>
        <w:spacing w:before="0" w:beforeAutospacing="0" w:after="0" w:afterAutospacing="0"/>
        <w:ind w:left="-187"/>
        <w:rPr>
          <w:rFonts w:ascii="Arial" w:hAnsi="Arial" w:cs="Arial"/>
          <w:sz w:val="22"/>
          <w:szCs w:val="22"/>
        </w:rPr>
      </w:pPr>
    </w:p>
    <w:p w14:paraId="5363B29B" w14:textId="77777777" w:rsidR="003E15C7" w:rsidRDefault="002E65D3" w:rsidP="00DA1B7C">
      <w:pPr>
        <w:pStyle w:val="NormalWeb"/>
        <w:spacing w:before="0" w:beforeAutospacing="0" w:after="0" w:afterAutospacing="0"/>
        <w:rPr>
          <w:rFonts w:ascii="Arial" w:hAnsi="Arial" w:cs="Arial"/>
          <w:i/>
          <w:sz w:val="22"/>
          <w:szCs w:val="22"/>
        </w:rPr>
      </w:pPr>
      <w:r>
        <w:rPr>
          <w:rFonts w:ascii="Arial" w:hAnsi="Arial" w:cs="Arial"/>
          <w:i/>
          <w:sz w:val="22"/>
          <w:szCs w:val="22"/>
        </w:rPr>
        <w:t xml:space="preserve">A.3. </w:t>
      </w:r>
      <w:r w:rsidR="00C84FBB" w:rsidRPr="004A44E6">
        <w:rPr>
          <w:rFonts w:ascii="Arial" w:hAnsi="Arial" w:cs="Arial"/>
          <w:i/>
          <w:sz w:val="22"/>
          <w:szCs w:val="22"/>
        </w:rPr>
        <w:t>Planning Process</w:t>
      </w:r>
      <w:r w:rsidR="003E15C7">
        <w:rPr>
          <w:rFonts w:ascii="Arial" w:hAnsi="Arial" w:cs="Arial"/>
          <w:i/>
          <w:sz w:val="22"/>
          <w:szCs w:val="22"/>
        </w:rPr>
        <w:t>.</w:t>
      </w:r>
    </w:p>
    <w:p w14:paraId="2BD8E3C7" w14:textId="359E6342" w:rsidR="00C84FBB" w:rsidRPr="004A44E6" w:rsidRDefault="00C84FBB" w:rsidP="00DA1B7C">
      <w:pPr>
        <w:pStyle w:val="NormalWeb"/>
        <w:spacing w:before="0" w:beforeAutospacing="0" w:after="0" w:afterAutospacing="0"/>
        <w:rPr>
          <w:rFonts w:ascii="Arial" w:hAnsi="Arial" w:cs="Arial"/>
          <w:sz w:val="22"/>
          <w:szCs w:val="22"/>
        </w:rPr>
      </w:pPr>
      <w:r w:rsidRPr="004A44E6">
        <w:rPr>
          <w:rFonts w:ascii="Arial" w:hAnsi="Arial" w:cs="Arial"/>
          <w:sz w:val="22"/>
          <w:szCs w:val="22"/>
        </w:rPr>
        <w:t xml:space="preserve">Beginning in fall 2015, the </w:t>
      </w:r>
      <w:r w:rsidR="00242183">
        <w:rPr>
          <w:rFonts w:ascii="Arial" w:hAnsi="Arial" w:cs="Arial"/>
          <w:sz w:val="22"/>
          <w:szCs w:val="22"/>
        </w:rPr>
        <w:t>Department of BHAN</w:t>
      </w:r>
      <w:r w:rsidRPr="004A44E6">
        <w:rPr>
          <w:rFonts w:ascii="Arial" w:hAnsi="Arial" w:cs="Arial"/>
          <w:sz w:val="22"/>
          <w:szCs w:val="22"/>
        </w:rPr>
        <w:t xml:space="preserve"> formed a PhD planning committee </w:t>
      </w:r>
      <w:r w:rsidR="00681368">
        <w:rPr>
          <w:rFonts w:ascii="Arial" w:hAnsi="Arial" w:cs="Arial"/>
          <w:sz w:val="22"/>
          <w:szCs w:val="22"/>
        </w:rPr>
        <w:t xml:space="preserve">which </w:t>
      </w:r>
      <w:r w:rsidRPr="004A44E6">
        <w:rPr>
          <w:rFonts w:ascii="Arial" w:hAnsi="Arial" w:cs="Arial"/>
          <w:sz w:val="22"/>
          <w:szCs w:val="22"/>
        </w:rPr>
        <w:t>met bi-monthly to evaluate the need for the proposed program</w:t>
      </w:r>
      <w:r w:rsidR="002E65D3">
        <w:rPr>
          <w:rFonts w:ascii="Arial" w:hAnsi="Arial" w:cs="Arial"/>
          <w:sz w:val="22"/>
          <w:szCs w:val="22"/>
        </w:rPr>
        <w:t>s</w:t>
      </w:r>
      <w:r w:rsidR="00236CE4">
        <w:rPr>
          <w:rFonts w:ascii="Arial" w:hAnsi="Arial" w:cs="Arial"/>
          <w:sz w:val="22"/>
          <w:szCs w:val="22"/>
        </w:rPr>
        <w:t xml:space="preserve">. This included </w:t>
      </w:r>
      <w:r w:rsidR="00756796">
        <w:rPr>
          <w:rFonts w:ascii="Arial" w:hAnsi="Arial" w:cs="Arial"/>
          <w:sz w:val="22"/>
          <w:szCs w:val="22"/>
        </w:rPr>
        <w:t>evaluating</w:t>
      </w:r>
      <w:r w:rsidR="00236CE4">
        <w:rPr>
          <w:rFonts w:ascii="Arial" w:hAnsi="Arial" w:cs="Arial"/>
          <w:sz w:val="22"/>
          <w:szCs w:val="22"/>
        </w:rPr>
        <w:t xml:space="preserve"> </w:t>
      </w:r>
      <w:r w:rsidR="00593844">
        <w:rPr>
          <w:rFonts w:ascii="Arial" w:hAnsi="Arial" w:cs="Arial"/>
          <w:sz w:val="22"/>
          <w:szCs w:val="22"/>
        </w:rPr>
        <w:t xml:space="preserve">similar </w:t>
      </w:r>
      <w:r w:rsidR="00236CE4">
        <w:rPr>
          <w:rFonts w:ascii="Arial" w:hAnsi="Arial" w:cs="Arial"/>
          <w:sz w:val="22"/>
          <w:szCs w:val="22"/>
        </w:rPr>
        <w:t>PhD programs internal and external to the University of Delaware. Using the information gathered</w:t>
      </w:r>
      <w:r w:rsidR="00593844">
        <w:rPr>
          <w:rFonts w:ascii="Arial" w:hAnsi="Arial" w:cs="Arial"/>
          <w:sz w:val="22"/>
          <w:szCs w:val="22"/>
        </w:rPr>
        <w:t>,</w:t>
      </w:r>
      <w:r w:rsidR="00236CE4">
        <w:rPr>
          <w:rFonts w:ascii="Arial" w:hAnsi="Arial" w:cs="Arial"/>
          <w:sz w:val="22"/>
          <w:szCs w:val="22"/>
        </w:rPr>
        <w:t xml:space="preserve"> expectations and design for such a program were conceptualized.</w:t>
      </w:r>
      <w:r w:rsidRPr="004A44E6">
        <w:rPr>
          <w:rFonts w:ascii="Arial" w:hAnsi="Arial" w:cs="Arial"/>
          <w:sz w:val="22"/>
          <w:szCs w:val="22"/>
        </w:rPr>
        <w:t xml:space="preserve"> </w:t>
      </w:r>
      <w:r w:rsidR="00236CE4">
        <w:rPr>
          <w:rFonts w:ascii="Arial" w:hAnsi="Arial" w:cs="Arial"/>
          <w:sz w:val="22"/>
          <w:szCs w:val="22"/>
        </w:rPr>
        <w:t>Starting in</w:t>
      </w:r>
      <w:r w:rsidR="00236CE4" w:rsidRPr="004A44E6">
        <w:rPr>
          <w:rFonts w:ascii="Arial" w:hAnsi="Arial" w:cs="Arial"/>
          <w:sz w:val="22"/>
          <w:szCs w:val="22"/>
        </w:rPr>
        <w:t xml:space="preserve"> </w:t>
      </w:r>
      <w:r w:rsidRPr="004A44E6">
        <w:rPr>
          <w:rFonts w:ascii="Arial" w:hAnsi="Arial" w:cs="Arial"/>
          <w:sz w:val="22"/>
          <w:szCs w:val="22"/>
        </w:rPr>
        <w:t>fall 2016, the planning committee met monthly and</w:t>
      </w:r>
      <w:r w:rsidR="00681368">
        <w:rPr>
          <w:rFonts w:ascii="Arial" w:hAnsi="Arial" w:cs="Arial"/>
          <w:sz w:val="22"/>
          <w:szCs w:val="22"/>
        </w:rPr>
        <w:t xml:space="preserve"> </w:t>
      </w:r>
      <w:r w:rsidRPr="004A44E6">
        <w:rPr>
          <w:rFonts w:ascii="Arial" w:hAnsi="Arial" w:cs="Arial"/>
          <w:sz w:val="22"/>
          <w:szCs w:val="22"/>
        </w:rPr>
        <w:t>consulted with the</w:t>
      </w:r>
      <w:r w:rsidR="00681368">
        <w:rPr>
          <w:rFonts w:ascii="Arial" w:hAnsi="Arial" w:cs="Arial"/>
          <w:sz w:val="22"/>
          <w:szCs w:val="22"/>
        </w:rPr>
        <w:t xml:space="preserve"> following individuals within the College of Health Sciences:</w:t>
      </w:r>
      <w:r w:rsidRPr="004A44E6">
        <w:rPr>
          <w:rFonts w:ascii="Arial" w:hAnsi="Arial" w:cs="Arial"/>
          <w:sz w:val="22"/>
          <w:szCs w:val="22"/>
        </w:rPr>
        <w:t xml:space="preserve"> Deputy Dean, Dr. Susan Hall, Associate Dean for Research, Dr. Adam Davey and faculty across the College of </w:t>
      </w:r>
      <w:r w:rsidRPr="00D567C8">
        <w:rPr>
          <w:rFonts w:ascii="Arial" w:hAnsi="Arial" w:cs="Arial"/>
          <w:sz w:val="22"/>
          <w:szCs w:val="22"/>
        </w:rPr>
        <w:t>Health Sciences who currently administer PhD programs (Dr. David G. Edwards</w:t>
      </w:r>
      <w:r w:rsidR="007368BA" w:rsidRPr="00D567C8">
        <w:rPr>
          <w:rFonts w:ascii="Arial" w:hAnsi="Arial" w:cs="Arial"/>
          <w:sz w:val="22"/>
          <w:szCs w:val="22"/>
        </w:rPr>
        <w:t xml:space="preserve">, </w:t>
      </w:r>
      <w:r w:rsidR="00681368" w:rsidRPr="00D567C8">
        <w:rPr>
          <w:rFonts w:ascii="Arial" w:hAnsi="Arial" w:cs="Arial"/>
          <w:sz w:val="22"/>
          <w:szCs w:val="22"/>
        </w:rPr>
        <w:t xml:space="preserve">Applied Physiology, </w:t>
      </w:r>
      <w:r w:rsidR="007368BA" w:rsidRPr="00D567C8">
        <w:rPr>
          <w:rFonts w:ascii="Arial" w:hAnsi="Arial" w:cs="Arial"/>
          <w:sz w:val="22"/>
          <w:szCs w:val="22"/>
        </w:rPr>
        <w:t>Dr. Sam</w:t>
      </w:r>
      <w:r w:rsidR="00D90B06" w:rsidRPr="00D567C8">
        <w:rPr>
          <w:rFonts w:ascii="Arial" w:hAnsi="Arial" w:cs="Arial"/>
          <w:sz w:val="22"/>
          <w:szCs w:val="22"/>
        </w:rPr>
        <w:t>uel Lee, BIOMS</w:t>
      </w:r>
      <w:r w:rsidR="00755872" w:rsidRPr="00D567C8">
        <w:rPr>
          <w:rFonts w:ascii="Arial" w:hAnsi="Arial" w:cs="Arial"/>
          <w:sz w:val="22"/>
          <w:szCs w:val="22"/>
        </w:rPr>
        <w:t xml:space="preserve">) </w:t>
      </w:r>
      <w:r w:rsidR="00FB3E03" w:rsidRPr="00D567C8">
        <w:rPr>
          <w:rFonts w:ascii="Arial" w:hAnsi="Arial" w:cs="Arial"/>
          <w:sz w:val="22"/>
          <w:szCs w:val="22"/>
        </w:rPr>
        <w:t>to</w:t>
      </w:r>
      <w:r w:rsidR="00FB3E03" w:rsidRPr="004A44E6">
        <w:rPr>
          <w:rFonts w:ascii="Arial" w:hAnsi="Arial" w:cs="Arial"/>
          <w:sz w:val="22"/>
          <w:szCs w:val="22"/>
        </w:rPr>
        <w:t xml:space="preserve"> refine the program’s design and content</w:t>
      </w:r>
      <w:r w:rsidRPr="004A44E6">
        <w:rPr>
          <w:rFonts w:ascii="Arial" w:hAnsi="Arial" w:cs="Arial"/>
          <w:sz w:val="22"/>
          <w:szCs w:val="22"/>
        </w:rPr>
        <w:t xml:space="preserve">. </w:t>
      </w:r>
      <w:r w:rsidR="00FB3E03" w:rsidRPr="004A44E6">
        <w:rPr>
          <w:rFonts w:ascii="Arial" w:hAnsi="Arial" w:cs="Arial"/>
          <w:sz w:val="22"/>
          <w:szCs w:val="22"/>
        </w:rPr>
        <w:t>Draft copies of the proposal were</w:t>
      </w:r>
      <w:r w:rsidR="00571466">
        <w:rPr>
          <w:rFonts w:ascii="Arial" w:hAnsi="Arial" w:cs="Arial"/>
          <w:sz w:val="22"/>
          <w:szCs w:val="22"/>
        </w:rPr>
        <w:t xml:space="preserve"> then</w:t>
      </w:r>
      <w:r w:rsidR="00FB3E03" w:rsidRPr="004A44E6">
        <w:rPr>
          <w:rFonts w:ascii="Arial" w:hAnsi="Arial" w:cs="Arial"/>
          <w:sz w:val="22"/>
          <w:szCs w:val="22"/>
        </w:rPr>
        <w:t xml:space="preserve"> circulated </w:t>
      </w:r>
      <w:r w:rsidR="002E771E">
        <w:rPr>
          <w:rFonts w:ascii="Arial" w:hAnsi="Arial" w:cs="Arial"/>
          <w:sz w:val="22"/>
          <w:szCs w:val="22"/>
        </w:rPr>
        <w:t xml:space="preserve">in the following order: (1) Department of </w:t>
      </w:r>
      <w:r w:rsidR="002E771E" w:rsidRPr="004A44E6">
        <w:rPr>
          <w:rFonts w:ascii="Arial" w:hAnsi="Arial" w:cs="Arial"/>
          <w:sz w:val="22"/>
          <w:szCs w:val="22"/>
        </w:rPr>
        <w:t xml:space="preserve">Behavioral Health and Nutrition </w:t>
      </w:r>
      <w:r w:rsidR="00F765BC">
        <w:rPr>
          <w:rFonts w:ascii="Arial" w:hAnsi="Arial" w:cs="Arial"/>
          <w:sz w:val="22"/>
          <w:szCs w:val="22"/>
        </w:rPr>
        <w:t xml:space="preserve">faculty, (2) Department of </w:t>
      </w:r>
      <w:r w:rsidR="00F765BC" w:rsidRPr="004A44E6">
        <w:rPr>
          <w:rFonts w:ascii="Arial" w:hAnsi="Arial" w:cs="Arial"/>
          <w:sz w:val="22"/>
          <w:szCs w:val="22"/>
        </w:rPr>
        <w:t xml:space="preserve">Behavioral Health and Nutrition </w:t>
      </w:r>
      <w:r w:rsidR="002E771E">
        <w:rPr>
          <w:rFonts w:ascii="Arial" w:hAnsi="Arial" w:cs="Arial"/>
          <w:sz w:val="22"/>
          <w:szCs w:val="22"/>
        </w:rPr>
        <w:t>Chair, (</w:t>
      </w:r>
      <w:r w:rsidR="00F765BC">
        <w:rPr>
          <w:rFonts w:ascii="Arial" w:hAnsi="Arial" w:cs="Arial"/>
          <w:sz w:val="22"/>
          <w:szCs w:val="22"/>
        </w:rPr>
        <w:t>3</w:t>
      </w:r>
      <w:r w:rsidR="002E771E">
        <w:rPr>
          <w:rFonts w:ascii="Arial" w:hAnsi="Arial" w:cs="Arial"/>
          <w:sz w:val="22"/>
          <w:szCs w:val="22"/>
        </w:rPr>
        <w:t xml:space="preserve">) </w:t>
      </w:r>
      <w:r w:rsidR="00E12C40" w:rsidRPr="004A44E6">
        <w:rPr>
          <w:rFonts w:ascii="Arial" w:hAnsi="Arial" w:cs="Arial"/>
          <w:sz w:val="22"/>
          <w:szCs w:val="22"/>
        </w:rPr>
        <w:t>Deputy Dean</w:t>
      </w:r>
      <w:r w:rsidR="00F765BC">
        <w:rPr>
          <w:rFonts w:ascii="Arial" w:hAnsi="Arial" w:cs="Arial"/>
          <w:sz w:val="22"/>
          <w:szCs w:val="22"/>
        </w:rPr>
        <w:t xml:space="preserve"> of the College of Health Sciences</w:t>
      </w:r>
      <w:r w:rsidR="00E12C40" w:rsidRPr="004A44E6">
        <w:rPr>
          <w:rFonts w:ascii="Arial" w:hAnsi="Arial" w:cs="Arial"/>
          <w:sz w:val="22"/>
          <w:szCs w:val="22"/>
        </w:rPr>
        <w:t>, Dr. Susan Hall,</w:t>
      </w:r>
      <w:r w:rsidR="00E12C40">
        <w:rPr>
          <w:rFonts w:ascii="Arial" w:hAnsi="Arial" w:cs="Arial"/>
          <w:sz w:val="22"/>
          <w:szCs w:val="22"/>
        </w:rPr>
        <w:t xml:space="preserve"> </w:t>
      </w:r>
      <w:r w:rsidR="00F765BC">
        <w:rPr>
          <w:rFonts w:ascii="Arial" w:hAnsi="Arial" w:cs="Arial"/>
          <w:sz w:val="22"/>
          <w:szCs w:val="22"/>
        </w:rPr>
        <w:t xml:space="preserve">and, </w:t>
      </w:r>
      <w:r w:rsidR="00E12C40">
        <w:rPr>
          <w:rFonts w:ascii="Arial" w:hAnsi="Arial" w:cs="Arial"/>
          <w:sz w:val="22"/>
          <w:szCs w:val="22"/>
        </w:rPr>
        <w:t>(</w:t>
      </w:r>
      <w:r w:rsidR="00F765BC">
        <w:rPr>
          <w:rFonts w:ascii="Arial" w:hAnsi="Arial" w:cs="Arial"/>
          <w:sz w:val="22"/>
          <w:szCs w:val="22"/>
        </w:rPr>
        <w:t>4</w:t>
      </w:r>
      <w:r w:rsidR="00E12C40">
        <w:rPr>
          <w:rFonts w:ascii="Arial" w:hAnsi="Arial" w:cs="Arial"/>
          <w:sz w:val="22"/>
          <w:szCs w:val="22"/>
        </w:rPr>
        <w:t xml:space="preserve">) </w:t>
      </w:r>
      <w:r w:rsidR="00F765BC">
        <w:rPr>
          <w:rFonts w:ascii="Arial" w:hAnsi="Arial" w:cs="Arial"/>
          <w:sz w:val="22"/>
          <w:szCs w:val="22"/>
        </w:rPr>
        <w:t xml:space="preserve">Director of graduate students, Dr. Mary Martin. </w:t>
      </w:r>
      <w:r w:rsidR="00FB3E03" w:rsidRPr="004A44E6">
        <w:rPr>
          <w:rFonts w:ascii="Arial" w:hAnsi="Arial" w:cs="Arial"/>
          <w:sz w:val="22"/>
          <w:szCs w:val="22"/>
        </w:rPr>
        <w:t>A meeting of the Behavioral Health and Nutrition faculty was held for discussion of the proposal, with input incorporated into a revised proposal draft. The</w:t>
      </w:r>
      <w:r w:rsidR="00236CE4">
        <w:rPr>
          <w:rFonts w:ascii="Arial" w:hAnsi="Arial" w:cs="Arial"/>
          <w:sz w:val="22"/>
          <w:szCs w:val="22"/>
        </w:rPr>
        <w:t xml:space="preserve"> revised</w:t>
      </w:r>
      <w:r w:rsidR="00571466">
        <w:rPr>
          <w:rFonts w:ascii="Arial" w:hAnsi="Arial" w:cs="Arial"/>
          <w:sz w:val="22"/>
          <w:szCs w:val="22"/>
        </w:rPr>
        <w:t xml:space="preserve"> draft of the </w:t>
      </w:r>
      <w:r w:rsidR="00FB3E03" w:rsidRPr="004A44E6">
        <w:rPr>
          <w:rFonts w:ascii="Arial" w:hAnsi="Arial" w:cs="Arial"/>
          <w:sz w:val="22"/>
          <w:szCs w:val="22"/>
        </w:rPr>
        <w:t xml:space="preserve">proposal was </w:t>
      </w:r>
      <w:r w:rsidR="00236CE4">
        <w:rPr>
          <w:rFonts w:ascii="Arial" w:hAnsi="Arial" w:cs="Arial"/>
          <w:sz w:val="22"/>
          <w:szCs w:val="22"/>
        </w:rPr>
        <w:t xml:space="preserve">reviewed and </w:t>
      </w:r>
      <w:r w:rsidR="00FB3E03" w:rsidRPr="004A44E6">
        <w:rPr>
          <w:rFonts w:ascii="Arial" w:hAnsi="Arial" w:cs="Arial"/>
          <w:sz w:val="22"/>
          <w:szCs w:val="22"/>
        </w:rPr>
        <w:t>approved by the</w:t>
      </w:r>
      <w:r w:rsidR="00571466">
        <w:rPr>
          <w:rFonts w:ascii="Arial" w:hAnsi="Arial" w:cs="Arial"/>
          <w:sz w:val="22"/>
          <w:szCs w:val="22"/>
        </w:rPr>
        <w:t xml:space="preserve"> BHAN (d</w:t>
      </w:r>
      <w:r w:rsidR="00FB3E03" w:rsidRPr="004A44E6">
        <w:rPr>
          <w:rFonts w:ascii="Arial" w:hAnsi="Arial" w:cs="Arial"/>
          <w:sz w:val="22"/>
          <w:szCs w:val="22"/>
        </w:rPr>
        <w:t>epartment</w:t>
      </w:r>
      <w:r w:rsidR="00571466">
        <w:rPr>
          <w:rFonts w:ascii="Arial" w:hAnsi="Arial" w:cs="Arial"/>
          <w:sz w:val="22"/>
          <w:szCs w:val="22"/>
        </w:rPr>
        <w:t>)</w:t>
      </w:r>
      <w:r w:rsidR="00FB3E03" w:rsidRPr="004A44E6">
        <w:rPr>
          <w:rFonts w:ascii="Arial" w:hAnsi="Arial" w:cs="Arial"/>
          <w:sz w:val="22"/>
          <w:szCs w:val="22"/>
        </w:rPr>
        <w:t xml:space="preserve"> and </w:t>
      </w:r>
      <w:r w:rsidR="00F765BC">
        <w:rPr>
          <w:rFonts w:ascii="Arial" w:hAnsi="Arial" w:cs="Arial"/>
          <w:sz w:val="22"/>
          <w:szCs w:val="22"/>
        </w:rPr>
        <w:t>BHAN</w:t>
      </w:r>
      <w:r w:rsidR="00571466">
        <w:rPr>
          <w:rFonts w:ascii="Arial" w:hAnsi="Arial" w:cs="Arial"/>
          <w:sz w:val="22"/>
          <w:szCs w:val="22"/>
        </w:rPr>
        <w:t xml:space="preserve"> </w:t>
      </w:r>
      <w:r w:rsidR="00F765BC">
        <w:rPr>
          <w:rFonts w:ascii="Arial" w:hAnsi="Arial" w:cs="Arial"/>
          <w:sz w:val="22"/>
          <w:szCs w:val="22"/>
        </w:rPr>
        <w:t>curriculum committee</w:t>
      </w:r>
      <w:r w:rsidR="00FB3E03" w:rsidRPr="004A44E6">
        <w:rPr>
          <w:rFonts w:ascii="Arial" w:hAnsi="Arial" w:cs="Arial"/>
          <w:sz w:val="22"/>
          <w:szCs w:val="22"/>
        </w:rPr>
        <w:t>.</w:t>
      </w:r>
    </w:p>
    <w:p w14:paraId="55EE6EA4" w14:textId="77777777" w:rsidR="00C84FBB" w:rsidRPr="004A44E6" w:rsidRDefault="00C84FBB" w:rsidP="00DA1B7C">
      <w:pPr>
        <w:pStyle w:val="NormalWeb"/>
        <w:spacing w:before="0" w:beforeAutospacing="0" w:after="0" w:afterAutospacing="0"/>
        <w:rPr>
          <w:rFonts w:ascii="Arial" w:hAnsi="Arial" w:cs="Arial"/>
          <w:i/>
          <w:sz w:val="22"/>
          <w:szCs w:val="22"/>
        </w:rPr>
      </w:pPr>
    </w:p>
    <w:p w14:paraId="2C6E2DA4" w14:textId="77777777" w:rsidR="003E15C7" w:rsidRDefault="002E65D3" w:rsidP="007D08B8">
      <w:pPr>
        <w:pStyle w:val="NormalWeb"/>
        <w:spacing w:before="0" w:beforeAutospacing="0" w:after="0" w:afterAutospacing="0"/>
        <w:rPr>
          <w:rFonts w:ascii="Arial" w:hAnsi="Arial" w:cs="Arial"/>
          <w:i/>
          <w:sz w:val="22"/>
          <w:szCs w:val="22"/>
        </w:rPr>
      </w:pPr>
      <w:r>
        <w:rPr>
          <w:rFonts w:ascii="Arial" w:hAnsi="Arial" w:cs="Arial"/>
          <w:i/>
          <w:sz w:val="22"/>
          <w:szCs w:val="22"/>
        </w:rPr>
        <w:t xml:space="preserve">A.4. </w:t>
      </w:r>
      <w:r w:rsidR="00956930" w:rsidRPr="004A44E6">
        <w:rPr>
          <w:rFonts w:ascii="Arial" w:hAnsi="Arial" w:cs="Arial"/>
          <w:i/>
          <w:sz w:val="22"/>
          <w:szCs w:val="22"/>
        </w:rPr>
        <w:t>Expectations</w:t>
      </w:r>
      <w:r w:rsidR="003E15C7">
        <w:rPr>
          <w:rFonts w:ascii="Arial" w:hAnsi="Arial" w:cs="Arial"/>
          <w:i/>
          <w:sz w:val="22"/>
          <w:szCs w:val="22"/>
        </w:rPr>
        <w:t>.</w:t>
      </w:r>
    </w:p>
    <w:p w14:paraId="1A6B48C5" w14:textId="21C23B16" w:rsidR="007D08B8" w:rsidRDefault="00DA1B7C" w:rsidP="007D08B8">
      <w:pPr>
        <w:pStyle w:val="NormalWeb"/>
        <w:spacing w:before="0" w:beforeAutospacing="0" w:after="0" w:afterAutospacing="0"/>
        <w:rPr>
          <w:rFonts w:ascii="Arial" w:hAnsi="Arial" w:cs="Arial"/>
          <w:sz w:val="22"/>
          <w:szCs w:val="22"/>
        </w:rPr>
      </w:pPr>
      <w:r w:rsidRPr="004A44E6">
        <w:rPr>
          <w:rFonts w:ascii="Arial" w:hAnsi="Arial" w:cs="Arial"/>
          <w:sz w:val="22"/>
          <w:szCs w:val="22"/>
        </w:rPr>
        <w:t xml:space="preserve">The </w:t>
      </w:r>
      <w:r w:rsidR="00E12C40">
        <w:rPr>
          <w:rFonts w:ascii="Arial" w:hAnsi="Arial" w:cs="Arial"/>
          <w:sz w:val="22"/>
          <w:szCs w:val="22"/>
        </w:rPr>
        <w:t>HBS PhD</w:t>
      </w:r>
      <w:r w:rsidRPr="004A44E6">
        <w:rPr>
          <w:rFonts w:ascii="Arial" w:hAnsi="Arial" w:cs="Arial"/>
          <w:sz w:val="22"/>
          <w:szCs w:val="22"/>
        </w:rPr>
        <w:t xml:space="preserve"> provides the highest degree for health promotion </w:t>
      </w:r>
      <w:r w:rsidR="007E3E72">
        <w:rPr>
          <w:rFonts w:ascii="Arial" w:hAnsi="Arial" w:cs="Arial"/>
          <w:sz w:val="22"/>
          <w:szCs w:val="22"/>
        </w:rPr>
        <w:t xml:space="preserve">and behavioral science </w:t>
      </w:r>
      <w:r w:rsidRPr="004A44E6">
        <w:rPr>
          <w:rFonts w:ascii="Arial" w:hAnsi="Arial" w:cs="Arial"/>
          <w:sz w:val="22"/>
          <w:szCs w:val="22"/>
        </w:rPr>
        <w:t xml:space="preserve">professionals, preparing graduates for research careers in </w:t>
      </w:r>
      <w:r w:rsidR="008C25AB">
        <w:rPr>
          <w:rFonts w:ascii="Arial" w:hAnsi="Arial" w:cs="Arial"/>
          <w:sz w:val="22"/>
          <w:szCs w:val="22"/>
        </w:rPr>
        <w:t xml:space="preserve">many settings, including </w:t>
      </w:r>
      <w:r w:rsidRPr="004A44E6">
        <w:rPr>
          <w:rFonts w:ascii="Arial" w:hAnsi="Arial" w:cs="Arial"/>
          <w:sz w:val="22"/>
          <w:szCs w:val="22"/>
        </w:rPr>
        <w:t xml:space="preserve">academia, non-governmental organizations (business and non-profit), </w:t>
      </w:r>
      <w:r w:rsidR="00324DE5">
        <w:rPr>
          <w:rFonts w:ascii="Arial" w:hAnsi="Arial" w:cs="Arial"/>
          <w:sz w:val="22"/>
          <w:szCs w:val="22"/>
        </w:rPr>
        <w:t xml:space="preserve">allied health fields, </w:t>
      </w:r>
      <w:r w:rsidRPr="004A44E6">
        <w:rPr>
          <w:rFonts w:ascii="Arial" w:hAnsi="Arial" w:cs="Arial"/>
          <w:sz w:val="22"/>
          <w:szCs w:val="22"/>
        </w:rPr>
        <w:t xml:space="preserve">and public service at all levels of national government. The curriculum </w:t>
      </w:r>
      <w:r w:rsidR="00021B40">
        <w:rPr>
          <w:rFonts w:ascii="Arial" w:hAnsi="Arial" w:cs="Arial"/>
          <w:sz w:val="22"/>
          <w:szCs w:val="22"/>
        </w:rPr>
        <w:t>will</w:t>
      </w:r>
      <w:r w:rsidRPr="004A44E6">
        <w:rPr>
          <w:rFonts w:ascii="Arial" w:hAnsi="Arial" w:cs="Arial"/>
          <w:sz w:val="22"/>
          <w:szCs w:val="22"/>
        </w:rPr>
        <w:t xml:space="preserve"> provide graduate students with the training needed to become effective scientific practitioners with </w:t>
      </w:r>
      <w:r w:rsidR="00236CE4">
        <w:rPr>
          <w:rFonts w:ascii="Arial" w:hAnsi="Arial" w:cs="Arial"/>
          <w:sz w:val="22"/>
          <w:szCs w:val="22"/>
        </w:rPr>
        <w:t xml:space="preserve">the </w:t>
      </w:r>
      <w:r w:rsidRPr="004A44E6">
        <w:rPr>
          <w:rFonts w:ascii="Arial" w:hAnsi="Arial" w:cs="Arial"/>
          <w:sz w:val="22"/>
          <w:szCs w:val="22"/>
        </w:rPr>
        <w:t>capacity to conduct independent research in health</w:t>
      </w:r>
      <w:r w:rsidR="00D90E37">
        <w:rPr>
          <w:rFonts w:ascii="Arial" w:hAnsi="Arial" w:cs="Arial"/>
          <w:sz w:val="22"/>
          <w:szCs w:val="22"/>
        </w:rPr>
        <w:t>-related</w:t>
      </w:r>
      <w:r w:rsidRPr="004A44E6">
        <w:rPr>
          <w:rFonts w:ascii="Arial" w:hAnsi="Arial" w:cs="Arial"/>
          <w:sz w:val="22"/>
          <w:szCs w:val="22"/>
        </w:rPr>
        <w:t xml:space="preserve"> </w:t>
      </w:r>
      <w:r w:rsidR="00786746">
        <w:rPr>
          <w:rFonts w:ascii="Arial" w:hAnsi="Arial" w:cs="Arial"/>
          <w:sz w:val="22"/>
          <w:szCs w:val="22"/>
        </w:rPr>
        <w:t>outcomes</w:t>
      </w:r>
      <w:r w:rsidRPr="004A44E6">
        <w:rPr>
          <w:rFonts w:ascii="Arial" w:hAnsi="Arial" w:cs="Arial"/>
          <w:sz w:val="22"/>
          <w:szCs w:val="22"/>
        </w:rPr>
        <w:t xml:space="preserve"> and promotion</w:t>
      </w:r>
      <w:r w:rsidR="00786746">
        <w:rPr>
          <w:rFonts w:ascii="Arial" w:hAnsi="Arial" w:cs="Arial"/>
          <w:sz w:val="22"/>
          <w:szCs w:val="22"/>
        </w:rPr>
        <w:t>,</w:t>
      </w:r>
      <w:r w:rsidRPr="004A44E6">
        <w:rPr>
          <w:rFonts w:ascii="Arial" w:hAnsi="Arial" w:cs="Arial"/>
          <w:sz w:val="22"/>
          <w:szCs w:val="22"/>
        </w:rPr>
        <w:t xml:space="preserve"> in applied and academic settings. Completion of a </w:t>
      </w:r>
      <w:r w:rsidR="00C503E3" w:rsidRPr="004A44E6">
        <w:rPr>
          <w:rFonts w:ascii="Arial" w:hAnsi="Arial" w:cs="Arial"/>
          <w:sz w:val="22"/>
          <w:szCs w:val="22"/>
        </w:rPr>
        <w:t>high-quality</w:t>
      </w:r>
      <w:r w:rsidRPr="004A44E6">
        <w:rPr>
          <w:rFonts w:ascii="Arial" w:hAnsi="Arial" w:cs="Arial"/>
          <w:sz w:val="22"/>
          <w:szCs w:val="22"/>
        </w:rPr>
        <w:t xml:space="preserve"> </w:t>
      </w:r>
      <w:r w:rsidR="00C503E3">
        <w:rPr>
          <w:rFonts w:ascii="Arial" w:hAnsi="Arial" w:cs="Arial"/>
          <w:sz w:val="22"/>
          <w:szCs w:val="22"/>
        </w:rPr>
        <w:t>PhD</w:t>
      </w:r>
      <w:r w:rsidRPr="004A44E6">
        <w:rPr>
          <w:rFonts w:ascii="Arial" w:hAnsi="Arial" w:cs="Arial"/>
          <w:sz w:val="22"/>
          <w:szCs w:val="22"/>
        </w:rPr>
        <w:t xml:space="preserve"> dissertation, based on original research, is a key feature of the academic program. Students’ capacity to complete dissertation research is </w:t>
      </w:r>
      <w:r w:rsidR="003734F5">
        <w:rPr>
          <w:rFonts w:ascii="Arial" w:hAnsi="Arial" w:cs="Arial"/>
          <w:sz w:val="22"/>
          <w:szCs w:val="22"/>
        </w:rPr>
        <w:t>developed</w:t>
      </w:r>
      <w:r w:rsidR="00D318AC">
        <w:rPr>
          <w:rFonts w:ascii="Arial" w:hAnsi="Arial" w:cs="Arial"/>
          <w:sz w:val="22"/>
          <w:szCs w:val="22"/>
        </w:rPr>
        <w:t xml:space="preserve"> through</w:t>
      </w:r>
      <w:r w:rsidRPr="004A44E6">
        <w:rPr>
          <w:rFonts w:ascii="Arial" w:hAnsi="Arial" w:cs="Arial"/>
          <w:sz w:val="22"/>
          <w:szCs w:val="22"/>
        </w:rPr>
        <w:t xml:space="preserve"> a rigorous curriculum designed to bring students to the intellectual forefront of their discipline. The research emphasis of the Health Behavior Science </w:t>
      </w:r>
      <w:r w:rsidR="001D19C8">
        <w:rPr>
          <w:rFonts w:ascii="Arial" w:hAnsi="Arial" w:cs="Arial"/>
          <w:sz w:val="22"/>
          <w:szCs w:val="22"/>
        </w:rPr>
        <w:t xml:space="preserve">and Promotion </w:t>
      </w:r>
      <w:r w:rsidRPr="00C011C4">
        <w:rPr>
          <w:rFonts w:ascii="Arial" w:hAnsi="Arial" w:cs="Arial"/>
          <w:sz w:val="22"/>
          <w:szCs w:val="22"/>
        </w:rPr>
        <w:t xml:space="preserve">field is on the </w:t>
      </w:r>
      <w:r w:rsidR="002E3119" w:rsidRPr="00C011C4">
        <w:rPr>
          <w:rFonts w:ascii="Arial" w:hAnsi="Arial" w:cs="Arial"/>
          <w:sz w:val="22"/>
          <w:szCs w:val="22"/>
        </w:rPr>
        <w:t>individual</w:t>
      </w:r>
      <w:r w:rsidR="00A61088">
        <w:rPr>
          <w:rFonts w:ascii="Arial" w:hAnsi="Arial" w:cs="Arial"/>
          <w:sz w:val="22"/>
          <w:szCs w:val="22"/>
        </w:rPr>
        <w:t xml:space="preserve"> (including cognitive and affective domains)</w:t>
      </w:r>
      <w:r w:rsidR="002E3119" w:rsidRPr="00C011C4">
        <w:rPr>
          <w:rFonts w:ascii="Arial" w:hAnsi="Arial" w:cs="Arial"/>
          <w:sz w:val="22"/>
          <w:szCs w:val="22"/>
        </w:rPr>
        <w:t xml:space="preserve">, </w:t>
      </w:r>
      <w:r w:rsidRPr="00C011C4">
        <w:rPr>
          <w:rFonts w:ascii="Arial" w:hAnsi="Arial" w:cs="Arial"/>
          <w:sz w:val="22"/>
          <w:szCs w:val="22"/>
        </w:rPr>
        <w:t>social</w:t>
      </w:r>
      <w:r w:rsidR="00B63B59" w:rsidRPr="00C011C4">
        <w:rPr>
          <w:rFonts w:ascii="Arial" w:hAnsi="Arial" w:cs="Arial"/>
          <w:sz w:val="22"/>
          <w:szCs w:val="22"/>
        </w:rPr>
        <w:t>, behavioral</w:t>
      </w:r>
      <w:r w:rsidRPr="00C011C4">
        <w:rPr>
          <w:rFonts w:ascii="Arial" w:hAnsi="Arial" w:cs="Arial"/>
          <w:sz w:val="22"/>
          <w:szCs w:val="22"/>
        </w:rPr>
        <w:t xml:space="preserve"> and </w:t>
      </w:r>
      <w:r w:rsidR="00B63B59" w:rsidRPr="00C011C4">
        <w:rPr>
          <w:rFonts w:ascii="Arial" w:hAnsi="Arial" w:cs="Arial"/>
          <w:sz w:val="22"/>
          <w:szCs w:val="22"/>
        </w:rPr>
        <w:t>environmental</w:t>
      </w:r>
      <w:r w:rsidR="003E49C5" w:rsidRPr="00C011C4">
        <w:rPr>
          <w:rFonts w:ascii="Arial" w:hAnsi="Arial" w:cs="Arial"/>
          <w:sz w:val="22"/>
          <w:szCs w:val="22"/>
        </w:rPr>
        <w:t xml:space="preserve"> determinants of health</w:t>
      </w:r>
      <w:r w:rsidR="003E49C5">
        <w:rPr>
          <w:rFonts w:ascii="Arial" w:hAnsi="Arial" w:cs="Arial"/>
          <w:sz w:val="22"/>
          <w:szCs w:val="22"/>
        </w:rPr>
        <w:t xml:space="preserve"> </w:t>
      </w:r>
      <w:r w:rsidR="0092457E">
        <w:rPr>
          <w:rFonts w:ascii="Arial" w:hAnsi="Arial" w:cs="Arial"/>
          <w:sz w:val="22"/>
          <w:szCs w:val="22"/>
        </w:rPr>
        <w:t xml:space="preserve">and </w:t>
      </w:r>
      <w:r w:rsidR="0092457E" w:rsidRPr="004A44E6">
        <w:rPr>
          <w:rFonts w:ascii="Arial" w:hAnsi="Arial" w:cs="Arial"/>
          <w:sz w:val="22"/>
          <w:szCs w:val="22"/>
        </w:rPr>
        <w:t>health</w:t>
      </w:r>
      <w:r w:rsidRPr="004A44E6">
        <w:rPr>
          <w:rFonts w:ascii="Arial" w:hAnsi="Arial" w:cs="Arial"/>
          <w:sz w:val="22"/>
          <w:szCs w:val="22"/>
        </w:rPr>
        <w:t xml:space="preserve"> behavior </w:t>
      </w:r>
      <w:r w:rsidR="007E7B97" w:rsidRPr="004A44E6">
        <w:rPr>
          <w:rFonts w:ascii="Arial" w:hAnsi="Arial" w:cs="Arial"/>
          <w:sz w:val="22"/>
          <w:szCs w:val="22"/>
        </w:rPr>
        <w:t>change</w:t>
      </w:r>
      <w:r w:rsidR="00236CE4">
        <w:rPr>
          <w:rFonts w:ascii="Arial" w:hAnsi="Arial" w:cs="Arial"/>
          <w:sz w:val="22"/>
          <w:szCs w:val="22"/>
        </w:rPr>
        <w:t xml:space="preserve"> across levels of the </w:t>
      </w:r>
      <w:r w:rsidR="00236CE4">
        <w:rPr>
          <w:rFonts w:ascii="Arial" w:hAnsi="Arial" w:cs="Arial"/>
          <w:sz w:val="22"/>
          <w:szCs w:val="22"/>
        </w:rPr>
        <w:lastRenderedPageBreak/>
        <w:t>social ecological model</w:t>
      </w:r>
      <w:r w:rsidRPr="004A44E6">
        <w:rPr>
          <w:rFonts w:ascii="Arial" w:hAnsi="Arial" w:cs="Arial"/>
          <w:sz w:val="22"/>
          <w:szCs w:val="22"/>
        </w:rPr>
        <w:t>, and the development of high quality</w:t>
      </w:r>
      <w:r w:rsidR="00D318AC">
        <w:rPr>
          <w:rFonts w:ascii="Arial" w:hAnsi="Arial" w:cs="Arial"/>
          <w:sz w:val="22"/>
          <w:szCs w:val="22"/>
        </w:rPr>
        <w:t>,</w:t>
      </w:r>
      <w:r w:rsidRPr="004A44E6">
        <w:rPr>
          <w:rFonts w:ascii="Arial" w:hAnsi="Arial" w:cs="Arial"/>
          <w:sz w:val="22"/>
          <w:szCs w:val="22"/>
        </w:rPr>
        <w:t xml:space="preserve"> evidence</w:t>
      </w:r>
      <w:r w:rsidR="00D318AC">
        <w:rPr>
          <w:rFonts w:ascii="Arial" w:hAnsi="Arial" w:cs="Arial"/>
          <w:sz w:val="22"/>
          <w:szCs w:val="22"/>
        </w:rPr>
        <w:t>-</w:t>
      </w:r>
      <w:r w:rsidRPr="004A44E6">
        <w:rPr>
          <w:rFonts w:ascii="Arial" w:hAnsi="Arial" w:cs="Arial"/>
          <w:sz w:val="22"/>
          <w:szCs w:val="22"/>
        </w:rPr>
        <w:t xml:space="preserve">based health promotion </w:t>
      </w:r>
      <w:r w:rsidR="00D318AC">
        <w:rPr>
          <w:rFonts w:ascii="Arial" w:hAnsi="Arial" w:cs="Arial"/>
          <w:sz w:val="22"/>
          <w:szCs w:val="22"/>
        </w:rPr>
        <w:t>interventions</w:t>
      </w:r>
      <w:r w:rsidRPr="004A44E6">
        <w:rPr>
          <w:rFonts w:ascii="Arial" w:hAnsi="Arial" w:cs="Arial"/>
          <w:sz w:val="22"/>
          <w:szCs w:val="22"/>
        </w:rPr>
        <w:t xml:space="preserve">. </w:t>
      </w:r>
    </w:p>
    <w:p w14:paraId="7474F360" w14:textId="77777777" w:rsidR="00B60890" w:rsidRDefault="00B60890" w:rsidP="007D08B8">
      <w:pPr>
        <w:pStyle w:val="NormalWeb"/>
        <w:spacing w:before="0" w:beforeAutospacing="0" w:after="0" w:afterAutospacing="0"/>
        <w:rPr>
          <w:rStyle w:val="A3"/>
          <w:rFonts w:ascii="Arial" w:hAnsi="Arial" w:cs="Arial"/>
          <w:sz w:val="22"/>
          <w:szCs w:val="22"/>
          <w:u w:val="single"/>
        </w:rPr>
      </w:pPr>
    </w:p>
    <w:p w14:paraId="1615D39A" w14:textId="20D36637" w:rsidR="0034756E" w:rsidRPr="007D08B8" w:rsidRDefault="0034756E" w:rsidP="007D08B8">
      <w:pPr>
        <w:pStyle w:val="NormalWeb"/>
        <w:spacing w:before="0" w:beforeAutospacing="0" w:after="0" w:afterAutospacing="0"/>
        <w:rPr>
          <w:rFonts w:ascii="Arial" w:hAnsi="Arial" w:cs="Arial"/>
          <w:sz w:val="22"/>
          <w:szCs w:val="22"/>
        </w:rPr>
      </w:pPr>
      <w:r w:rsidRPr="004A44E6">
        <w:rPr>
          <w:rStyle w:val="A3"/>
          <w:rFonts w:ascii="Arial" w:hAnsi="Arial" w:cs="Arial"/>
          <w:sz w:val="22"/>
          <w:szCs w:val="22"/>
          <w:u w:val="single"/>
        </w:rPr>
        <w:t xml:space="preserve">B. </w:t>
      </w:r>
      <w:r w:rsidR="00E90529" w:rsidRPr="004A44E6">
        <w:rPr>
          <w:rFonts w:ascii="Arial" w:hAnsi="Arial" w:cs="Arial"/>
          <w:color w:val="221E1F"/>
          <w:sz w:val="22"/>
          <w:szCs w:val="22"/>
          <w:u w:val="single"/>
        </w:rPr>
        <w:t>Current Status.</w:t>
      </w:r>
    </w:p>
    <w:p w14:paraId="498DA48B" w14:textId="5A4B52D4" w:rsidR="005635C7" w:rsidRPr="004A44E6" w:rsidRDefault="005635C7" w:rsidP="005635C7">
      <w:pPr>
        <w:pStyle w:val="BodyText"/>
        <w:ind w:left="0"/>
        <w:rPr>
          <w:rFonts w:ascii="Arial" w:hAnsi="Arial" w:cs="Arial"/>
        </w:rPr>
      </w:pPr>
      <w:r w:rsidRPr="004A44E6">
        <w:rPr>
          <w:rFonts w:ascii="Arial" w:hAnsi="Arial" w:cs="Arial"/>
        </w:rPr>
        <w:t>The</w:t>
      </w:r>
      <w:r w:rsidRPr="004A44E6">
        <w:rPr>
          <w:rFonts w:ascii="Arial" w:hAnsi="Arial" w:cs="Arial"/>
          <w:spacing w:val="-2"/>
        </w:rPr>
        <w:t xml:space="preserve"> </w:t>
      </w:r>
      <w:r w:rsidR="00E12C40">
        <w:rPr>
          <w:rFonts w:ascii="Arial" w:hAnsi="Arial" w:cs="Arial"/>
        </w:rPr>
        <w:t>HBS PhD</w:t>
      </w:r>
      <w:r w:rsidR="00E12C40" w:rsidRPr="004A44E6">
        <w:rPr>
          <w:rFonts w:ascii="Arial" w:hAnsi="Arial" w:cs="Arial"/>
        </w:rPr>
        <w:t xml:space="preserve"> </w:t>
      </w:r>
      <w:r w:rsidR="00575675">
        <w:rPr>
          <w:rFonts w:ascii="Arial" w:hAnsi="Arial" w:cs="Arial"/>
        </w:rPr>
        <w:t>P</w:t>
      </w:r>
      <w:r w:rsidR="00B72E1D">
        <w:rPr>
          <w:rFonts w:ascii="Arial" w:hAnsi="Arial" w:cs="Arial"/>
        </w:rPr>
        <w:t xml:space="preserve">rogram </w:t>
      </w:r>
      <w:r w:rsidRPr="004A44E6">
        <w:rPr>
          <w:rFonts w:ascii="Arial" w:hAnsi="Arial" w:cs="Arial"/>
          <w:spacing w:val="-2"/>
        </w:rPr>
        <w:t>will enroll students beginning in fall 2018 and will be reviewed for</w:t>
      </w:r>
      <w:r w:rsidRPr="004A44E6">
        <w:rPr>
          <w:rFonts w:ascii="Arial" w:hAnsi="Arial" w:cs="Arial"/>
          <w:spacing w:val="-3"/>
        </w:rPr>
        <w:t xml:space="preserve"> permanent</w:t>
      </w:r>
      <w:r w:rsidRPr="004A44E6">
        <w:rPr>
          <w:rFonts w:ascii="Arial" w:hAnsi="Arial" w:cs="Arial"/>
          <w:spacing w:val="50"/>
        </w:rPr>
        <w:t xml:space="preserve"> </w:t>
      </w:r>
      <w:r w:rsidRPr="004A44E6">
        <w:rPr>
          <w:rFonts w:ascii="Arial" w:hAnsi="Arial" w:cs="Arial"/>
          <w:spacing w:val="-2"/>
        </w:rPr>
        <w:t>status</w:t>
      </w:r>
      <w:r w:rsidRPr="004A44E6">
        <w:rPr>
          <w:rFonts w:ascii="Arial" w:hAnsi="Arial" w:cs="Arial"/>
        </w:rPr>
        <w:t xml:space="preserve"> in</w:t>
      </w:r>
      <w:r w:rsidRPr="004A44E6">
        <w:rPr>
          <w:rFonts w:ascii="Arial" w:hAnsi="Arial" w:cs="Arial"/>
          <w:spacing w:val="-5"/>
        </w:rPr>
        <w:t xml:space="preserve"> </w:t>
      </w:r>
      <w:r w:rsidR="003730D3">
        <w:rPr>
          <w:rFonts w:ascii="Arial" w:hAnsi="Arial" w:cs="Arial"/>
          <w:spacing w:val="-5"/>
        </w:rPr>
        <w:t xml:space="preserve">fall </w:t>
      </w:r>
      <w:r w:rsidRPr="004A44E6">
        <w:rPr>
          <w:rFonts w:ascii="Arial" w:hAnsi="Arial" w:cs="Arial"/>
          <w:spacing w:val="-2"/>
        </w:rPr>
        <w:t>2023.</w:t>
      </w:r>
    </w:p>
    <w:p w14:paraId="30383C5A" w14:textId="77777777" w:rsidR="0034756E" w:rsidRPr="004A44E6" w:rsidRDefault="0034756E" w:rsidP="0034756E">
      <w:pPr>
        <w:pStyle w:val="Default"/>
        <w:spacing w:after="41"/>
        <w:rPr>
          <w:rFonts w:ascii="Arial" w:hAnsi="Arial" w:cs="Arial"/>
          <w:color w:val="221E1F"/>
          <w:sz w:val="22"/>
          <w:szCs w:val="22"/>
          <w:u w:val="single"/>
        </w:rPr>
      </w:pPr>
    </w:p>
    <w:p w14:paraId="6F3ABD36" w14:textId="1B3D0607" w:rsidR="00AD4007" w:rsidRPr="004A44E6" w:rsidRDefault="0034756E" w:rsidP="0034756E">
      <w:pPr>
        <w:pStyle w:val="Default"/>
        <w:rPr>
          <w:rFonts w:ascii="Arial" w:hAnsi="Arial" w:cs="Arial"/>
          <w:color w:val="221E1F"/>
          <w:sz w:val="22"/>
          <w:szCs w:val="22"/>
          <w:u w:val="single"/>
        </w:rPr>
      </w:pPr>
      <w:r w:rsidRPr="004A44E6">
        <w:rPr>
          <w:rStyle w:val="A3"/>
          <w:rFonts w:ascii="Arial" w:hAnsi="Arial" w:cs="Arial"/>
          <w:sz w:val="22"/>
          <w:szCs w:val="22"/>
          <w:u w:val="single"/>
        </w:rPr>
        <w:t xml:space="preserve">C. </w:t>
      </w:r>
      <w:r w:rsidR="00E90529" w:rsidRPr="004A44E6">
        <w:rPr>
          <w:rFonts w:ascii="Arial" w:hAnsi="Arial" w:cs="Arial"/>
          <w:color w:val="221E1F"/>
          <w:sz w:val="22"/>
          <w:szCs w:val="22"/>
          <w:u w:val="single"/>
        </w:rPr>
        <w:t>Degree</w:t>
      </w:r>
      <w:r w:rsidRPr="004A44E6">
        <w:rPr>
          <w:rFonts w:ascii="Arial" w:hAnsi="Arial" w:cs="Arial"/>
          <w:color w:val="221E1F"/>
          <w:sz w:val="22"/>
          <w:szCs w:val="22"/>
          <w:u w:val="single"/>
        </w:rPr>
        <w:t xml:space="preserve"> </w:t>
      </w:r>
      <w:r w:rsidR="00E90529" w:rsidRPr="004A44E6">
        <w:rPr>
          <w:rFonts w:ascii="Arial" w:hAnsi="Arial" w:cs="Arial"/>
          <w:color w:val="221E1F"/>
          <w:sz w:val="22"/>
          <w:szCs w:val="22"/>
          <w:u w:val="single"/>
        </w:rPr>
        <w:t>O</w:t>
      </w:r>
      <w:r w:rsidRPr="004A44E6">
        <w:rPr>
          <w:rFonts w:ascii="Arial" w:hAnsi="Arial" w:cs="Arial"/>
          <w:color w:val="221E1F"/>
          <w:sz w:val="22"/>
          <w:szCs w:val="22"/>
          <w:u w:val="single"/>
        </w:rPr>
        <w:t>ffered</w:t>
      </w:r>
      <w:r w:rsidR="00E90529" w:rsidRPr="004A44E6">
        <w:rPr>
          <w:rFonts w:ascii="Arial" w:hAnsi="Arial" w:cs="Arial"/>
          <w:color w:val="221E1F"/>
          <w:sz w:val="22"/>
          <w:szCs w:val="22"/>
          <w:u w:val="single"/>
        </w:rPr>
        <w:t>.</w:t>
      </w:r>
      <w:r w:rsidRPr="004A44E6">
        <w:rPr>
          <w:rFonts w:ascii="Arial" w:hAnsi="Arial" w:cs="Arial"/>
          <w:color w:val="221E1F"/>
          <w:sz w:val="22"/>
          <w:szCs w:val="22"/>
          <w:u w:val="single"/>
        </w:rPr>
        <w:t xml:space="preserve"> </w:t>
      </w:r>
    </w:p>
    <w:p w14:paraId="3B79B85A" w14:textId="62E12C3D" w:rsidR="00AD4007" w:rsidRPr="004A44E6" w:rsidRDefault="00AD4007" w:rsidP="00AD4007">
      <w:pPr>
        <w:pStyle w:val="BodyText"/>
        <w:ind w:left="0"/>
        <w:rPr>
          <w:rFonts w:ascii="Arial" w:hAnsi="Arial" w:cs="Arial"/>
          <w:spacing w:val="-2"/>
        </w:rPr>
      </w:pPr>
      <w:r w:rsidRPr="004A44E6">
        <w:rPr>
          <w:rFonts w:ascii="Arial" w:hAnsi="Arial" w:cs="Arial"/>
          <w:spacing w:val="-2"/>
        </w:rPr>
        <w:t>The degree</w:t>
      </w:r>
      <w:r w:rsidRPr="004A44E6">
        <w:rPr>
          <w:rFonts w:ascii="Arial" w:hAnsi="Arial" w:cs="Arial"/>
        </w:rPr>
        <w:t xml:space="preserve"> </w:t>
      </w:r>
      <w:r w:rsidRPr="004A44E6">
        <w:rPr>
          <w:rFonts w:ascii="Arial" w:hAnsi="Arial" w:cs="Arial"/>
          <w:spacing w:val="-2"/>
        </w:rPr>
        <w:t>awarded</w:t>
      </w:r>
      <w:r w:rsidRPr="004A44E6">
        <w:rPr>
          <w:rFonts w:ascii="Arial" w:hAnsi="Arial" w:cs="Arial"/>
          <w:spacing w:val="-3"/>
        </w:rPr>
        <w:t xml:space="preserve"> </w:t>
      </w:r>
      <w:r w:rsidRPr="004A44E6">
        <w:rPr>
          <w:rFonts w:ascii="Arial" w:hAnsi="Arial" w:cs="Arial"/>
        </w:rPr>
        <w:t>to</w:t>
      </w:r>
      <w:r w:rsidRPr="004A44E6">
        <w:rPr>
          <w:rFonts w:ascii="Arial" w:hAnsi="Arial" w:cs="Arial"/>
          <w:spacing w:val="-3"/>
        </w:rPr>
        <w:t xml:space="preserve"> </w:t>
      </w:r>
      <w:r w:rsidRPr="004A44E6">
        <w:rPr>
          <w:rFonts w:ascii="Arial" w:hAnsi="Arial" w:cs="Arial"/>
          <w:spacing w:val="-2"/>
        </w:rPr>
        <w:t>those who</w:t>
      </w:r>
      <w:r w:rsidRPr="004A44E6">
        <w:rPr>
          <w:rFonts w:ascii="Arial" w:hAnsi="Arial" w:cs="Arial"/>
          <w:spacing w:val="-3"/>
        </w:rPr>
        <w:t xml:space="preserve"> </w:t>
      </w:r>
      <w:r w:rsidRPr="004A44E6">
        <w:rPr>
          <w:rFonts w:ascii="Arial" w:hAnsi="Arial" w:cs="Arial"/>
          <w:spacing w:val="-2"/>
        </w:rPr>
        <w:t>complete this program</w:t>
      </w:r>
      <w:r w:rsidRPr="004A44E6">
        <w:rPr>
          <w:rFonts w:ascii="Arial" w:hAnsi="Arial" w:cs="Arial"/>
          <w:spacing w:val="-6"/>
        </w:rPr>
        <w:t xml:space="preserve"> </w:t>
      </w:r>
      <w:r w:rsidRPr="004A44E6">
        <w:rPr>
          <w:rFonts w:ascii="Arial" w:hAnsi="Arial" w:cs="Arial"/>
          <w:spacing w:val="-1"/>
        </w:rPr>
        <w:t>will</w:t>
      </w:r>
      <w:r w:rsidRPr="004A44E6">
        <w:rPr>
          <w:rFonts w:ascii="Arial" w:hAnsi="Arial" w:cs="Arial"/>
          <w:spacing w:val="1"/>
        </w:rPr>
        <w:t xml:space="preserve"> </w:t>
      </w:r>
      <w:r w:rsidRPr="004A44E6">
        <w:rPr>
          <w:rFonts w:ascii="Arial" w:hAnsi="Arial" w:cs="Arial"/>
          <w:spacing w:val="-2"/>
        </w:rPr>
        <w:t>be</w:t>
      </w:r>
      <w:r w:rsidRPr="004A44E6">
        <w:rPr>
          <w:rFonts w:ascii="Arial" w:hAnsi="Arial" w:cs="Arial"/>
        </w:rPr>
        <w:t xml:space="preserve"> a</w:t>
      </w:r>
      <w:r w:rsidRPr="004A44E6">
        <w:rPr>
          <w:rFonts w:ascii="Arial" w:hAnsi="Arial" w:cs="Arial"/>
          <w:spacing w:val="-2"/>
        </w:rPr>
        <w:t xml:space="preserve"> Doctor of Philosophy in Health Behavior Science</w:t>
      </w:r>
      <w:r w:rsidR="005B7E6A">
        <w:rPr>
          <w:rFonts w:ascii="Arial" w:hAnsi="Arial" w:cs="Arial"/>
          <w:spacing w:val="-2"/>
        </w:rPr>
        <w:t xml:space="preserve"> and Promotion</w:t>
      </w:r>
      <w:r w:rsidR="00E12C40">
        <w:rPr>
          <w:rFonts w:ascii="Arial" w:hAnsi="Arial" w:cs="Arial"/>
          <w:spacing w:val="-2"/>
        </w:rPr>
        <w:t xml:space="preserve"> (</w:t>
      </w:r>
      <w:r w:rsidR="00E12C40">
        <w:rPr>
          <w:rFonts w:ascii="Arial" w:hAnsi="Arial" w:cs="Arial"/>
        </w:rPr>
        <w:t>HBS PhD)</w:t>
      </w:r>
      <w:r w:rsidRPr="004A44E6">
        <w:rPr>
          <w:rFonts w:ascii="Arial" w:hAnsi="Arial" w:cs="Arial"/>
          <w:spacing w:val="-2"/>
        </w:rPr>
        <w:t xml:space="preserve">. </w:t>
      </w:r>
    </w:p>
    <w:p w14:paraId="2DADC683" w14:textId="68994F33" w:rsidR="00767017" w:rsidRPr="00753A2F" w:rsidRDefault="00767017" w:rsidP="00753A2F">
      <w:pPr>
        <w:pStyle w:val="BodyText"/>
        <w:ind w:left="0"/>
        <w:rPr>
          <w:rFonts w:ascii="Arial" w:hAnsi="Arial" w:cs="Arial"/>
          <w:spacing w:val="-2"/>
        </w:rPr>
      </w:pPr>
      <w:r w:rsidRPr="004A44E6">
        <w:rPr>
          <w:rFonts w:ascii="Arial" w:hAnsi="Arial" w:cs="Arial"/>
          <w:noProof/>
          <w:color w:val="221E1F"/>
          <w:sz w:val="16"/>
          <w:szCs w:val="16"/>
          <w:vertAlign w:val="superscript"/>
        </w:rPr>
        <mc:AlternateContent>
          <mc:Choice Requires="wps">
            <w:drawing>
              <wp:anchor distT="0" distB="0" distL="114300" distR="114300" simplePos="0" relativeHeight="251659264" behindDoc="0" locked="0" layoutInCell="1" allowOverlap="1" wp14:anchorId="3B3A0373" wp14:editId="782008D3">
                <wp:simplePos x="0" y="0"/>
                <wp:positionH relativeFrom="column">
                  <wp:posOffset>-62230</wp:posOffset>
                </wp:positionH>
                <wp:positionV relativeFrom="paragraph">
                  <wp:posOffset>104140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70C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18437B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pt,8.2pt" to="463.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" strokecolor="#0070c0" strokeweight=".5pt">
                <v:stroke dashstyle="3 1" joinstyle="miter"/>
              </v:line>
            </w:pict>
          </mc:Fallback>
        </mc:AlternateContent>
      </w:r>
    </w:p>
    <w:p w14:paraId="119F773B" w14:textId="63EE7A02" w:rsidR="00767017" w:rsidRPr="004A44E6" w:rsidRDefault="00767017" w:rsidP="00767017">
      <w:pPr>
        <w:widowControl w:val="0"/>
        <w:autoSpaceDE w:val="0"/>
        <w:autoSpaceDN w:val="0"/>
        <w:adjustRightInd w:val="0"/>
        <w:rPr>
          <w:rFonts w:ascii="Arial" w:hAnsi="Arial" w:cs="Arial"/>
          <w:sz w:val="18"/>
          <w:szCs w:val="18"/>
        </w:rPr>
      </w:pPr>
      <w:r>
        <w:rPr>
          <w:rFonts w:ascii="Arial" w:hAnsi="Arial" w:cs="Arial"/>
          <w:sz w:val="18"/>
          <w:szCs w:val="18"/>
          <w:vertAlign w:val="superscript"/>
        </w:rPr>
        <w:t>1</w:t>
      </w:r>
      <w:r w:rsidRPr="004A44E6">
        <w:rPr>
          <w:rFonts w:ascii="Arial" w:hAnsi="Arial" w:cs="Arial"/>
          <w:sz w:val="18"/>
          <w:szCs w:val="18"/>
        </w:rPr>
        <w:t>Assanis D, University of Delaware, President’s Address to Faculty. College of Health Sciences, Town Hall Meeting; September 19 2016; STAR Campus, University of Delaware.</w:t>
      </w:r>
    </w:p>
    <w:p w14:paraId="1B3846FA" w14:textId="30AEF03F" w:rsidR="0058031C" w:rsidRPr="004A44E6" w:rsidRDefault="00767017" w:rsidP="00AD4007">
      <w:pPr>
        <w:pStyle w:val="BodyText"/>
        <w:ind w:left="0"/>
        <w:rPr>
          <w:rFonts w:ascii="Arial" w:hAnsi="Arial" w:cs="Arial"/>
          <w:color w:val="221E1F"/>
          <w:sz w:val="16"/>
          <w:szCs w:val="16"/>
        </w:rPr>
      </w:pPr>
      <w:r>
        <w:rPr>
          <w:rFonts w:ascii="Arial" w:hAnsi="Arial" w:cs="Arial"/>
          <w:color w:val="221E1F"/>
          <w:sz w:val="16"/>
          <w:szCs w:val="16"/>
          <w:vertAlign w:val="superscript"/>
        </w:rPr>
        <w:t>2</w:t>
      </w:r>
      <w:r w:rsidR="005B3949" w:rsidRPr="004A44E6">
        <w:rPr>
          <w:rFonts w:ascii="Arial" w:hAnsi="Arial" w:cs="Arial"/>
          <w:sz w:val="16"/>
          <w:szCs w:val="16"/>
        </w:rPr>
        <w:t xml:space="preserve"> U.S. Bureau of Labor Statistics. Occupational Outlook Handbook. 2013. </w:t>
      </w:r>
      <w:hyperlink r:id="rId10" w:anchor="tab-6." w:history="1">
        <w:r w:rsidR="005B3949" w:rsidRPr="004A44E6">
          <w:rPr>
            <w:rFonts w:ascii="Arial" w:hAnsi="Arial" w:cs="Arial"/>
            <w:sz w:val="16"/>
            <w:szCs w:val="16"/>
          </w:rPr>
          <w:t>http://www.bls.gov/ooh/community-and-social-service/health-educators.htm#tab-6.</w:t>
        </w:r>
      </w:hyperlink>
      <w:r w:rsidR="005B3949" w:rsidRPr="004A44E6">
        <w:rPr>
          <w:rFonts w:ascii="Arial" w:hAnsi="Arial" w:cs="Arial"/>
          <w:sz w:val="16"/>
          <w:szCs w:val="16"/>
        </w:rPr>
        <w:t xml:space="preserve"> Accessed November 20 2016.</w:t>
      </w:r>
    </w:p>
    <w:p w14:paraId="6B164A4B" w14:textId="579F453F" w:rsidR="0058031C" w:rsidRPr="004A44E6" w:rsidRDefault="00767017" w:rsidP="00C50173">
      <w:pPr>
        <w:widowControl w:val="0"/>
        <w:autoSpaceDE w:val="0"/>
        <w:autoSpaceDN w:val="0"/>
        <w:adjustRightInd w:val="0"/>
        <w:rPr>
          <w:rFonts w:ascii="Arial" w:hAnsi="Arial" w:cs="Arial"/>
          <w:sz w:val="16"/>
          <w:szCs w:val="16"/>
        </w:rPr>
      </w:pPr>
      <w:r>
        <w:rPr>
          <w:rFonts w:ascii="Arial" w:hAnsi="Arial" w:cs="Arial"/>
          <w:color w:val="221E1F"/>
          <w:sz w:val="16"/>
          <w:szCs w:val="16"/>
          <w:vertAlign w:val="superscript"/>
        </w:rPr>
        <w:t>3</w:t>
      </w:r>
      <w:r w:rsidR="00C50173" w:rsidRPr="004A44E6">
        <w:rPr>
          <w:rFonts w:ascii="Arial" w:hAnsi="Arial" w:cs="Arial"/>
          <w:sz w:val="16"/>
          <w:szCs w:val="16"/>
        </w:rPr>
        <w:t>Omran AR. The epidemiologic transition: a theory of the epidemiology of population change. 1971. Milbank Q. 2005; 83(4):731-57. doi:10.1111/j.1468-0009.2005.00398.x</w:t>
      </w:r>
    </w:p>
    <w:p w14:paraId="1DF4DEA1" w14:textId="21C81761" w:rsidR="0058031C" w:rsidRPr="004A44E6" w:rsidRDefault="00767017" w:rsidP="00AD4007">
      <w:pPr>
        <w:pStyle w:val="BodyText"/>
        <w:ind w:left="0"/>
        <w:rPr>
          <w:rFonts w:ascii="Arial" w:hAnsi="Arial" w:cs="Arial"/>
          <w:sz w:val="16"/>
          <w:szCs w:val="16"/>
        </w:rPr>
      </w:pPr>
      <w:r>
        <w:rPr>
          <w:rFonts w:ascii="Arial" w:hAnsi="Arial" w:cs="Arial"/>
          <w:color w:val="221E1F"/>
          <w:sz w:val="16"/>
          <w:szCs w:val="16"/>
          <w:vertAlign w:val="superscript"/>
        </w:rPr>
        <w:t>4</w:t>
      </w:r>
      <w:r w:rsidR="0058031C" w:rsidRPr="004A44E6">
        <w:rPr>
          <w:rFonts w:ascii="Arial" w:hAnsi="Arial" w:cs="Arial"/>
          <w:sz w:val="16"/>
          <w:szCs w:val="16"/>
          <w:vertAlign w:val="superscript"/>
        </w:rPr>
        <w:t xml:space="preserve"> </w:t>
      </w:r>
      <w:r w:rsidR="0058031C" w:rsidRPr="004A44E6">
        <w:rPr>
          <w:rFonts w:ascii="Arial" w:hAnsi="Arial" w:cs="Arial"/>
          <w:sz w:val="16"/>
          <w:szCs w:val="16"/>
        </w:rPr>
        <w:t>Gaziano JM. Fifth phase of the epidemiologic transition: the age of obesity and inactivity. JAMA. 2010; 303(3):275-6. doi:10.1001/jama.2009.2025</w:t>
      </w:r>
    </w:p>
    <w:p w14:paraId="25294BC0" w14:textId="6749564E" w:rsidR="00DA1B7C" w:rsidRPr="004A44E6" w:rsidRDefault="00767017" w:rsidP="00BF316A">
      <w:pPr>
        <w:widowControl w:val="0"/>
        <w:autoSpaceDE w:val="0"/>
        <w:autoSpaceDN w:val="0"/>
        <w:adjustRightInd w:val="0"/>
        <w:rPr>
          <w:rFonts w:ascii="Arial" w:hAnsi="Arial" w:cs="Arial"/>
          <w:sz w:val="16"/>
          <w:szCs w:val="16"/>
        </w:rPr>
      </w:pPr>
      <w:r>
        <w:rPr>
          <w:rFonts w:ascii="Arial" w:hAnsi="Arial" w:cs="Arial"/>
          <w:sz w:val="16"/>
          <w:szCs w:val="16"/>
          <w:vertAlign w:val="superscript"/>
        </w:rPr>
        <w:t>5</w:t>
      </w:r>
      <w:r w:rsidR="00BF316A" w:rsidRPr="004A44E6">
        <w:rPr>
          <w:rFonts w:ascii="Arial" w:hAnsi="Arial" w:cs="Arial"/>
          <w:sz w:val="16"/>
          <w:szCs w:val="16"/>
        </w:rPr>
        <w:t xml:space="preserve"> Dall TM, Gallo PD, Chakrabarti R, West T, Semilla AP, Storm MV. An aging population and growing disease burden will require a large and specialized health care workforce by 2025. Health Aff (Millwood). 2013; 32(11):2013-20. doi:10.1377/hlthaff.2013.071</w:t>
      </w:r>
    </w:p>
    <w:p w14:paraId="29CEAD32" w14:textId="02240EA4" w:rsidR="00A84197" w:rsidRPr="004A44E6" w:rsidRDefault="00767017" w:rsidP="00A84197">
      <w:pPr>
        <w:widowControl w:val="0"/>
        <w:autoSpaceDE w:val="0"/>
        <w:autoSpaceDN w:val="0"/>
        <w:adjustRightInd w:val="0"/>
        <w:rPr>
          <w:rFonts w:ascii="Arial" w:hAnsi="Arial" w:cs="Arial"/>
          <w:sz w:val="16"/>
          <w:szCs w:val="16"/>
        </w:rPr>
      </w:pPr>
      <w:r>
        <w:rPr>
          <w:rFonts w:ascii="Arial" w:hAnsi="Arial" w:cs="Arial"/>
          <w:sz w:val="16"/>
          <w:szCs w:val="16"/>
          <w:vertAlign w:val="superscript"/>
        </w:rPr>
        <w:t>6</w:t>
      </w:r>
      <w:r w:rsidR="00A84197" w:rsidRPr="004A44E6">
        <w:rPr>
          <w:rFonts w:ascii="Arial" w:hAnsi="Arial" w:cs="Arial"/>
          <w:sz w:val="16"/>
          <w:szCs w:val="16"/>
        </w:rPr>
        <w:t xml:space="preserve"> Bodenheimer T, Chen E, Bennett HD. Confronting the growing burden of chronic disease: can the U.S. health care workforce do the job? Health Aff (Millwood). 2009; 28(1):64-74. doi:10.1377/hlthaff.28.1.64</w:t>
      </w:r>
    </w:p>
    <w:p w14:paraId="6A627734" w14:textId="5E83F4A2" w:rsidR="00A84197" w:rsidRPr="004A44E6" w:rsidRDefault="00A84197" w:rsidP="00BF316A">
      <w:pPr>
        <w:widowControl w:val="0"/>
        <w:autoSpaceDE w:val="0"/>
        <w:autoSpaceDN w:val="0"/>
        <w:adjustRightInd w:val="0"/>
        <w:rPr>
          <w:rFonts w:ascii="Arial" w:hAnsi="Arial" w:cs="Arial"/>
          <w:sz w:val="18"/>
          <w:szCs w:val="18"/>
        </w:rPr>
      </w:pPr>
    </w:p>
    <w:p w14:paraId="425CDE6C" w14:textId="779F639A" w:rsidR="00DA1B7C" w:rsidRPr="004A44E6" w:rsidRDefault="001A5AEF" w:rsidP="00B54889">
      <w:pPr>
        <w:shd w:val="clear" w:color="auto" w:fill="FFF2CC" w:themeFill="accent4" w:themeFillTint="33"/>
        <w:rPr>
          <w:rFonts w:ascii="Arial" w:hAnsi="Arial" w:cs="Arial"/>
          <w:b/>
          <w:bCs/>
          <w:smallCaps/>
          <w:color w:val="002060"/>
        </w:rPr>
      </w:pPr>
      <w:r w:rsidRPr="004A44E6">
        <w:rPr>
          <w:rFonts w:ascii="Arial" w:hAnsi="Arial" w:cs="Arial"/>
          <w:b/>
          <w:bCs/>
          <w:smallCaps/>
          <w:color w:val="002060"/>
        </w:rPr>
        <w:t>II</w:t>
      </w:r>
      <w:r w:rsidR="00362323">
        <w:rPr>
          <w:rFonts w:ascii="Arial" w:hAnsi="Arial" w:cs="Arial"/>
          <w:b/>
          <w:bCs/>
          <w:smallCaps/>
          <w:color w:val="002060"/>
        </w:rPr>
        <w:t>I</w:t>
      </w:r>
      <w:r w:rsidR="00DA1B7C" w:rsidRPr="004A44E6">
        <w:rPr>
          <w:rFonts w:ascii="Arial" w:hAnsi="Arial" w:cs="Arial"/>
          <w:b/>
          <w:bCs/>
          <w:smallCaps/>
          <w:color w:val="002060"/>
        </w:rPr>
        <w:t>: Admission</w:t>
      </w:r>
    </w:p>
    <w:p w14:paraId="3C4BC8A3" w14:textId="77777777" w:rsidR="00DA1B7C" w:rsidRDefault="00DA1B7C" w:rsidP="004424EB">
      <w:pPr>
        <w:rPr>
          <w:rFonts w:ascii="Arial" w:hAnsi="Arial" w:cs="Arial"/>
          <w:b/>
          <w:bCs/>
          <w:smallCaps/>
        </w:rPr>
      </w:pPr>
    </w:p>
    <w:p w14:paraId="0CFB214F" w14:textId="2CDD616A" w:rsidR="00B54889" w:rsidRPr="00B54889" w:rsidRDefault="00B54889" w:rsidP="004424EB">
      <w:pPr>
        <w:rPr>
          <w:rFonts w:ascii="Arial" w:hAnsi="Arial" w:cs="Arial"/>
          <w:bCs/>
          <w:smallCaps/>
        </w:rPr>
      </w:pPr>
      <w:r>
        <w:rPr>
          <w:rFonts w:ascii="Arial" w:hAnsi="Arial" w:cs="Arial"/>
          <w:bCs/>
          <w:smallCaps/>
        </w:rPr>
        <w:t xml:space="preserve">A. </w:t>
      </w:r>
      <w:r w:rsidRPr="00B10435">
        <w:rPr>
          <w:rFonts w:ascii="Arial" w:hAnsi="Arial" w:cs="Arial"/>
          <w:bCs/>
          <w:u w:val="single"/>
        </w:rPr>
        <w:t>Admission Criteria and Requirements</w:t>
      </w:r>
    </w:p>
    <w:p w14:paraId="3C0FF1A1" w14:textId="7DBF3EE9" w:rsidR="00DA1B7C" w:rsidRDefault="00DA1B7C" w:rsidP="004424EB">
      <w:pPr>
        <w:rPr>
          <w:rFonts w:ascii="Arial" w:hAnsi="Arial" w:cs="Arial"/>
          <w:bCs/>
          <w:i/>
          <w:color w:val="000000" w:themeColor="text1"/>
          <w:sz w:val="22"/>
          <w:szCs w:val="22"/>
        </w:rPr>
      </w:pPr>
      <w:r w:rsidRPr="00B54889">
        <w:rPr>
          <w:rFonts w:ascii="Arial" w:hAnsi="Arial" w:cs="Arial"/>
          <w:bCs/>
          <w:i/>
          <w:color w:val="000000" w:themeColor="text1"/>
          <w:sz w:val="22"/>
          <w:szCs w:val="22"/>
        </w:rPr>
        <w:t>A</w:t>
      </w:r>
      <w:r w:rsidR="00B54889" w:rsidRPr="00B54889">
        <w:rPr>
          <w:rFonts w:ascii="Arial" w:hAnsi="Arial" w:cs="Arial"/>
          <w:bCs/>
          <w:i/>
          <w:color w:val="000000" w:themeColor="text1"/>
          <w:sz w:val="22"/>
          <w:szCs w:val="22"/>
        </w:rPr>
        <w:t>1</w:t>
      </w:r>
      <w:r w:rsidRPr="00B54889">
        <w:rPr>
          <w:rFonts w:ascii="Arial" w:hAnsi="Arial" w:cs="Arial"/>
          <w:bCs/>
          <w:i/>
          <w:color w:val="000000" w:themeColor="text1"/>
          <w:sz w:val="22"/>
          <w:szCs w:val="22"/>
        </w:rPr>
        <w:t xml:space="preserve">. </w:t>
      </w:r>
      <w:r w:rsidR="00B54889" w:rsidRPr="00B54889">
        <w:rPr>
          <w:rFonts w:ascii="Arial" w:hAnsi="Arial" w:cs="Arial"/>
          <w:bCs/>
          <w:i/>
          <w:color w:val="000000" w:themeColor="text1"/>
          <w:sz w:val="22"/>
          <w:szCs w:val="22"/>
        </w:rPr>
        <w:t>Criteria</w:t>
      </w:r>
    </w:p>
    <w:p w14:paraId="51CF74A6" w14:textId="00835D43" w:rsidR="00657E5F" w:rsidRPr="004A44E6" w:rsidRDefault="00657E5F" w:rsidP="00657E5F">
      <w:pPr>
        <w:pStyle w:val="NormalWeb"/>
        <w:spacing w:before="0" w:beforeAutospacing="0" w:after="0" w:afterAutospacing="0"/>
        <w:rPr>
          <w:rFonts w:ascii="Arial" w:hAnsi="Arial" w:cs="Arial"/>
          <w:sz w:val="22"/>
          <w:szCs w:val="22"/>
        </w:rPr>
      </w:pPr>
      <w:r w:rsidRPr="004A44E6">
        <w:rPr>
          <w:rFonts w:ascii="Arial" w:hAnsi="Arial" w:cs="Arial"/>
          <w:sz w:val="22"/>
          <w:szCs w:val="22"/>
        </w:rPr>
        <w:t xml:space="preserve">Applicants from diverse </w:t>
      </w:r>
      <w:r>
        <w:rPr>
          <w:rFonts w:ascii="Arial" w:hAnsi="Arial" w:cs="Arial"/>
          <w:sz w:val="22"/>
          <w:szCs w:val="22"/>
        </w:rPr>
        <w:t xml:space="preserve">educational and professional </w:t>
      </w:r>
      <w:r w:rsidRPr="004A44E6">
        <w:rPr>
          <w:rFonts w:ascii="Arial" w:hAnsi="Arial" w:cs="Arial"/>
          <w:sz w:val="22"/>
          <w:szCs w:val="22"/>
        </w:rPr>
        <w:t xml:space="preserve">backgrounds </w:t>
      </w:r>
      <w:r w:rsidR="00A9667E">
        <w:rPr>
          <w:rFonts w:ascii="Arial" w:hAnsi="Arial" w:cs="Arial"/>
          <w:sz w:val="22"/>
          <w:szCs w:val="22"/>
        </w:rPr>
        <w:t xml:space="preserve">in </w:t>
      </w:r>
      <w:r>
        <w:rPr>
          <w:rFonts w:ascii="Arial" w:hAnsi="Arial" w:cs="Arial"/>
          <w:sz w:val="22"/>
          <w:szCs w:val="22"/>
        </w:rPr>
        <w:t>health behavior science</w:t>
      </w:r>
      <w:r w:rsidRPr="004A44E6">
        <w:rPr>
          <w:rFonts w:ascii="Arial" w:hAnsi="Arial" w:cs="Arial"/>
          <w:sz w:val="22"/>
          <w:szCs w:val="22"/>
        </w:rPr>
        <w:t xml:space="preserve"> </w:t>
      </w:r>
      <w:r w:rsidR="001D19C8">
        <w:rPr>
          <w:rFonts w:ascii="Arial" w:hAnsi="Arial" w:cs="Arial"/>
          <w:sz w:val="22"/>
          <w:szCs w:val="22"/>
        </w:rPr>
        <w:t xml:space="preserve">and promotion </w:t>
      </w:r>
      <w:r w:rsidR="00A9667E">
        <w:rPr>
          <w:rFonts w:ascii="Arial" w:hAnsi="Arial" w:cs="Arial"/>
          <w:sz w:val="22"/>
          <w:szCs w:val="22"/>
        </w:rPr>
        <w:t>or a related science/health field</w:t>
      </w:r>
      <w:r w:rsidR="00E937D4">
        <w:rPr>
          <w:rFonts w:ascii="Arial" w:hAnsi="Arial" w:cs="Arial"/>
          <w:sz w:val="22"/>
          <w:szCs w:val="22"/>
        </w:rPr>
        <w:t>, who have a strong interest in health behavior science</w:t>
      </w:r>
      <w:r w:rsidR="001D19C8">
        <w:rPr>
          <w:rFonts w:ascii="Arial" w:hAnsi="Arial" w:cs="Arial"/>
          <w:sz w:val="22"/>
          <w:szCs w:val="22"/>
        </w:rPr>
        <w:t xml:space="preserve"> and Promotion</w:t>
      </w:r>
      <w:r w:rsidR="00E937D4">
        <w:rPr>
          <w:rFonts w:ascii="Arial" w:hAnsi="Arial" w:cs="Arial"/>
          <w:sz w:val="22"/>
          <w:szCs w:val="22"/>
        </w:rPr>
        <w:t>,</w:t>
      </w:r>
      <w:r w:rsidR="00A9667E">
        <w:rPr>
          <w:rFonts w:ascii="Arial" w:hAnsi="Arial" w:cs="Arial"/>
          <w:sz w:val="22"/>
          <w:szCs w:val="22"/>
        </w:rPr>
        <w:t xml:space="preserve"> </w:t>
      </w:r>
      <w:r w:rsidRPr="004A44E6">
        <w:rPr>
          <w:rFonts w:ascii="Arial" w:hAnsi="Arial" w:cs="Arial"/>
          <w:sz w:val="22"/>
          <w:szCs w:val="22"/>
        </w:rPr>
        <w:t xml:space="preserve">are encouraged to apply. Each application will be evaluated individually on the basis of </w:t>
      </w:r>
      <w:r>
        <w:rPr>
          <w:rFonts w:ascii="Arial" w:hAnsi="Arial" w:cs="Arial"/>
          <w:sz w:val="22"/>
          <w:szCs w:val="22"/>
        </w:rPr>
        <w:t>these</w:t>
      </w:r>
      <w:r w:rsidRPr="004A44E6">
        <w:rPr>
          <w:rFonts w:ascii="Arial" w:hAnsi="Arial" w:cs="Arial"/>
          <w:sz w:val="22"/>
          <w:szCs w:val="22"/>
        </w:rPr>
        <w:t xml:space="preserve"> key areas: </w:t>
      </w:r>
    </w:p>
    <w:p w14:paraId="1EBAF7D9" w14:textId="77777777" w:rsidR="00657E5F" w:rsidRPr="004A44E6" w:rsidRDefault="00657E5F" w:rsidP="00FC7FBB">
      <w:pPr>
        <w:pStyle w:val="NormalWeb"/>
        <w:numPr>
          <w:ilvl w:val="0"/>
          <w:numId w:val="5"/>
        </w:numPr>
        <w:spacing w:before="0" w:beforeAutospacing="0" w:after="0" w:afterAutospacing="0"/>
        <w:ind w:left="720"/>
        <w:rPr>
          <w:rFonts w:ascii="Arial" w:hAnsi="Arial" w:cs="Arial"/>
          <w:sz w:val="22"/>
          <w:szCs w:val="22"/>
        </w:rPr>
      </w:pPr>
      <w:r w:rsidRPr="004A44E6">
        <w:rPr>
          <w:rFonts w:ascii="Arial" w:hAnsi="Arial" w:cs="Arial"/>
          <w:sz w:val="22"/>
          <w:szCs w:val="22"/>
        </w:rPr>
        <w:t>Academic record/achievement;</w:t>
      </w:r>
    </w:p>
    <w:p w14:paraId="05C2F6C2" w14:textId="77777777" w:rsidR="00657E5F" w:rsidRPr="004A44E6" w:rsidRDefault="00657E5F" w:rsidP="00FC7FBB">
      <w:pPr>
        <w:pStyle w:val="NormalWeb"/>
        <w:numPr>
          <w:ilvl w:val="0"/>
          <w:numId w:val="5"/>
        </w:numPr>
        <w:spacing w:before="0" w:beforeAutospacing="0" w:after="0" w:afterAutospacing="0"/>
        <w:ind w:left="720"/>
        <w:rPr>
          <w:rFonts w:ascii="Arial" w:hAnsi="Arial" w:cs="Arial"/>
          <w:sz w:val="22"/>
          <w:szCs w:val="22"/>
        </w:rPr>
      </w:pPr>
      <w:r w:rsidRPr="004A44E6">
        <w:rPr>
          <w:rFonts w:ascii="Arial" w:hAnsi="Arial" w:cs="Arial"/>
          <w:sz w:val="22"/>
          <w:szCs w:val="22"/>
        </w:rPr>
        <w:t>Work, research, and/or community experience;</w:t>
      </w:r>
    </w:p>
    <w:p w14:paraId="2381296D" w14:textId="77777777" w:rsidR="00657E5F" w:rsidRDefault="00657E5F" w:rsidP="00FC7FBB">
      <w:pPr>
        <w:pStyle w:val="NormalWeb"/>
        <w:numPr>
          <w:ilvl w:val="0"/>
          <w:numId w:val="5"/>
        </w:numPr>
        <w:spacing w:before="0" w:beforeAutospacing="0" w:after="0" w:afterAutospacing="0"/>
        <w:ind w:left="720"/>
        <w:rPr>
          <w:rFonts w:ascii="Arial" w:hAnsi="Arial" w:cs="Arial"/>
          <w:sz w:val="22"/>
          <w:szCs w:val="22"/>
        </w:rPr>
      </w:pPr>
      <w:r w:rsidRPr="004A44E6">
        <w:rPr>
          <w:rFonts w:ascii="Arial" w:hAnsi="Arial" w:cs="Arial"/>
          <w:sz w:val="22"/>
          <w:szCs w:val="22"/>
        </w:rPr>
        <w:t>Matching interest</w:t>
      </w:r>
      <w:r>
        <w:rPr>
          <w:rFonts w:ascii="Arial" w:hAnsi="Arial" w:cs="Arial"/>
          <w:sz w:val="22"/>
          <w:szCs w:val="22"/>
        </w:rPr>
        <w:t xml:space="preserve"> with,</w:t>
      </w:r>
      <w:r w:rsidRPr="004A44E6">
        <w:rPr>
          <w:rFonts w:ascii="Arial" w:hAnsi="Arial" w:cs="Arial"/>
          <w:sz w:val="22"/>
          <w:szCs w:val="22"/>
        </w:rPr>
        <w:t xml:space="preserve"> </w:t>
      </w:r>
      <w:r>
        <w:rPr>
          <w:rFonts w:ascii="Arial" w:hAnsi="Arial" w:cs="Arial"/>
          <w:sz w:val="22"/>
          <w:szCs w:val="22"/>
        </w:rPr>
        <w:t xml:space="preserve">and availability of, </w:t>
      </w:r>
      <w:r w:rsidRPr="004A44E6">
        <w:rPr>
          <w:rFonts w:ascii="Arial" w:hAnsi="Arial" w:cs="Arial"/>
          <w:sz w:val="22"/>
          <w:szCs w:val="22"/>
        </w:rPr>
        <w:t xml:space="preserve">current </w:t>
      </w:r>
      <w:r>
        <w:rPr>
          <w:rFonts w:ascii="Arial" w:hAnsi="Arial" w:cs="Arial"/>
          <w:sz w:val="22"/>
          <w:szCs w:val="22"/>
        </w:rPr>
        <w:t>HBS</w:t>
      </w:r>
      <w:r w:rsidRPr="004A44E6">
        <w:rPr>
          <w:rFonts w:ascii="Arial" w:hAnsi="Arial" w:cs="Arial"/>
          <w:sz w:val="22"/>
          <w:szCs w:val="22"/>
        </w:rPr>
        <w:t xml:space="preserve"> faculty</w:t>
      </w:r>
      <w:r>
        <w:rPr>
          <w:rFonts w:ascii="Arial" w:hAnsi="Arial" w:cs="Arial"/>
          <w:sz w:val="22"/>
          <w:szCs w:val="22"/>
        </w:rPr>
        <w:t xml:space="preserve"> to serve as the students’ faculty advisor;</w:t>
      </w:r>
      <w:r w:rsidRPr="004A44E6">
        <w:rPr>
          <w:rFonts w:ascii="Arial" w:hAnsi="Arial" w:cs="Arial"/>
          <w:sz w:val="22"/>
          <w:szCs w:val="22"/>
        </w:rPr>
        <w:t xml:space="preserve"> and</w:t>
      </w:r>
      <w:r>
        <w:rPr>
          <w:rFonts w:ascii="Arial" w:hAnsi="Arial" w:cs="Arial"/>
          <w:sz w:val="22"/>
          <w:szCs w:val="22"/>
        </w:rPr>
        <w:t>,</w:t>
      </w:r>
    </w:p>
    <w:p w14:paraId="2D1EEFE0" w14:textId="77777777" w:rsidR="00657E5F" w:rsidRPr="00197B7B" w:rsidRDefault="00657E5F" w:rsidP="00FC7FBB">
      <w:pPr>
        <w:pStyle w:val="NormalWeb"/>
        <w:numPr>
          <w:ilvl w:val="0"/>
          <w:numId w:val="5"/>
        </w:numPr>
        <w:spacing w:before="0" w:beforeAutospacing="0" w:after="0" w:afterAutospacing="0"/>
        <w:ind w:left="720"/>
        <w:rPr>
          <w:rFonts w:ascii="Arial" w:hAnsi="Arial" w:cs="Arial"/>
          <w:sz w:val="22"/>
          <w:szCs w:val="22"/>
        </w:rPr>
      </w:pPr>
      <w:r>
        <w:rPr>
          <w:rFonts w:ascii="Arial" w:hAnsi="Arial" w:cs="Arial"/>
          <w:sz w:val="22"/>
          <w:szCs w:val="22"/>
        </w:rPr>
        <w:t xml:space="preserve">Commitment to, and, </w:t>
      </w:r>
      <w:r w:rsidRPr="00197B7B">
        <w:rPr>
          <w:rFonts w:ascii="Arial" w:hAnsi="Arial" w:cs="Arial"/>
          <w:sz w:val="22"/>
          <w:szCs w:val="22"/>
        </w:rPr>
        <w:t>interest</w:t>
      </w:r>
      <w:r>
        <w:rPr>
          <w:rFonts w:ascii="Arial" w:hAnsi="Arial" w:cs="Arial"/>
          <w:sz w:val="22"/>
          <w:szCs w:val="22"/>
        </w:rPr>
        <w:t xml:space="preserve"> in</w:t>
      </w:r>
      <w:r w:rsidRPr="00197B7B">
        <w:rPr>
          <w:rFonts w:ascii="Arial" w:hAnsi="Arial" w:cs="Arial"/>
          <w:sz w:val="22"/>
          <w:szCs w:val="22"/>
        </w:rPr>
        <w:t xml:space="preserve"> </w:t>
      </w:r>
      <w:r w:rsidRPr="004A44E6">
        <w:rPr>
          <w:rFonts w:ascii="Arial" w:hAnsi="Arial" w:cs="Arial"/>
          <w:sz w:val="22"/>
          <w:szCs w:val="22"/>
        </w:rPr>
        <w:t>the individual, social</w:t>
      </w:r>
      <w:r>
        <w:rPr>
          <w:rFonts w:ascii="Arial" w:hAnsi="Arial" w:cs="Arial"/>
          <w:sz w:val="22"/>
          <w:szCs w:val="22"/>
        </w:rPr>
        <w:t>, behavioral</w:t>
      </w:r>
      <w:r w:rsidRPr="004A44E6">
        <w:rPr>
          <w:rFonts w:ascii="Arial" w:hAnsi="Arial" w:cs="Arial"/>
          <w:sz w:val="22"/>
          <w:szCs w:val="22"/>
        </w:rPr>
        <w:t xml:space="preserve"> and </w:t>
      </w:r>
      <w:r>
        <w:rPr>
          <w:rFonts w:ascii="Arial" w:hAnsi="Arial" w:cs="Arial"/>
          <w:sz w:val="22"/>
          <w:szCs w:val="22"/>
        </w:rPr>
        <w:t>environmental</w:t>
      </w:r>
      <w:r w:rsidRPr="004A44E6">
        <w:rPr>
          <w:rFonts w:ascii="Arial" w:hAnsi="Arial" w:cs="Arial"/>
          <w:sz w:val="22"/>
          <w:szCs w:val="22"/>
        </w:rPr>
        <w:t xml:space="preserve"> determinants of health, health behavior change</w:t>
      </w:r>
      <w:r>
        <w:rPr>
          <w:rFonts w:ascii="Arial" w:hAnsi="Arial" w:cs="Arial"/>
          <w:sz w:val="22"/>
          <w:szCs w:val="22"/>
        </w:rPr>
        <w:t xml:space="preserve"> across levels of the social ecological model</w:t>
      </w:r>
      <w:r w:rsidRPr="004A44E6">
        <w:rPr>
          <w:rFonts w:ascii="Arial" w:hAnsi="Arial" w:cs="Arial"/>
          <w:sz w:val="22"/>
          <w:szCs w:val="22"/>
        </w:rPr>
        <w:t>, and the development of high quality evidence based health promotion programs</w:t>
      </w:r>
      <w:r w:rsidRPr="00197B7B">
        <w:rPr>
          <w:rFonts w:ascii="Arial" w:hAnsi="Arial" w:cs="Arial"/>
          <w:sz w:val="22"/>
          <w:szCs w:val="22"/>
        </w:rPr>
        <w:t>.</w:t>
      </w:r>
    </w:p>
    <w:p w14:paraId="4D074497" w14:textId="77777777" w:rsidR="00657E5F" w:rsidRDefault="00657E5F" w:rsidP="004424EB">
      <w:pPr>
        <w:rPr>
          <w:rFonts w:ascii="Arial" w:hAnsi="Arial" w:cs="Arial"/>
          <w:bCs/>
          <w:color w:val="000000" w:themeColor="text1"/>
          <w:sz w:val="22"/>
          <w:szCs w:val="22"/>
        </w:rPr>
      </w:pPr>
    </w:p>
    <w:p w14:paraId="0BD84743" w14:textId="033297F5" w:rsidR="005D2423" w:rsidRPr="005D2423" w:rsidRDefault="005D2423" w:rsidP="004424EB">
      <w:pPr>
        <w:rPr>
          <w:rFonts w:ascii="Arial" w:hAnsi="Arial" w:cs="Arial"/>
          <w:bCs/>
          <w:i/>
          <w:color w:val="000000" w:themeColor="text1"/>
          <w:sz w:val="22"/>
          <w:szCs w:val="22"/>
        </w:rPr>
      </w:pPr>
      <w:r w:rsidRPr="005D2423">
        <w:rPr>
          <w:rFonts w:ascii="Arial" w:hAnsi="Arial" w:cs="Arial"/>
          <w:bCs/>
          <w:i/>
          <w:color w:val="000000" w:themeColor="text1"/>
          <w:sz w:val="22"/>
          <w:szCs w:val="22"/>
        </w:rPr>
        <w:t>A2. Requirements</w:t>
      </w:r>
    </w:p>
    <w:p w14:paraId="3D468B1B" w14:textId="33B4332B" w:rsidR="001F3B7D" w:rsidRPr="004A44E6" w:rsidRDefault="001F3B7D" w:rsidP="001F3B7D">
      <w:pPr>
        <w:pStyle w:val="BodyText"/>
        <w:ind w:left="0"/>
        <w:rPr>
          <w:rFonts w:ascii="Arial" w:hAnsi="Arial" w:cs="Arial"/>
        </w:rPr>
      </w:pPr>
      <w:r w:rsidRPr="004A44E6">
        <w:rPr>
          <w:rFonts w:ascii="Arial" w:hAnsi="Arial" w:cs="Arial"/>
          <w:spacing w:val="-2"/>
        </w:rPr>
        <w:t>Applicants</w:t>
      </w:r>
      <w:r w:rsidRPr="004A44E6">
        <w:rPr>
          <w:rFonts w:ascii="Arial" w:hAnsi="Arial" w:cs="Arial"/>
        </w:rPr>
        <w:t xml:space="preserve"> </w:t>
      </w:r>
      <w:r w:rsidRPr="004A44E6">
        <w:rPr>
          <w:rFonts w:ascii="Arial" w:hAnsi="Arial" w:cs="Arial"/>
          <w:spacing w:val="-3"/>
        </w:rPr>
        <w:t>must</w:t>
      </w:r>
      <w:r w:rsidRPr="004A44E6">
        <w:rPr>
          <w:rFonts w:ascii="Arial" w:hAnsi="Arial" w:cs="Arial"/>
          <w:spacing w:val="-2"/>
        </w:rPr>
        <w:t xml:space="preserve"> submit</w:t>
      </w:r>
      <w:r w:rsidRPr="004A44E6">
        <w:rPr>
          <w:rFonts w:ascii="Arial" w:hAnsi="Arial" w:cs="Arial"/>
          <w:spacing w:val="-4"/>
        </w:rPr>
        <w:t xml:space="preserve"> </w:t>
      </w:r>
      <w:r w:rsidRPr="004A44E6">
        <w:rPr>
          <w:rFonts w:ascii="Arial" w:hAnsi="Arial" w:cs="Arial"/>
          <w:spacing w:val="-1"/>
        </w:rPr>
        <w:t>all</w:t>
      </w:r>
      <w:r w:rsidRPr="004A44E6">
        <w:rPr>
          <w:rFonts w:ascii="Arial" w:hAnsi="Arial" w:cs="Arial"/>
          <w:spacing w:val="-4"/>
        </w:rPr>
        <w:t xml:space="preserve"> </w:t>
      </w:r>
      <w:r w:rsidRPr="004A44E6">
        <w:rPr>
          <w:rFonts w:ascii="Arial" w:hAnsi="Arial" w:cs="Arial"/>
          <w:spacing w:val="-2"/>
        </w:rPr>
        <w:t>materials</w:t>
      </w:r>
      <w:r w:rsidRPr="004A44E6">
        <w:rPr>
          <w:rFonts w:ascii="Arial" w:hAnsi="Arial" w:cs="Arial"/>
          <w:spacing w:val="-3"/>
        </w:rPr>
        <w:t xml:space="preserve"> </w:t>
      </w:r>
      <w:r w:rsidRPr="004A44E6">
        <w:rPr>
          <w:rFonts w:ascii="Arial" w:hAnsi="Arial" w:cs="Arial"/>
          <w:spacing w:val="-2"/>
        </w:rPr>
        <w:t>directly</w:t>
      </w:r>
      <w:r w:rsidRPr="004A44E6">
        <w:rPr>
          <w:rFonts w:ascii="Arial" w:hAnsi="Arial" w:cs="Arial"/>
          <w:spacing w:val="-5"/>
        </w:rPr>
        <w:t xml:space="preserve"> </w:t>
      </w:r>
      <w:r w:rsidRPr="004A44E6">
        <w:rPr>
          <w:rFonts w:ascii="Arial" w:hAnsi="Arial" w:cs="Arial"/>
          <w:spacing w:val="-1"/>
        </w:rPr>
        <w:t>to</w:t>
      </w:r>
      <w:r w:rsidRPr="004A44E6">
        <w:rPr>
          <w:rFonts w:ascii="Arial" w:hAnsi="Arial" w:cs="Arial"/>
          <w:spacing w:val="-3"/>
        </w:rPr>
        <w:t xml:space="preserve"> </w:t>
      </w:r>
      <w:r w:rsidRPr="004A44E6">
        <w:rPr>
          <w:rFonts w:ascii="Arial" w:hAnsi="Arial" w:cs="Arial"/>
          <w:spacing w:val="-1"/>
        </w:rPr>
        <w:t>the</w:t>
      </w:r>
      <w:r w:rsidRPr="004A44E6">
        <w:rPr>
          <w:rFonts w:ascii="Arial" w:hAnsi="Arial" w:cs="Arial"/>
          <w:spacing w:val="-2"/>
        </w:rPr>
        <w:t xml:space="preserve"> University</w:t>
      </w:r>
      <w:r w:rsidRPr="004A44E6">
        <w:rPr>
          <w:rFonts w:ascii="Arial" w:hAnsi="Arial" w:cs="Arial"/>
          <w:spacing w:val="-3"/>
        </w:rPr>
        <w:t xml:space="preserve"> </w:t>
      </w:r>
      <w:r w:rsidR="004949A5">
        <w:rPr>
          <w:rFonts w:ascii="Arial" w:hAnsi="Arial" w:cs="Arial"/>
          <w:spacing w:val="-3"/>
        </w:rPr>
        <w:t xml:space="preserve">of Delaware </w:t>
      </w:r>
      <w:r w:rsidRPr="004A44E6">
        <w:rPr>
          <w:rFonts w:ascii="Arial" w:hAnsi="Arial" w:cs="Arial"/>
          <w:spacing w:val="-2"/>
        </w:rPr>
        <w:t xml:space="preserve">Office of Graduate </w:t>
      </w:r>
      <w:r w:rsidRPr="004A44E6">
        <w:rPr>
          <w:rFonts w:ascii="Arial" w:hAnsi="Arial" w:cs="Arial"/>
          <w:spacing w:val="-1"/>
        </w:rPr>
        <w:t>and</w:t>
      </w:r>
      <w:r w:rsidR="00A261A2" w:rsidRPr="004A44E6">
        <w:rPr>
          <w:rFonts w:ascii="Arial" w:hAnsi="Arial" w:cs="Arial"/>
          <w:spacing w:val="57"/>
        </w:rPr>
        <w:t xml:space="preserve"> </w:t>
      </w:r>
      <w:r w:rsidRPr="004A44E6">
        <w:rPr>
          <w:rFonts w:ascii="Arial" w:hAnsi="Arial" w:cs="Arial"/>
          <w:spacing w:val="-2"/>
        </w:rPr>
        <w:t>Professional Education</w:t>
      </w:r>
      <w:r w:rsidR="0092457E" w:rsidRPr="004A44E6">
        <w:rPr>
          <w:rFonts w:ascii="Arial" w:hAnsi="Arial" w:cs="Arial"/>
          <w:spacing w:val="-2"/>
        </w:rPr>
        <w:t xml:space="preserve"> </w:t>
      </w:r>
      <w:r w:rsidR="0092457E">
        <w:rPr>
          <w:rFonts w:ascii="Arial" w:hAnsi="Arial" w:cs="Arial"/>
          <w:spacing w:val="-2"/>
        </w:rPr>
        <w:t>u</w:t>
      </w:r>
      <w:r w:rsidRPr="004A44E6">
        <w:rPr>
          <w:rFonts w:ascii="Arial" w:hAnsi="Arial" w:cs="Arial"/>
          <w:spacing w:val="-2"/>
        </w:rPr>
        <w:t>sing</w:t>
      </w:r>
      <w:r w:rsidRPr="004A44E6">
        <w:rPr>
          <w:rFonts w:ascii="Arial" w:hAnsi="Arial" w:cs="Arial"/>
          <w:spacing w:val="-3"/>
        </w:rPr>
        <w:t xml:space="preserve"> </w:t>
      </w:r>
      <w:r w:rsidRPr="004A44E6">
        <w:rPr>
          <w:rFonts w:ascii="Arial" w:hAnsi="Arial" w:cs="Arial"/>
          <w:spacing w:val="-1"/>
        </w:rPr>
        <w:t>the</w:t>
      </w:r>
      <w:r w:rsidRPr="004A44E6">
        <w:rPr>
          <w:rFonts w:ascii="Arial" w:hAnsi="Arial" w:cs="Arial"/>
          <w:spacing w:val="-2"/>
        </w:rPr>
        <w:t xml:space="preserve"> </w:t>
      </w:r>
      <w:r w:rsidRPr="004A44E6">
        <w:rPr>
          <w:rFonts w:ascii="Arial" w:hAnsi="Arial" w:cs="Arial"/>
          <w:spacing w:val="-3"/>
        </w:rPr>
        <w:t>online</w:t>
      </w:r>
      <w:r w:rsidRPr="004A44E6">
        <w:rPr>
          <w:rFonts w:ascii="Arial" w:hAnsi="Arial" w:cs="Arial"/>
        </w:rPr>
        <w:t xml:space="preserve"> </w:t>
      </w:r>
      <w:r w:rsidRPr="004A44E6">
        <w:rPr>
          <w:rFonts w:ascii="Arial" w:hAnsi="Arial" w:cs="Arial"/>
          <w:spacing w:val="-3"/>
        </w:rPr>
        <w:t>admission</w:t>
      </w:r>
      <w:r w:rsidRPr="004A44E6">
        <w:rPr>
          <w:rFonts w:ascii="Arial" w:hAnsi="Arial" w:cs="Arial"/>
        </w:rPr>
        <w:t xml:space="preserve"> </w:t>
      </w:r>
      <w:r w:rsidRPr="004A44E6">
        <w:rPr>
          <w:rFonts w:ascii="Arial" w:hAnsi="Arial" w:cs="Arial"/>
          <w:spacing w:val="-2"/>
        </w:rPr>
        <w:t>process</w:t>
      </w:r>
      <w:r w:rsidR="00552956" w:rsidRPr="00552956">
        <w:rPr>
          <w:rFonts w:ascii="Arial" w:hAnsi="Arial" w:cs="Arial"/>
          <w:spacing w:val="-2"/>
        </w:rPr>
        <w:t xml:space="preserve"> </w:t>
      </w:r>
      <w:r w:rsidRPr="004A44E6">
        <w:rPr>
          <w:rFonts w:ascii="Arial" w:hAnsi="Arial" w:cs="Arial"/>
          <w:spacing w:val="-2"/>
        </w:rPr>
        <w:t>before admission</w:t>
      </w:r>
      <w:r w:rsidRPr="004A44E6">
        <w:rPr>
          <w:rFonts w:ascii="Arial" w:hAnsi="Arial" w:cs="Arial"/>
          <w:spacing w:val="-3"/>
        </w:rPr>
        <w:t xml:space="preserve"> </w:t>
      </w:r>
      <w:r w:rsidRPr="004A44E6">
        <w:rPr>
          <w:rFonts w:ascii="Arial" w:hAnsi="Arial" w:cs="Arial"/>
          <w:spacing w:val="-1"/>
        </w:rPr>
        <w:t>can</w:t>
      </w:r>
      <w:r w:rsidRPr="004A44E6">
        <w:rPr>
          <w:rFonts w:ascii="Arial" w:hAnsi="Arial" w:cs="Arial"/>
          <w:spacing w:val="-3"/>
        </w:rPr>
        <w:t xml:space="preserve"> </w:t>
      </w:r>
      <w:r w:rsidRPr="004A44E6">
        <w:rPr>
          <w:rFonts w:ascii="Arial" w:hAnsi="Arial" w:cs="Arial"/>
          <w:spacing w:val="-2"/>
        </w:rPr>
        <w:t>be considered.</w:t>
      </w:r>
      <w:r w:rsidRPr="004A44E6">
        <w:rPr>
          <w:rFonts w:ascii="Arial" w:hAnsi="Arial" w:cs="Arial"/>
          <w:spacing w:val="80"/>
        </w:rPr>
        <w:t xml:space="preserve"> </w:t>
      </w:r>
      <w:r w:rsidRPr="004A44E6">
        <w:rPr>
          <w:rFonts w:ascii="Arial" w:hAnsi="Arial" w:cs="Arial"/>
          <w:spacing w:val="-2"/>
        </w:rPr>
        <w:t>Admission</w:t>
      </w:r>
      <w:r w:rsidRPr="004A44E6">
        <w:rPr>
          <w:rFonts w:ascii="Arial" w:hAnsi="Arial" w:cs="Arial"/>
          <w:spacing w:val="-3"/>
        </w:rPr>
        <w:t xml:space="preserve"> </w:t>
      </w:r>
      <w:r w:rsidRPr="004A44E6">
        <w:rPr>
          <w:rFonts w:ascii="Arial" w:hAnsi="Arial" w:cs="Arial"/>
          <w:spacing w:val="-2"/>
        </w:rPr>
        <w:t>applications are available</w:t>
      </w:r>
      <w:r w:rsidRPr="004A44E6">
        <w:rPr>
          <w:rFonts w:ascii="Arial" w:hAnsi="Arial" w:cs="Arial"/>
          <w:spacing w:val="-3"/>
        </w:rPr>
        <w:t xml:space="preserve"> </w:t>
      </w:r>
      <w:r w:rsidRPr="004A44E6">
        <w:rPr>
          <w:rFonts w:ascii="Arial" w:hAnsi="Arial" w:cs="Arial"/>
          <w:spacing w:val="-2"/>
        </w:rPr>
        <w:t>at:</w:t>
      </w:r>
      <w:r w:rsidRPr="004A44E6">
        <w:rPr>
          <w:rFonts w:ascii="Arial" w:hAnsi="Arial" w:cs="Arial"/>
          <w:spacing w:val="1"/>
        </w:rPr>
        <w:t xml:space="preserve"> </w:t>
      </w:r>
      <w:hyperlink r:id="rId11">
        <w:r w:rsidRPr="004A44E6">
          <w:rPr>
            <w:rFonts w:ascii="Arial" w:hAnsi="Arial" w:cs="Arial"/>
            <w:spacing w:val="-1"/>
          </w:rPr>
          <w:t>https://grad-admissions.udel.edu/apply/</w:t>
        </w:r>
      </w:hyperlink>
      <w:r w:rsidR="00782262">
        <w:rPr>
          <w:rFonts w:ascii="Arial" w:hAnsi="Arial" w:cs="Arial"/>
          <w:spacing w:val="-1"/>
        </w:rPr>
        <w:t>.</w:t>
      </w:r>
    </w:p>
    <w:p w14:paraId="56536C37" w14:textId="77777777" w:rsidR="001F3B7D" w:rsidRPr="004A44E6" w:rsidRDefault="001F3B7D" w:rsidP="00371217">
      <w:pPr>
        <w:widowControl w:val="0"/>
        <w:autoSpaceDE w:val="0"/>
        <w:autoSpaceDN w:val="0"/>
        <w:adjustRightInd w:val="0"/>
        <w:rPr>
          <w:rFonts w:ascii="Arial" w:hAnsi="Arial" w:cs="Arial"/>
          <w:sz w:val="22"/>
          <w:szCs w:val="22"/>
        </w:rPr>
      </w:pPr>
    </w:p>
    <w:p w14:paraId="365D8753" w14:textId="684CFCD8" w:rsidR="001F3B7D" w:rsidRPr="004A44E6" w:rsidRDefault="00B31AE1" w:rsidP="00371217">
      <w:pPr>
        <w:widowControl w:val="0"/>
        <w:autoSpaceDE w:val="0"/>
        <w:autoSpaceDN w:val="0"/>
        <w:adjustRightInd w:val="0"/>
        <w:rPr>
          <w:rFonts w:ascii="Arial" w:hAnsi="Arial" w:cs="Arial"/>
          <w:sz w:val="22"/>
          <w:szCs w:val="22"/>
        </w:rPr>
      </w:pPr>
      <w:r w:rsidRPr="004A44E6">
        <w:rPr>
          <w:rFonts w:ascii="Arial" w:hAnsi="Arial" w:cs="Arial"/>
          <w:sz w:val="22"/>
          <w:szCs w:val="22"/>
        </w:rPr>
        <w:t>Admission</w:t>
      </w:r>
      <w:r w:rsidR="00371217" w:rsidRPr="004A44E6">
        <w:rPr>
          <w:rFonts w:ascii="Arial" w:hAnsi="Arial" w:cs="Arial"/>
          <w:sz w:val="22"/>
          <w:szCs w:val="22"/>
        </w:rPr>
        <w:t xml:space="preserve"> decisions </w:t>
      </w:r>
      <w:r w:rsidR="00C74812">
        <w:rPr>
          <w:rFonts w:ascii="Arial" w:hAnsi="Arial" w:cs="Arial"/>
          <w:sz w:val="22"/>
          <w:szCs w:val="22"/>
        </w:rPr>
        <w:t>will be</w:t>
      </w:r>
      <w:r w:rsidR="00C74812" w:rsidRPr="004A44E6">
        <w:rPr>
          <w:rFonts w:ascii="Arial" w:hAnsi="Arial" w:cs="Arial"/>
          <w:sz w:val="22"/>
          <w:szCs w:val="22"/>
        </w:rPr>
        <w:t xml:space="preserve"> </w:t>
      </w:r>
      <w:r w:rsidR="00371217" w:rsidRPr="004A44E6">
        <w:rPr>
          <w:rFonts w:ascii="Arial" w:hAnsi="Arial" w:cs="Arial"/>
          <w:sz w:val="22"/>
          <w:szCs w:val="22"/>
        </w:rPr>
        <w:t>made by the Health Behavior Science</w:t>
      </w:r>
      <w:r w:rsidR="00C001B4">
        <w:rPr>
          <w:rFonts w:ascii="Arial" w:hAnsi="Arial" w:cs="Arial"/>
          <w:sz w:val="22"/>
          <w:szCs w:val="22"/>
        </w:rPr>
        <w:t xml:space="preserve"> and Promotion</w:t>
      </w:r>
      <w:r w:rsidR="00B67653">
        <w:rPr>
          <w:rFonts w:ascii="Arial" w:hAnsi="Arial" w:cs="Arial"/>
          <w:sz w:val="22"/>
          <w:szCs w:val="22"/>
        </w:rPr>
        <w:t xml:space="preserve"> (HBS)</w:t>
      </w:r>
      <w:r w:rsidR="00371217" w:rsidRPr="004A44E6">
        <w:rPr>
          <w:rFonts w:ascii="Arial" w:hAnsi="Arial" w:cs="Arial"/>
          <w:sz w:val="22"/>
          <w:szCs w:val="22"/>
        </w:rPr>
        <w:t xml:space="preserve"> </w:t>
      </w:r>
      <w:r w:rsidR="00276A0C" w:rsidRPr="004A44E6">
        <w:rPr>
          <w:rFonts w:ascii="Arial" w:hAnsi="Arial" w:cs="Arial"/>
          <w:sz w:val="22"/>
          <w:szCs w:val="22"/>
        </w:rPr>
        <w:t xml:space="preserve">PhD </w:t>
      </w:r>
      <w:r w:rsidR="00371217" w:rsidRPr="004A44E6">
        <w:rPr>
          <w:rFonts w:ascii="Arial" w:hAnsi="Arial" w:cs="Arial"/>
          <w:sz w:val="22"/>
          <w:szCs w:val="22"/>
        </w:rPr>
        <w:t>Program Committee</w:t>
      </w:r>
      <w:r w:rsidR="00276A0C" w:rsidRPr="004A44E6">
        <w:rPr>
          <w:rFonts w:ascii="Arial" w:hAnsi="Arial" w:cs="Arial"/>
          <w:sz w:val="22"/>
          <w:szCs w:val="22"/>
        </w:rPr>
        <w:t xml:space="preserve"> (“</w:t>
      </w:r>
      <w:r w:rsidR="00A75109">
        <w:rPr>
          <w:rFonts w:ascii="Arial" w:hAnsi="Arial" w:cs="Arial"/>
          <w:sz w:val="22"/>
          <w:szCs w:val="22"/>
        </w:rPr>
        <w:t xml:space="preserve">HBS </w:t>
      </w:r>
      <w:r w:rsidR="00276A0C" w:rsidRPr="004A44E6">
        <w:rPr>
          <w:rFonts w:ascii="Arial" w:hAnsi="Arial" w:cs="Arial"/>
          <w:sz w:val="22"/>
          <w:szCs w:val="22"/>
        </w:rPr>
        <w:t>PhD Program Committee”)</w:t>
      </w:r>
      <w:r w:rsidR="00371217" w:rsidRPr="004A44E6">
        <w:rPr>
          <w:rFonts w:ascii="Arial" w:hAnsi="Arial" w:cs="Arial"/>
          <w:sz w:val="22"/>
          <w:szCs w:val="22"/>
        </w:rPr>
        <w:t>. Students will be admitted to the program based on enrollment availability</w:t>
      </w:r>
      <w:r w:rsidR="007E3E72">
        <w:rPr>
          <w:rFonts w:ascii="Arial" w:hAnsi="Arial" w:cs="Arial"/>
          <w:sz w:val="22"/>
          <w:szCs w:val="22"/>
        </w:rPr>
        <w:t xml:space="preserve">, the availability of faculty mentorship, </w:t>
      </w:r>
      <w:r w:rsidR="00371217" w:rsidRPr="004A44E6">
        <w:rPr>
          <w:rFonts w:ascii="Arial" w:hAnsi="Arial" w:cs="Arial"/>
          <w:sz w:val="22"/>
          <w:szCs w:val="22"/>
        </w:rPr>
        <w:t xml:space="preserve">and their ability to meet the following </w:t>
      </w:r>
      <w:r w:rsidR="00371217" w:rsidRPr="005D2423">
        <w:rPr>
          <w:rFonts w:ascii="Arial" w:hAnsi="Arial" w:cs="Arial"/>
          <w:b/>
          <w:sz w:val="22"/>
          <w:szCs w:val="22"/>
          <w:u w:val="single"/>
        </w:rPr>
        <w:t>minimum</w:t>
      </w:r>
      <w:r w:rsidR="00371217" w:rsidRPr="004A44E6">
        <w:rPr>
          <w:rFonts w:ascii="Arial" w:hAnsi="Arial" w:cs="Arial"/>
          <w:sz w:val="22"/>
          <w:szCs w:val="22"/>
        </w:rPr>
        <w:t xml:space="preserve"> recommended entrance requirements:</w:t>
      </w:r>
    </w:p>
    <w:p w14:paraId="42E403DB" w14:textId="3D1D3C7E" w:rsidR="00371217" w:rsidRPr="004A44E6" w:rsidRDefault="00371217" w:rsidP="00371217">
      <w:pPr>
        <w:widowControl w:val="0"/>
        <w:autoSpaceDE w:val="0"/>
        <w:autoSpaceDN w:val="0"/>
        <w:adjustRightInd w:val="0"/>
        <w:rPr>
          <w:rFonts w:ascii="Arial" w:hAnsi="Arial" w:cs="Arial"/>
          <w:sz w:val="22"/>
          <w:szCs w:val="22"/>
        </w:rPr>
      </w:pPr>
      <w:r w:rsidRPr="004A44E6">
        <w:rPr>
          <w:rFonts w:ascii="Arial" w:hAnsi="Arial" w:cs="Arial"/>
          <w:sz w:val="22"/>
          <w:szCs w:val="22"/>
        </w:rPr>
        <w:t>              </w:t>
      </w:r>
    </w:p>
    <w:p w14:paraId="31EAA4EF" w14:textId="0072B401" w:rsidR="001F3B7D" w:rsidRPr="005D2423" w:rsidRDefault="00371217" w:rsidP="00FC7FBB">
      <w:pPr>
        <w:pStyle w:val="ListParagraph"/>
        <w:numPr>
          <w:ilvl w:val="0"/>
          <w:numId w:val="8"/>
        </w:numPr>
        <w:rPr>
          <w:rFonts w:ascii="Arial" w:hAnsi="Arial" w:cs="Arial"/>
          <w:sz w:val="22"/>
          <w:szCs w:val="22"/>
        </w:rPr>
      </w:pPr>
      <w:r w:rsidRPr="004A44E6">
        <w:rPr>
          <w:rFonts w:ascii="Arial" w:hAnsi="Arial" w:cs="Arial"/>
          <w:sz w:val="22"/>
          <w:szCs w:val="22"/>
        </w:rPr>
        <w:t xml:space="preserve">A Master’s Degree in a related field from an accredited college or university </w:t>
      </w:r>
      <w:r w:rsidR="00C74812">
        <w:rPr>
          <w:rFonts w:ascii="Arial" w:hAnsi="Arial" w:cs="Arial"/>
          <w:sz w:val="22"/>
          <w:szCs w:val="22"/>
        </w:rPr>
        <w:t xml:space="preserve">with a </w:t>
      </w:r>
      <w:r w:rsidRPr="004A44E6">
        <w:rPr>
          <w:rFonts w:ascii="Arial" w:hAnsi="Arial" w:cs="Arial"/>
          <w:sz w:val="22"/>
          <w:szCs w:val="22"/>
        </w:rPr>
        <w:t xml:space="preserve">GPA </w:t>
      </w:r>
      <w:r w:rsidRPr="004A44E6">
        <w:rPr>
          <w:rFonts w:ascii="Arial" w:hAnsi="Arial" w:cs="Arial"/>
          <w:sz w:val="22"/>
          <w:szCs w:val="22"/>
          <w:u w:val="single"/>
        </w:rPr>
        <w:t>&gt;</w:t>
      </w:r>
      <w:r w:rsidRPr="004A44E6">
        <w:rPr>
          <w:rFonts w:ascii="Arial" w:hAnsi="Arial" w:cs="Arial"/>
          <w:sz w:val="22"/>
          <w:szCs w:val="22"/>
        </w:rPr>
        <w:t xml:space="preserve"> 3.</w:t>
      </w:r>
      <w:r w:rsidR="00021A61">
        <w:rPr>
          <w:rFonts w:ascii="Arial" w:hAnsi="Arial" w:cs="Arial"/>
          <w:sz w:val="22"/>
          <w:szCs w:val="22"/>
        </w:rPr>
        <w:t>3</w:t>
      </w:r>
      <w:r w:rsidR="00C74812">
        <w:rPr>
          <w:rFonts w:ascii="Arial" w:hAnsi="Arial" w:cs="Arial"/>
          <w:sz w:val="22"/>
          <w:szCs w:val="22"/>
        </w:rPr>
        <w:t xml:space="preserve"> </w:t>
      </w:r>
      <w:r w:rsidR="00C74812" w:rsidRPr="00A75109">
        <w:rPr>
          <w:rFonts w:ascii="Arial" w:hAnsi="Arial" w:cs="Arial"/>
          <w:b/>
          <w:sz w:val="22"/>
          <w:szCs w:val="22"/>
          <w:u w:val="single"/>
        </w:rPr>
        <w:t>or</w:t>
      </w:r>
      <w:r w:rsidR="00C74812" w:rsidRPr="004A44E6">
        <w:rPr>
          <w:rFonts w:ascii="Arial" w:hAnsi="Arial" w:cs="Arial"/>
          <w:sz w:val="22"/>
          <w:szCs w:val="22"/>
        </w:rPr>
        <w:t xml:space="preserve"> </w:t>
      </w:r>
      <w:r w:rsidR="00C74812">
        <w:rPr>
          <w:rFonts w:ascii="Arial" w:hAnsi="Arial" w:cs="Arial"/>
          <w:sz w:val="22"/>
          <w:szCs w:val="22"/>
        </w:rPr>
        <w:t xml:space="preserve">a Bachelor’s Degree in a related field from an accredited college or university </w:t>
      </w:r>
      <w:r w:rsidR="00761114">
        <w:rPr>
          <w:rFonts w:ascii="Arial" w:hAnsi="Arial" w:cs="Arial"/>
          <w:sz w:val="22"/>
          <w:szCs w:val="22"/>
        </w:rPr>
        <w:t>with a</w:t>
      </w:r>
      <w:r w:rsidR="005D2423">
        <w:rPr>
          <w:rFonts w:ascii="Arial" w:hAnsi="Arial" w:cs="Arial"/>
          <w:sz w:val="22"/>
          <w:szCs w:val="22"/>
        </w:rPr>
        <w:t>n undergraduate</w:t>
      </w:r>
      <w:r w:rsidR="00761114">
        <w:rPr>
          <w:rFonts w:ascii="Arial" w:hAnsi="Arial" w:cs="Arial"/>
          <w:sz w:val="22"/>
          <w:szCs w:val="22"/>
        </w:rPr>
        <w:t xml:space="preserve"> GPA </w:t>
      </w:r>
      <w:r w:rsidR="00761114" w:rsidRPr="004A44E6">
        <w:rPr>
          <w:rFonts w:ascii="Arial" w:hAnsi="Arial" w:cs="Arial"/>
          <w:sz w:val="22"/>
          <w:szCs w:val="22"/>
          <w:u w:val="single"/>
        </w:rPr>
        <w:t>&gt;</w:t>
      </w:r>
      <w:r w:rsidR="00761114">
        <w:rPr>
          <w:rFonts w:ascii="Arial" w:hAnsi="Arial" w:cs="Arial"/>
          <w:sz w:val="22"/>
          <w:szCs w:val="22"/>
          <w:u w:val="single"/>
        </w:rPr>
        <w:t xml:space="preserve"> </w:t>
      </w:r>
      <w:r w:rsidR="00761114" w:rsidRPr="00F3759C">
        <w:rPr>
          <w:rFonts w:ascii="Arial" w:hAnsi="Arial" w:cs="Arial"/>
          <w:sz w:val="22"/>
          <w:szCs w:val="22"/>
        </w:rPr>
        <w:t xml:space="preserve">3.3 </w:t>
      </w:r>
      <w:r w:rsidR="00C74812">
        <w:rPr>
          <w:rFonts w:ascii="Arial" w:hAnsi="Arial" w:cs="Arial"/>
          <w:sz w:val="22"/>
          <w:szCs w:val="22"/>
        </w:rPr>
        <w:t xml:space="preserve">for </w:t>
      </w:r>
      <w:r w:rsidR="00761114">
        <w:rPr>
          <w:rFonts w:ascii="Arial" w:hAnsi="Arial" w:cs="Arial"/>
          <w:sz w:val="22"/>
          <w:szCs w:val="22"/>
        </w:rPr>
        <w:t xml:space="preserve">the </w:t>
      </w:r>
      <w:r w:rsidR="00C74812" w:rsidRPr="004A44E6">
        <w:rPr>
          <w:rFonts w:ascii="Arial" w:hAnsi="Arial" w:cs="Arial"/>
          <w:sz w:val="22"/>
          <w:szCs w:val="22"/>
        </w:rPr>
        <w:t>MS to PhD bypass</w:t>
      </w:r>
      <w:r w:rsidR="0038115F">
        <w:rPr>
          <w:rFonts w:ascii="Arial" w:hAnsi="Arial" w:cs="Arial"/>
          <w:sz w:val="22"/>
          <w:szCs w:val="22"/>
        </w:rPr>
        <w:t xml:space="preserve"> option</w:t>
      </w:r>
      <w:r w:rsidR="00761114">
        <w:rPr>
          <w:rFonts w:ascii="Arial" w:hAnsi="Arial" w:cs="Arial"/>
          <w:sz w:val="22"/>
          <w:szCs w:val="22"/>
        </w:rPr>
        <w:t>.</w:t>
      </w:r>
      <w:r w:rsidR="00C74812">
        <w:rPr>
          <w:rFonts w:ascii="Arial" w:hAnsi="Arial" w:cs="Arial"/>
          <w:sz w:val="22"/>
          <w:szCs w:val="22"/>
        </w:rPr>
        <w:t xml:space="preserve"> </w:t>
      </w:r>
    </w:p>
    <w:p w14:paraId="34AE5399" w14:textId="0011C957" w:rsidR="00F3759C" w:rsidRPr="005D2423" w:rsidRDefault="00371217" w:rsidP="00FC7FBB">
      <w:pPr>
        <w:pStyle w:val="ListParagraph"/>
        <w:numPr>
          <w:ilvl w:val="0"/>
          <w:numId w:val="8"/>
        </w:numPr>
        <w:rPr>
          <w:rFonts w:ascii="Arial" w:hAnsi="Arial" w:cs="Arial"/>
          <w:bCs/>
          <w:iCs/>
          <w:sz w:val="22"/>
          <w:szCs w:val="22"/>
        </w:rPr>
      </w:pPr>
      <w:r w:rsidRPr="004A44E6">
        <w:rPr>
          <w:rFonts w:ascii="Arial" w:hAnsi="Arial" w:cs="Arial"/>
          <w:bCs/>
          <w:iCs/>
          <w:sz w:val="22"/>
          <w:szCs w:val="22"/>
        </w:rPr>
        <w:t>Verbal GRE (≥50</w:t>
      </w:r>
      <w:r w:rsidRPr="004A44E6">
        <w:rPr>
          <w:rFonts w:ascii="Arial" w:hAnsi="Arial" w:cs="Arial"/>
          <w:bCs/>
          <w:iCs/>
          <w:sz w:val="22"/>
          <w:szCs w:val="22"/>
          <w:vertAlign w:val="superscript"/>
        </w:rPr>
        <w:t>th</w:t>
      </w:r>
      <w:r w:rsidRPr="004A44E6">
        <w:rPr>
          <w:rFonts w:ascii="Arial" w:hAnsi="Arial" w:cs="Arial"/>
          <w:bCs/>
          <w:iCs/>
          <w:sz w:val="22"/>
          <w:szCs w:val="22"/>
        </w:rPr>
        <w:t xml:space="preserve"> percentile) within past 5 years</w:t>
      </w:r>
      <w:r w:rsidR="00782262">
        <w:rPr>
          <w:rFonts w:ascii="Arial" w:hAnsi="Arial" w:cs="Arial"/>
          <w:bCs/>
          <w:iCs/>
          <w:sz w:val="22"/>
          <w:szCs w:val="22"/>
        </w:rPr>
        <w:t>.</w:t>
      </w:r>
    </w:p>
    <w:p w14:paraId="11C643C3" w14:textId="0F16DAA3" w:rsidR="001F3B7D" w:rsidRPr="005D2423" w:rsidRDefault="00371217" w:rsidP="00FC7FBB">
      <w:pPr>
        <w:pStyle w:val="ListParagraph"/>
        <w:numPr>
          <w:ilvl w:val="0"/>
          <w:numId w:val="8"/>
        </w:numPr>
        <w:rPr>
          <w:rFonts w:ascii="Arial" w:hAnsi="Arial" w:cs="Arial"/>
          <w:bCs/>
          <w:iCs/>
          <w:color w:val="000000" w:themeColor="text1"/>
          <w:sz w:val="22"/>
          <w:szCs w:val="22"/>
        </w:rPr>
      </w:pPr>
      <w:r w:rsidRPr="001A5465">
        <w:rPr>
          <w:rFonts w:ascii="Arial" w:hAnsi="Arial" w:cs="Arial"/>
          <w:bCs/>
          <w:iCs/>
          <w:color w:val="000000" w:themeColor="text1"/>
          <w:sz w:val="22"/>
          <w:szCs w:val="22"/>
        </w:rPr>
        <w:t>Quantitative GRE (≥50</w:t>
      </w:r>
      <w:r w:rsidRPr="001A5465">
        <w:rPr>
          <w:rFonts w:ascii="Arial" w:hAnsi="Arial" w:cs="Arial"/>
          <w:bCs/>
          <w:iCs/>
          <w:color w:val="000000" w:themeColor="text1"/>
          <w:sz w:val="22"/>
          <w:szCs w:val="22"/>
          <w:vertAlign w:val="superscript"/>
        </w:rPr>
        <w:t>th</w:t>
      </w:r>
      <w:r w:rsidRPr="001A5465">
        <w:rPr>
          <w:rFonts w:ascii="Arial" w:hAnsi="Arial" w:cs="Arial"/>
          <w:bCs/>
          <w:iCs/>
          <w:color w:val="000000" w:themeColor="text1"/>
          <w:sz w:val="22"/>
          <w:szCs w:val="22"/>
        </w:rPr>
        <w:t xml:space="preserve"> percentile) within past 5 years</w:t>
      </w:r>
      <w:r w:rsidR="00782262" w:rsidRPr="001A5465">
        <w:rPr>
          <w:rFonts w:ascii="Arial" w:hAnsi="Arial" w:cs="Arial"/>
          <w:bCs/>
          <w:iCs/>
          <w:color w:val="000000" w:themeColor="text1"/>
          <w:sz w:val="22"/>
          <w:szCs w:val="22"/>
        </w:rPr>
        <w:t>.</w:t>
      </w:r>
    </w:p>
    <w:p w14:paraId="09E5E805" w14:textId="3164B675" w:rsidR="00DA1B7C" w:rsidRPr="001A5465" w:rsidRDefault="00371217" w:rsidP="00FC7FBB">
      <w:pPr>
        <w:pStyle w:val="p1"/>
        <w:numPr>
          <w:ilvl w:val="0"/>
          <w:numId w:val="8"/>
        </w:numPr>
        <w:rPr>
          <w:rFonts w:ascii="Arial" w:hAnsi="Arial" w:cs="Arial"/>
          <w:bCs/>
          <w:color w:val="000000" w:themeColor="text1"/>
          <w:sz w:val="22"/>
          <w:szCs w:val="22"/>
          <w:u w:val="single"/>
        </w:rPr>
      </w:pPr>
      <w:r w:rsidRPr="001A5465">
        <w:rPr>
          <w:rFonts w:ascii="Arial" w:hAnsi="Arial" w:cs="Arial"/>
          <w:color w:val="000000" w:themeColor="text1"/>
          <w:sz w:val="22"/>
          <w:szCs w:val="22"/>
        </w:rPr>
        <w:lastRenderedPageBreak/>
        <w:t xml:space="preserve">TOEFL </w:t>
      </w:r>
      <w:r w:rsidR="001A5465" w:rsidRPr="001A5465">
        <w:rPr>
          <w:rFonts w:ascii="Arial" w:hAnsi="Arial" w:cs="Arial"/>
          <w:color w:val="000000" w:themeColor="text1"/>
          <w:sz w:val="22"/>
          <w:szCs w:val="22"/>
        </w:rPr>
        <w:t>(Test of English as a Foreign Language) </w:t>
      </w:r>
      <w:r w:rsidRPr="001A5465">
        <w:rPr>
          <w:rFonts w:ascii="Arial" w:hAnsi="Arial" w:cs="Arial"/>
          <w:color w:val="000000" w:themeColor="text1"/>
          <w:sz w:val="22"/>
          <w:szCs w:val="22"/>
        </w:rPr>
        <w:t xml:space="preserve">score of at least </w:t>
      </w:r>
      <w:r w:rsidR="00021A61">
        <w:rPr>
          <w:rFonts w:ascii="Arial" w:hAnsi="Arial" w:cs="Arial"/>
          <w:color w:val="000000" w:themeColor="text1"/>
          <w:sz w:val="22"/>
          <w:szCs w:val="22"/>
        </w:rPr>
        <w:t>60</w:t>
      </w:r>
      <w:r w:rsidRPr="001A5465">
        <w:rPr>
          <w:rFonts w:ascii="Arial" w:hAnsi="Arial" w:cs="Arial"/>
          <w:color w:val="000000" w:themeColor="text1"/>
          <w:sz w:val="22"/>
          <w:szCs w:val="22"/>
        </w:rPr>
        <w:t>0</w:t>
      </w:r>
      <w:r w:rsidR="00021A61">
        <w:rPr>
          <w:rFonts w:ascii="Arial" w:hAnsi="Arial" w:cs="Arial"/>
          <w:color w:val="000000" w:themeColor="text1"/>
          <w:sz w:val="22"/>
          <w:szCs w:val="22"/>
        </w:rPr>
        <w:t xml:space="preserve"> (paper based)</w:t>
      </w:r>
      <w:r w:rsidRPr="001A5465">
        <w:rPr>
          <w:rFonts w:ascii="Arial" w:hAnsi="Arial" w:cs="Arial"/>
          <w:color w:val="000000" w:themeColor="text1"/>
          <w:sz w:val="22"/>
          <w:szCs w:val="22"/>
        </w:rPr>
        <w:t>,</w:t>
      </w:r>
      <w:r w:rsidR="001A5465">
        <w:rPr>
          <w:rFonts w:ascii="Arial" w:hAnsi="Arial" w:cs="Arial"/>
          <w:color w:val="000000" w:themeColor="text1"/>
          <w:sz w:val="22"/>
          <w:szCs w:val="22"/>
        </w:rPr>
        <w:t xml:space="preserve"> </w:t>
      </w:r>
      <w:r w:rsidR="00021A61">
        <w:rPr>
          <w:rFonts w:ascii="Arial" w:hAnsi="Arial" w:cs="Arial"/>
          <w:color w:val="000000" w:themeColor="text1"/>
          <w:sz w:val="22"/>
          <w:szCs w:val="22"/>
        </w:rPr>
        <w:t xml:space="preserve">or </w:t>
      </w:r>
      <w:r w:rsidR="001A5465">
        <w:rPr>
          <w:rFonts w:ascii="Arial" w:hAnsi="Arial" w:cs="Arial"/>
          <w:color w:val="000000" w:themeColor="text1"/>
          <w:sz w:val="22"/>
          <w:szCs w:val="22"/>
        </w:rPr>
        <w:t xml:space="preserve">TOEFL IBT minimum score of </w:t>
      </w:r>
      <w:r w:rsidR="00021A61">
        <w:rPr>
          <w:rFonts w:ascii="Arial" w:hAnsi="Arial" w:cs="Arial"/>
          <w:color w:val="000000" w:themeColor="text1"/>
          <w:sz w:val="22"/>
          <w:szCs w:val="22"/>
        </w:rPr>
        <w:t>100</w:t>
      </w:r>
      <w:r w:rsidR="001A5465">
        <w:rPr>
          <w:rFonts w:ascii="Arial" w:hAnsi="Arial" w:cs="Arial"/>
          <w:color w:val="000000" w:themeColor="text1"/>
          <w:sz w:val="22"/>
          <w:szCs w:val="22"/>
        </w:rPr>
        <w:t xml:space="preserve">. </w:t>
      </w:r>
    </w:p>
    <w:p w14:paraId="1CA14D21" w14:textId="77777777" w:rsidR="001A5465" w:rsidRPr="004A44E6" w:rsidRDefault="001A5465" w:rsidP="001A5465">
      <w:pPr>
        <w:pStyle w:val="p1"/>
        <w:rPr>
          <w:rFonts w:ascii="Arial" w:hAnsi="Arial" w:cs="Arial"/>
          <w:bCs/>
          <w:color w:val="000000" w:themeColor="text1"/>
          <w:sz w:val="22"/>
          <w:szCs w:val="22"/>
          <w:u w:val="single"/>
        </w:rPr>
      </w:pPr>
    </w:p>
    <w:p w14:paraId="0A841F24" w14:textId="3CB20209" w:rsidR="00DA1B7C" w:rsidRPr="004A44E6" w:rsidRDefault="00DA1B7C" w:rsidP="00733580">
      <w:pPr>
        <w:rPr>
          <w:rFonts w:ascii="Arial" w:hAnsi="Arial" w:cs="Arial"/>
          <w:bCs/>
          <w:color w:val="000000" w:themeColor="text1"/>
          <w:sz w:val="22"/>
          <w:szCs w:val="22"/>
          <w:u w:val="single"/>
        </w:rPr>
      </w:pPr>
      <w:r w:rsidRPr="004A44E6">
        <w:rPr>
          <w:rFonts w:ascii="Arial" w:hAnsi="Arial" w:cs="Arial"/>
          <w:bCs/>
          <w:color w:val="000000" w:themeColor="text1"/>
          <w:sz w:val="22"/>
          <w:szCs w:val="22"/>
          <w:u w:val="single"/>
        </w:rPr>
        <w:t>B. Prior Degree Requirement</w:t>
      </w:r>
      <w:r w:rsidR="00AB283B" w:rsidRPr="004A44E6">
        <w:rPr>
          <w:rFonts w:ascii="Arial" w:hAnsi="Arial" w:cs="Arial"/>
          <w:bCs/>
          <w:color w:val="000000" w:themeColor="text1"/>
          <w:sz w:val="22"/>
          <w:szCs w:val="22"/>
          <w:u w:val="single"/>
        </w:rPr>
        <w:t>.</w:t>
      </w:r>
    </w:p>
    <w:p w14:paraId="49E83225" w14:textId="732CC54F" w:rsidR="00094813" w:rsidRDefault="001F3B7D" w:rsidP="00733580">
      <w:pPr>
        <w:pStyle w:val="NormalWeb"/>
        <w:spacing w:before="0" w:beforeAutospacing="0" w:after="0" w:afterAutospacing="0"/>
        <w:rPr>
          <w:rFonts w:ascii="Arial" w:hAnsi="Arial" w:cs="Arial"/>
          <w:sz w:val="22"/>
          <w:szCs w:val="22"/>
        </w:rPr>
      </w:pPr>
      <w:r w:rsidRPr="004A44E6">
        <w:rPr>
          <w:rFonts w:ascii="Arial" w:hAnsi="Arial" w:cs="Arial"/>
          <w:sz w:val="22"/>
          <w:szCs w:val="22"/>
        </w:rPr>
        <w:t>A</w:t>
      </w:r>
      <w:r w:rsidR="00733580" w:rsidRPr="004A44E6">
        <w:rPr>
          <w:rFonts w:ascii="Arial" w:hAnsi="Arial" w:cs="Arial"/>
          <w:sz w:val="22"/>
          <w:szCs w:val="22"/>
        </w:rPr>
        <w:t xml:space="preserve"> completed master’s degree in health promotion, public health or the </w:t>
      </w:r>
      <w:r w:rsidR="00D318AC">
        <w:rPr>
          <w:rFonts w:ascii="Arial" w:hAnsi="Arial" w:cs="Arial"/>
          <w:sz w:val="22"/>
          <w:szCs w:val="22"/>
        </w:rPr>
        <w:t xml:space="preserve">related </w:t>
      </w:r>
      <w:r w:rsidR="00733580" w:rsidRPr="004A44E6">
        <w:rPr>
          <w:rFonts w:ascii="Arial" w:hAnsi="Arial" w:cs="Arial"/>
          <w:sz w:val="22"/>
          <w:szCs w:val="22"/>
        </w:rPr>
        <w:t xml:space="preserve">social and behavioral sciences is </w:t>
      </w:r>
      <w:r w:rsidRPr="004A44E6">
        <w:rPr>
          <w:rFonts w:ascii="Arial" w:hAnsi="Arial" w:cs="Arial"/>
          <w:sz w:val="22"/>
          <w:szCs w:val="22"/>
        </w:rPr>
        <w:t>required</w:t>
      </w:r>
      <w:r w:rsidR="0038115F">
        <w:rPr>
          <w:rFonts w:ascii="Arial" w:hAnsi="Arial" w:cs="Arial"/>
          <w:sz w:val="22"/>
          <w:szCs w:val="22"/>
        </w:rPr>
        <w:t xml:space="preserve"> for admittance to the </w:t>
      </w:r>
      <w:r w:rsidR="00E12C40">
        <w:rPr>
          <w:rFonts w:ascii="Arial" w:hAnsi="Arial" w:cs="Arial"/>
          <w:sz w:val="22"/>
          <w:szCs w:val="22"/>
        </w:rPr>
        <w:t>HBS PhD</w:t>
      </w:r>
      <w:r w:rsidR="00E872D2">
        <w:rPr>
          <w:rFonts w:ascii="Arial" w:hAnsi="Arial" w:cs="Arial"/>
          <w:sz w:val="22"/>
          <w:szCs w:val="22"/>
        </w:rPr>
        <w:t xml:space="preserve"> P</w:t>
      </w:r>
      <w:r w:rsidR="00B72E1D">
        <w:rPr>
          <w:rFonts w:ascii="Arial" w:hAnsi="Arial" w:cs="Arial"/>
          <w:sz w:val="22"/>
          <w:szCs w:val="22"/>
        </w:rPr>
        <w:t>rogram</w:t>
      </w:r>
      <w:r w:rsidRPr="004A44E6">
        <w:rPr>
          <w:rFonts w:ascii="Arial" w:hAnsi="Arial" w:cs="Arial"/>
          <w:sz w:val="22"/>
          <w:szCs w:val="22"/>
        </w:rPr>
        <w:t xml:space="preserve">. </w:t>
      </w:r>
    </w:p>
    <w:p w14:paraId="6D45971A" w14:textId="77777777" w:rsidR="00094813" w:rsidRDefault="00094813" w:rsidP="00733580">
      <w:pPr>
        <w:pStyle w:val="NormalWeb"/>
        <w:spacing w:before="0" w:beforeAutospacing="0" w:after="0" w:afterAutospacing="0"/>
        <w:rPr>
          <w:rFonts w:ascii="Arial" w:hAnsi="Arial" w:cs="Arial"/>
          <w:sz w:val="22"/>
          <w:szCs w:val="22"/>
        </w:rPr>
      </w:pPr>
    </w:p>
    <w:p w14:paraId="4209F4C1" w14:textId="3CDD8689" w:rsidR="00733580" w:rsidRPr="004A44E6" w:rsidRDefault="00733580" w:rsidP="00733580">
      <w:pPr>
        <w:pStyle w:val="NormalWeb"/>
        <w:spacing w:before="0" w:beforeAutospacing="0" w:after="0" w:afterAutospacing="0"/>
        <w:rPr>
          <w:rFonts w:ascii="Arial" w:hAnsi="Arial" w:cs="Arial"/>
          <w:sz w:val="22"/>
          <w:szCs w:val="22"/>
        </w:rPr>
      </w:pPr>
      <w:r w:rsidRPr="004A44E6">
        <w:rPr>
          <w:rFonts w:ascii="Arial" w:hAnsi="Arial" w:cs="Arial"/>
          <w:sz w:val="22"/>
          <w:szCs w:val="22"/>
        </w:rPr>
        <w:t xml:space="preserve">Students </w:t>
      </w:r>
      <w:r w:rsidR="00E1481A">
        <w:rPr>
          <w:rFonts w:ascii="Arial" w:hAnsi="Arial" w:cs="Arial"/>
          <w:sz w:val="22"/>
          <w:szCs w:val="22"/>
        </w:rPr>
        <w:t xml:space="preserve">enrolled </w:t>
      </w:r>
      <w:r w:rsidRPr="004A44E6">
        <w:rPr>
          <w:rFonts w:ascii="Arial" w:hAnsi="Arial" w:cs="Arial"/>
          <w:sz w:val="22"/>
          <w:szCs w:val="22"/>
        </w:rPr>
        <w:t xml:space="preserve">in the </w:t>
      </w:r>
      <w:r w:rsidR="009B0856">
        <w:rPr>
          <w:rFonts w:ascii="Arial" w:hAnsi="Arial" w:cs="Arial"/>
          <w:sz w:val="22"/>
          <w:szCs w:val="22"/>
        </w:rPr>
        <w:t>M</w:t>
      </w:r>
      <w:r w:rsidR="00B91333">
        <w:rPr>
          <w:rFonts w:ascii="Arial" w:hAnsi="Arial" w:cs="Arial"/>
          <w:sz w:val="22"/>
          <w:szCs w:val="22"/>
        </w:rPr>
        <w:t>S</w:t>
      </w:r>
      <w:r w:rsidR="00E1481A" w:rsidRPr="004A44E6">
        <w:rPr>
          <w:rFonts w:ascii="Arial" w:hAnsi="Arial" w:cs="Arial"/>
          <w:sz w:val="22"/>
          <w:szCs w:val="22"/>
        </w:rPr>
        <w:t xml:space="preserve"> </w:t>
      </w:r>
      <w:r w:rsidRPr="004A44E6">
        <w:rPr>
          <w:rFonts w:ascii="Arial" w:hAnsi="Arial" w:cs="Arial"/>
          <w:sz w:val="22"/>
          <w:szCs w:val="22"/>
        </w:rPr>
        <w:t>in Health Promotion (</w:t>
      </w:r>
      <w:r w:rsidR="00D318AC">
        <w:rPr>
          <w:rFonts w:ascii="Arial" w:hAnsi="Arial" w:cs="Arial"/>
          <w:sz w:val="22"/>
          <w:szCs w:val="22"/>
        </w:rPr>
        <w:t xml:space="preserve">currently offered </w:t>
      </w:r>
      <w:r w:rsidRPr="004A44E6">
        <w:rPr>
          <w:rFonts w:ascii="Arial" w:hAnsi="Arial" w:cs="Arial"/>
          <w:sz w:val="22"/>
          <w:szCs w:val="22"/>
        </w:rPr>
        <w:t>within the Department of Behavioral Health and Nutri</w:t>
      </w:r>
      <w:r w:rsidR="00AC0870">
        <w:rPr>
          <w:rFonts w:ascii="Arial" w:hAnsi="Arial" w:cs="Arial"/>
          <w:sz w:val="22"/>
          <w:szCs w:val="22"/>
        </w:rPr>
        <w:t xml:space="preserve">tion) may apply to the </w:t>
      </w:r>
      <w:r w:rsidR="00E12C40">
        <w:rPr>
          <w:rFonts w:ascii="Arial" w:hAnsi="Arial" w:cs="Arial"/>
          <w:sz w:val="22"/>
          <w:szCs w:val="22"/>
        </w:rPr>
        <w:t>HBS PhD</w:t>
      </w:r>
      <w:r w:rsidRPr="004A44E6">
        <w:rPr>
          <w:rFonts w:ascii="Arial" w:hAnsi="Arial" w:cs="Arial"/>
          <w:sz w:val="22"/>
          <w:szCs w:val="22"/>
        </w:rPr>
        <w:t xml:space="preserve"> </w:t>
      </w:r>
      <w:r w:rsidR="00B72E1D">
        <w:rPr>
          <w:rFonts w:ascii="Arial" w:hAnsi="Arial" w:cs="Arial"/>
          <w:sz w:val="22"/>
          <w:szCs w:val="22"/>
        </w:rPr>
        <w:t xml:space="preserve">program </w:t>
      </w:r>
      <w:r w:rsidR="00021A61">
        <w:rPr>
          <w:rFonts w:ascii="Arial" w:hAnsi="Arial" w:cs="Arial"/>
          <w:sz w:val="22"/>
          <w:szCs w:val="22"/>
        </w:rPr>
        <w:t xml:space="preserve">after completion of their first year and with agreement in writing from their MS advisor. </w:t>
      </w:r>
      <w:r w:rsidRPr="004A44E6">
        <w:rPr>
          <w:rFonts w:ascii="Arial" w:hAnsi="Arial" w:cs="Arial"/>
          <w:sz w:val="22"/>
          <w:szCs w:val="22"/>
        </w:rPr>
        <w:t xml:space="preserve">If admitted, they </w:t>
      </w:r>
      <w:r w:rsidR="00E1481A">
        <w:rPr>
          <w:rFonts w:ascii="Arial" w:hAnsi="Arial" w:cs="Arial"/>
          <w:sz w:val="22"/>
          <w:szCs w:val="22"/>
        </w:rPr>
        <w:t>may</w:t>
      </w:r>
      <w:r w:rsidR="00E1481A" w:rsidRPr="004A44E6">
        <w:rPr>
          <w:rFonts w:ascii="Arial" w:hAnsi="Arial" w:cs="Arial"/>
          <w:sz w:val="22"/>
          <w:szCs w:val="22"/>
        </w:rPr>
        <w:t xml:space="preserve"> </w:t>
      </w:r>
      <w:r w:rsidRPr="004A44E6">
        <w:rPr>
          <w:rFonts w:ascii="Arial" w:hAnsi="Arial" w:cs="Arial"/>
          <w:sz w:val="22"/>
          <w:szCs w:val="22"/>
        </w:rPr>
        <w:t xml:space="preserve">begin their </w:t>
      </w:r>
      <w:r w:rsidR="00E12C40">
        <w:rPr>
          <w:rFonts w:ascii="Arial" w:hAnsi="Arial" w:cs="Arial"/>
          <w:sz w:val="22"/>
          <w:szCs w:val="22"/>
        </w:rPr>
        <w:t>HBS PhD</w:t>
      </w:r>
      <w:r w:rsidRPr="004A44E6">
        <w:rPr>
          <w:rFonts w:ascii="Arial" w:hAnsi="Arial" w:cs="Arial"/>
          <w:sz w:val="22"/>
          <w:szCs w:val="22"/>
        </w:rPr>
        <w:t xml:space="preserve"> </w:t>
      </w:r>
      <w:r w:rsidR="00E12C40">
        <w:rPr>
          <w:rFonts w:ascii="Arial" w:hAnsi="Arial" w:cs="Arial"/>
          <w:sz w:val="22"/>
          <w:szCs w:val="22"/>
        </w:rPr>
        <w:t>program</w:t>
      </w:r>
      <w:r w:rsidRPr="004A44E6">
        <w:rPr>
          <w:rFonts w:ascii="Arial" w:hAnsi="Arial" w:cs="Arial"/>
          <w:sz w:val="22"/>
          <w:szCs w:val="22"/>
        </w:rPr>
        <w:t xml:space="preserve"> in their second year within the </w:t>
      </w:r>
      <w:r w:rsidR="00551C07">
        <w:rPr>
          <w:rFonts w:ascii="Arial" w:hAnsi="Arial" w:cs="Arial"/>
          <w:sz w:val="22"/>
          <w:szCs w:val="22"/>
        </w:rPr>
        <w:t>D</w:t>
      </w:r>
      <w:r w:rsidRPr="004A44E6">
        <w:rPr>
          <w:rFonts w:ascii="Arial" w:hAnsi="Arial" w:cs="Arial"/>
          <w:sz w:val="22"/>
          <w:szCs w:val="22"/>
        </w:rPr>
        <w:t xml:space="preserve">epartment. </w:t>
      </w:r>
      <w:r w:rsidR="00551C07">
        <w:rPr>
          <w:rFonts w:ascii="Arial" w:hAnsi="Arial" w:cs="Arial"/>
          <w:sz w:val="22"/>
          <w:szCs w:val="22"/>
        </w:rPr>
        <w:t xml:space="preserve">Students applying to the MS to PhD bypass option must: (1) have </w:t>
      </w:r>
      <w:r w:rsidR="00DF02D4">
        <w:rPr>
          <w:rFonts w:ascii="Arial" w:hAnsi="Arial" w:cs="Arial"/>
          <w:sz w:val="22"/>
          <w:szCs w:val="22"/>
        </w:rPr>
        <w:t>exceptional</w:t>
      </w:r>
      <w:r w:rsidR="00551C07">
        <w:rPr>
          <w:rFonts w:ascii="Arial" w:hAnsi="Arial" w:cs="Arial"/>
          <w:sz w:val="22"/>
          <w:szCs w:val="22"/>
        </w:rPr>
        <w:t xml:space="preserve"> performance during the first year of the Master’s program, (2) have the approval of the </w:t>
      </w:r>
      <w:r w:rsidR="00F33050">
        <w:rPr>
          <w:rFonts w:ascii="Arial" w:hAnsi="Arial" w:cs="Arial"/>
          <w:sz w:val="22"/>
          <w:szCs w:val="22"/>
        </w:rPr>
        <w:t xml:space="preserve">HBS graduate programs committee and their advisor, </w:t>
      </w:r>
      <w:r w:rsidR="00551C07">
        <w:rPr>
          <w:rFonts w:ascii="Arial" w:hAnsi="Arial" w:cs="Arial"/>
          <w:sz w:val="22"/>
          <w:szCs w:val="22"/>
        </w:rPr>
        <w:t>and</w:t>
      </w:r>
      <w:r w:rsidR="00E872D2">
        <w:rPr>
          <w:rFonts w:ascii="Arial" w:hAnsi="Arial" w:cs="Arial"/>
          <w:sz w:val="22"/>
          <w:szCs w:val="22"/>
        </w:rPr>
        <w:t>,</w:t>
      </w:r>
      <w:r w:rsidR="00551C07">
        <w:rPr>
          <w:rFonts w:ascii="Arial" w:hAnsi="Arial" w:cs="Arial"/>
          <w:sz w:val="22"/>
          <w:szCs w:val="22"/>
        </w:rPr>
        <w:t xml:space="preserve"> (3) have completed a</w:t>
      </w:r>
      <w:r w:rsidR="0038115F">
        <w:rPr>
          <w:rFonts w:ascii="Arial" w:hAnsi="Arial" w:cs="Arial"/>
          <w:sz w:val="22"/>
          <w:szCs w:val="22"/>
        </w:rPr>
        <w:t xml:space="preserve"> bachelor’s degree in </w:t>
      </w:r>
      <w:r w:rsidR="0038115F" w:rsidRPr="004A44E6">
        <w:rPr>
          <w:rFonts w:ascii="Arial" w:hAnsi="Arial" w:cs="Arial"/>
          <w:sz w:val="22"/>
          <w:szCs w:val="22"/>
        </w:rPr>
        <w:t xml:space="preserve">health promotion, public health or the </w:t>
      </w:r>
      <w:r w:rsidR="005811AE">
        <w:rPr>
          <w:rFonts w:ascii="Arial" w:hAnsi="Arial" w:cs="Arial"/>
          <w:sz w:val="22"/>
          <w:szCs w:val="22"/>
        </w:rPr>
        <w:t xml:space="preserve">related </w:t>
      </w:r>
      <w:r w:rsidR="0038115F" w:rsidRPr="004A44E6">
        <w:rPr>
          <w:rFonts w:ascii="Arial" w:hAnsi="Arial" w:cs="Arial"/>
          <w:sz w:val="22"/>
          <w:szCs w:val="22"/>
        </w:rPr>
        <w:t>social and behavioral sciences</w:t>
      </w:r>
      <w:r w:rsidR="002B43F1">
        <w:rPr>
          <w:rFonts w:ascii="Arial" w:hAnsi="Arial" w:cs="Arial"/>
          <w:sz w:val="22"/>
          <w:szCs w:val="22"/>
        </w:rPr>
        <w:t xml:space="preserve"> from an accredited university</w:t>
      </w:r>
      <w:r w:rsidR="0038115F">
        <w:rPr>
          <w:rFonts w:ascii="Arial" w:hAnsi="Arial" w:cs="Arial"/>
          <w:sz w:val="22"/>
          <w:szCs w:val="22"/>
        </w:rPr>
        <w:t>.</w:t>
      </w:r>
    </w:p>
    <w:p w14:paraId="4C7AA12C" w14:textId="77777777" w:rsidR="00DA1B7C" w:rsidRPr="004A44E6" w:rsidRDefault="00DA1B7C" w:rsidP="00DA1B7C">
      <w:pPr>
        <w:rPr>
          <w:rFonts w:ascii="Arial" w:hAnsi="Arial" w:cs="Arial"/>
          <w:bCs/>
          <w:color w:val="000000" w:themeColor="text1"/>
          <w:sz w:val="22"/>
          <w:szCs w:val="22"/>
          <w:u w:val="single"/>
        </w:rPr>
      </w:pPr>
    </w:p>
    <w:p w14:paraId="07087343" w14:textId="08EE6554" w:rsidR="00DA1B7C" w:rsidRPr="004A44E6" w:rsidRDefault="00DA1B7C" w:rsidP="00DA1B7C">
      <w:pPr>
        <w:rPr>
          <w:rFonts w:ascii="Arial" w:hAnsi="Arial" w:cs="Arial"/>
          <w:bCs/>
          <w:color w:val="000000" w:themeColor="text1"/>
          <w:sz w:val="22"/>
          <w:szCs w:val="22"/>
          <w:u w:val="single"/>
        </w:rPr>
      </w:pPr>
      <w:r w:rsidRPr="004A44E6">
        <w:rPr>
          <w:rFonts w:ascii="Arial" w:hAnsi="Arial" w:cs="Arial"/>
          <w:bCs/>
          <w:color w:val="000000" w:themeColor="text1"/>
          <w:sz w:val="22"/>
          <w:szCs w:val="22"/>
          <w:u w:val="single"/>
        </w:rPr>
        <w:t>C. Application Deadlines</w:t>
      </w:r>
      <w:r w:rsidR="00AB283B" w:rsidRPr="004A44E6">
        <w:rPr>
          <w:rFonts w:ascii="Arial" w:hAnsi="Arial" w:cs="Arial"/>
          <w:bCs/>
          <w:color w:val="000000" w:themeColor="text1"/>
          <w:sz w:val="22"/>
          <w:szCs w:val="22"/>
          <w:u w:val="single"/>
        </w:rPr>
        <w:t>.</w:t>
      </w:r>
    </w:p>
    <w:p w14:paraId="7FB93AEE" w14:textId="73366F9F" w:rsidR="009B3E9F" w:rsidRDefault="00276A0C" w:rsidP="00342604">
      <w:pPr>
        <w:rPr>
          <w:rFonts w:ascii="Arial" w:eastAsia="Arial" w:hAnsi="Arial" w:cs="Arial"/>
          <w:sz w:val="22"/>
          <w:szCs w:val="22"/>
        </w:rPr>
      </w:pPr>
      <w:r w:rsidRPr="00602AD7">
        <w:rPr>
          <w:rFonts w:ascii="Arial" w:hAnsi="Arial" w:cs="Arial"/>
          <w:color w:val="000000" w:themeColor="text1"/>
          <w:spacing w:val="-2"/>
          <w:sz w:val="22"/>
          <w:szCs w:val="22"/>
        </w:rPr>
        <w:t xml:space="preserve">Applications </w:t>
      </w:r>
      <w:r w:rsidR="0038115F" w:rsidRPr="00602AD7">
        <w:rPr>
          <w:rFonts w:ascii="Arial" w:hAnsi="Arial" w:cs="Arial"/>
          <w:color w:val="000000" w:themeColor="text1"/>
          <w:spacing w:val="-2"/>
          <w:sz w:val="22"/>
          <w:szCs w:val="22"/>
        </w:rPr>
        <w:t>(all materials)</w:t>
      </w:r>
      <w:r w:rsidRPr="00602AD7">
        <w:rPr>
          <w:rFonts w:ascii="Arial" w:hAnsi="Arial" w:cs="Arial"/>
          <w:color w:val="000000" w:themeColor="text1"/>
          <w:spacing w:val="-2"/>
          <w:sz w:val="22"/>
          <w:szCs w:val="22"/>
        </w:rPr>
        <w:t xml:space="preserve"> for the </w:t>
      </w:r>
      <w:r w:rsidR="00E12C40" w:rsidRPr="00602AD7">
        <w:rPr>
          <w:rFonts w:ascii="Arial" w:hAnsi="Arial" w:cs="Arial"/>
          <w:color w:val="000000" w:themeColor="text1"/>
          <w:sz w:val="22"/>
          <w:szCs w:val="22"/>
        </w:rPr>
        <w:t xml:space="preserve">HBS PhD </w:t>
      </w:r>
      <w:r w:rsidR="00427AC9">
        <w:rPr>
          <w:rFonts w:ascii="Arial" w:hAnsi="Arial" w:cs="Arial"/>
          <w:color w:val="000000" w:themeColor="text1"/>
          <w:sz w:val="22"/>
          <w:szCs w:val="22"/>
        </w:rPr>
        <w:t>P</w:t>
      </w:r>
      <w:r w:rsidR="00B72E1D" w:rsidRPr="00602AD7">
        <w:rPr>
          <w:rFonts w:ascii="Arial" w:hAnsi="Arial" w:cs="Arial"/>
          <w:color w:val="000000" w:themeColor="text1"/>
          <w:sz w:val="22"/>
          <w:szCs w:val="22"/>
        </w:rPr>
        <w:t xml:space="preserve">rogram </w:t>
      </w:r>
      <w:r w:rsidR="00267FAD" w:rsidRPr="00602AD7">
        <w:rPr>
          <w:rFonts w:ascii="Arial" w:hAnsi="Arial" w:cs="Arial"/>
          <w:color w:val="000000" w:themeColor="text1"/>
          <w:sz w:val="22"/>
          <w:szCs w:val="22"/>
        </w:rPr>
        <w:t xml:space="preserve">will be reviewed on a rolling basis between </w:t>
      </w:r>
      <w:r w:rsidRPr="00602AD7">
        <w:rPr>
          <w:rFonts w:ascii="Arial" w:hAnsi="Arial" w:cs="Arial"/>
          <w:color w:val="000000" w:themeColor="text1"/>
          <w:spacing w:val="-2"/>
          <w:sz w:val="22"/>
          <w:szCs w:val="22"/>
        </w:rPr>
        <w:t>January 15</w:t>
      </w:r>
      <w:r w:rsidR="00267FAD" w:rsidRPr="00602AD7">
        <w:rPr>
          <w:rFonts w:ascii="Arial" w:hAnsi="Arial" w:cs="Arial"/>
          <w:color w:val="000000" w:themeColor="text1"/>
          <w:spacing w:val="-2"/>
          <w:sz w:val="22"/>
          <w:szCs w:val="22"/>
        </w:rPr>
        <w:t xml:space="preserve"> and March 15</w:t>
      </w:r>
      <w:r w:rsidR="00366EB6" w:rsidRPr="00602AD7">
        <w:rPr>
          <w:rFonts w:ascii="Arial" w:hAnsi="Arial" w:cs="Arial"/>
          <w:color w:val="000000" w:themeColor="text1"/>
          <w:spacing w:val="-2"/>
          <w:sz w:val="22"/>
          <w:szCs w:val="22"/>
        </w:rPr>
        <w:t xml:space="preserve"> for admission to the program at the beginning of the following fall semester</w:t>
      </w:r>
      <w:r w:rsidRPr="00602AD7">
        <w:rPr>
          <w:rFonts w:ascii="Arial" w:hAnsi="Arial" w:cs="Arial"/>
          <w:color w:val="000000" w:themeColor="text1"/>
          <w:spacing w:val="-2"/>
          <w:sz w:val="22"/>
          <w:szCs w:val="22"/>
        </w:rPr>
        <w:t xml:space="preserve">. </w:t>
      </w:r>
      <w:r w:rsidR="00602AD7" w:rsidRPr="00602AD7">
        <w:rPr>
          <w:rFonts w:ascii="Arial" w:eastAsia="Times New Roman" w:hAnsi="Arial" w:cs="Arial"/>
          <w:color w:val="000000" w:themeColor="text1"/>
          <w:sz w:val="22"/>
          <w:szCs w:val="22"/>
          <w:shd w:val="clear" w:color="auto" w:fill="FFFFFF"/>
        </w:rPr>
        <w:t>Since application decisions will be made on a rolling basis within this timeframe (</w:t>
      </w:r>
      <w:r w:rsidR="00427AC9">
        <w:rPr>
          <w:rFonts w:ascii="Arial" w:eastAsia="Times New Roman" w:hAnsi="Arial" w:cs="Arial"/>
          <w:color w:val="000000" w:themeColor="text1"/>
          <w:sz w:val="22"/>
          <w:szCs w:val="22"/>
          <w:shd w:val="clear" w:color="auto" w:fill="FFFFFF"/>
        </w:rPr>
        <w:t>January 15</w:t>
      </w:r>
      <w:r w:rsidR="00427AC9" w:rsidRPr="00427AC9">
        <w:rPr>
          <w:rFonts w:ascii="Arial" w:eastAsia="Times New Roman" w:hAnsi="Arial" w:cs="Arial"/>
          <w:color w:val="000000" w:themeColor="text1"/>
          <w:sz w:val="22"/>
          <w:szCs w:val="22"/>
          <w:shd w:val="clear" w:color="auto" w:fill="FFFFFF"/>
          <w:vertAlign w:val="superscript"/>
        </w:rPr>
        <w:t>th</w:t>
      </w:r>
      <w:r w:rsidR="00427AC9">
        <w:rPr>
          <w:rFonts w:ascii="Arial" w:eastAsia="Times New Roman" w:hAnsi="Arial" w:cs="Arial"/>
          <w:color w:val="000000" w:themeColor="text1"/>
          <w:sz w:val="22"/>
          <w:szCs w:val="22"/>
          <w:shd w:val="clear" w:color="auto" w:fill="FFFFFF"/>
        </w:rPr>
        <w:t xml:space="preserve"> – March 15</w:t>
      </w:r>
      <w:r w:rsidR="00427AC9" w:rsidRPr="00427AC9">
        <w:rPr>
          <w:rFonts w:ascii="Arial" w:eastAsia="Times New Roman" w:hAnsi="Arial" w:cs="Arial"/>
          <w:color w:val="000000" w:themeColor="text1"/>
          <w:sz w:val="22"/>
          <w:szCs w:val="22"/>
          <w:shd w:val="clear" w:color="auto" w:fill="FFFFFF"/>
          <w:vertAlign w:val="superscript"/>
        </w:rPr>
        <w:t>th</w:t>
      </w:r>
      <w:r w:rsidR="00602AD7" w:rsidRPr="00602AD7">
        <w:rPr>
          <w:rFonts w:ascii="Arial" w:eastAsia="Times New Roman" w:hAnsi="Arial" w:cs="Arial"/>
          <w:color w:val="000000" w:themeColor="text1"/>
          <w:sz w:val="22"/>
          <w:szCs w:val="22"/>
          <w:shd w:val="clear" w:color="auto" w:fill="FFFFFF"/>
        </w:rPr>
        <w:t xml:space="preserve">), applicants are strongly advised to </w:t>
      </w:r>
      <w:r w:rsidR="00602AD7" w:rsidRPr="000069C4">
        <w:rPr>
          <w:rFonts w:ascii="Arial" w:eastAsia="Times New Roman" w:hAnsi="Arial" w:cs="Arial"/>
          <w:color w:val="000000" w:themeColor="text1"/>
          <w:sz w:val="22"/>
          <w:szCs w:val="22"/>
          <w:shd w:val="clear" w:color="auto" w:fill="FFFFFF"/>
        </w:rPr>
        <w:t xml:space="preserve">complete and submit applications as early as possible. </w:t>
      </w:r>
      <w:r w:rsidR="0038115F" w:rsidRPr="000069C4">
        <w:rPr>
          <w:rFonts w:ascii="Arial" w:hAnsi="Arial" w:cs="Arial"/>
          <w:color w:val="000000" w:themeColor="text1"/>
          <w:spacing w:val="-2"/>
          <w:sz w:val="22"/>
          <w:szCs w:val="22"/>
        </w:rPr>
        <w:t xml:space="preserve">The materials required for the application to be considered complete are: </w:t>
      </w:r>
      <w:r w:rsidR="0038115F" w:rsidRPr="000069C4">
        <w:rPr>
          <w:rFonts w:ascii="Arial" w:hAnsi="Arial" w:cs="Arial"/>
          <w:color w:val="000000" w:themeColor="text1"/>
          <w:sz w:val="22"/>
          <w:szCs w:val="22"/>
        </w:rPr>
        <w:t xml:space="preserve">application </w:t>
      </w:r>
      <w:r w:rsidR="00602AD7" w:rsidRPr="000069C4">
        <w:rPr>
          <w:rFonts w:ascii="Arial" w:hAnsi="Arial" w:cs="Arial"/>
          <w:color w:val="000000" w:themeColor="text1"/>
          <w:sz w:val="22"/>
          <w:szCs w:val="22"/>
        </w:rPr>
        <w:t xml:space="preserve">form, </w:t>
      </w:r>
      <w:r w:rsidR="0038115F" w:rsidRPr="000069C4">
        <w:rPr>
          <w:rFonts w:ascii="Arial" w:hAnsi="Arial" w:cs="Arial"/>
          <w:color w:val="000000" w:themeColor="text1"/>
          <w:sz w:val="22"/>
          <w:szCs w:val="22"/>
        </w:rPr>
        <w:t xml:space="preserve">undergraduate/graduate transcripts, official GRE scores, </w:t>
      </w:r>
      <w:r w:rsidR="00B72E1D" w:rsidRPr="000069C4">
        <w:rPr>
          <w:rFonts w:ascii="Arial" w:hAnsi="Arial" w:cs="Arial"/>
          <w:color w:val="000000" w:themeColor="text1"/>
          <w:sz w:val="22"/>
          <w:szCs w:val="22"/>
        </w:rPr>
        <w:t>three</w:t>
      </w:r>
      <w:r w:rsidR="009B0856" w:rsidRPr="000069C4">
        <w:rPr>
          <w:rFonts w:ascii="Arial" w:hAnsi="Arial" w:cs="Arial"/>
          <w:color w:val="000000" w:themeColor="text1"/>
          <w:sz w:val="22"/>
          <w:szCs w:val="22"/>
        </w:rPr>
        <w:t xml:space="preserve"> (or more)</w:t>
      </w:r>
      <w:r w:rsidR="0038115F" w:rsidRPr="000069C4">
        <w:rPr>
          <w:rFonts w:ascii="Arial" w:hAnsi="Arial" w:cs="Arial"/>
          <w:color w:val="000000" w:themeColor="text1"/>
          <w:sz w:val="22"/>
          <w:szCs w:val="22"/>
        </w:rPr>
        <w:t xml:space="preserve"> letters of recommendation, </w:t>
      </w:r>
      <w:r w:rsidR="00427AC9" w:rsidRPr="000069C4">
        <w:rPr>
          <w:rFonts w:ascii="Arial" w:hAnsi="Arial" w:cs="Arial"/>
          <w:color w:val="000000" w:themeColor="text1"/>
          <w:sz w:val="22"/>
          <w:szCs w:val="22"/>
        </w:rPr>
        <w:t>curriculum vitae</w:t>
      </w:r>
      <w:r w:rsidR="0038115F" w:rsidRPr="000069C4">
        <w:rPr>
          <w:rFonts w:ascii="Arial" w:hAnsi="Arial" w:cs="Arial"/>
          <w:color w:val="000000" w:themeColor="text1"/>
          <w:sz w:val="22"/>
          <w:szCs w:val="22"/>
        </w:rPr>
        <w:t xml:space="preserve">, and </w:t>
      </w:r>
      <w:r w:rsidR="007E3727">
        <w:rPr>
          <w:rFonts w:ascii="Arial" w:hAnsi="Arial" w:cs="Arial"/>
          <w:color w:val="000000" w:themeColor="text1"/>
          <w:sz w:val="22"/>
          <w:szCs w:val="22"/>
        </w:rPr>
        <w:t xml:space="preserve">a graduate application essay. Directions for the graduate application essay may be found on the University of Delaware’s graduate and professional education website. In addition, applicants should explain in </w:t>
      </w:r>
      <w:r w:rsidR="000E4A22">
        <w:rPr>
          <w:rFonts w:ascii="Arial" w:hAnsi="Arial" w:cs="Arial"/>
          <w:color w:val="000000" w:themeColor="text1"/>
          <w:sz w:val="22"/>
          <w:szCs w:val="22"/>
        </w:rPr>
        <w:t xml:space="preserve">the graduate application </w:t>
      </w:r>
      <w:r w:rsidR="007E3727">
        <w:rPr>
          <w:rFonts w:ascii="Arial" w:hAnsi="Arial" w:cs="Arial"/>
          <w:color w:val="000000" w:themeColor="text1"/>
          <w:sz w:val="22"/>
          <w:szCs w:val="22"/>
        </w:rPr>
        <w:t xml:space="preserve">essay </w:t>
      </w:r>
      <w:r w:rsidR="00894243" w:rsidRPr="000069C4">
        <w:rPr>
          <w:rFonts w:ascii="Arial" w:hAnsi="Arial" w:cs="Arial"/>
          <w:sz w:val="22"/>
          <w:szCs w:val="22"/>
        </w:rPr>
        <w:t xml:space="preserve">how their own research interests relate to those of at least two </w:t>
      </w:r>
      <w:r w:rsidR="007E3727">
        <w:rPr>
          <w:rFonts w:ascii="Arial" w:hAnsi="Arial" w:cs="Arial"/>
          <w:sz w:val="22"/>
          <w:szCs w:val="22"/>
        </w:rPr>
        <w:t>Health Behavior Science</w:t>
      </w:r>
      <w:r w:rsidR="00C001B4">
        <w:rPr>
          <w:rFonts w:ascii="Arial" w:hAnsi="Arial" w:cs="Arial"/>
          <w:sz w:val="22"/>
          <w:szCs w:val="22"/>
        </w:rPr>
        <w:t xml:space="preserve"> and Promotion</w:t>
      </w:r>
      <w:r w:rsidR="007E3727">
        <w:rPr>
          <w:rFonts w:ascii="Arial" w:hAnsi="Arial" w:cs="Arial"/>
          <w:sz w:val="22"/>
          <w:szCs w:val="22"/>
        </w:rPr>
        <w:t xml:space="preserve"> faculty members</w:t>
      </w:r>
      <w:r w:rsidR="00342604" w:rsidRPr="000069C4">
        <w:rPr>
          <w:rFonts w:ascii="Arial" w:eastAsia="Arial" w:hAnsi="Arial" w:cs="Arial"/>
          <w:sz w:val="22"/>
          <w:szCs w:val="22"/>
        </w:rPr>
        <w:t>.</w:t>
      </w:r>
    </w:p>
    <w:p w14:paraId="7E5A5696" w14:textId="77777777" w:rsidR="00342604" w:rsidRPr="004A44E6" w:rsidRDefault="00342604" w:rsidP="00342604">
      <w:pPr>
        <w:rPr>
          <w:rFonts w:ascii="Arial" w:hAnsi="Arial" w:cs="Arial"/>
          <w:spacing w:val="-2"/>
        </w:rPr>
      </w:pPr>
    </w:p>
    <w:p w14:paraId="6A6CD240" w14:textId="18FA60F5" w:rsidR="009B3E9F" w:rsidRPr="004A44E6" w:rsidRDefault="009B3E9F" w:rsidP="00303ABA">
      <w:pPr>
        <w:pStyle w:val="BodyText"/>
        <w:ind w:left="0"/>
        <w:rPr>
          <w:rFonts w:ascii="Arial" w:hAnsi="Arial" w:cs="Arial"/>
        </w:rPr>
      </w:pPr>
      <w:r w:rsidRPr="004A44E6">
        <w:rPr>
          <w:rFonts w:ascii="Arial" w:hAnsi="Arial" w:cs="Arial"/>
        </w:rPr>
        <w:t xml:space="preserve">The admission process </w:t>
      </w:r>
      <w:r w:rsidR="00B67653">
        <w:rPr>
          <w:rFonts w:ascii="Arial" w:hAnsi="Arial" w:cs="Arial"/>
        </w:rPr>
        <w:t xml:space="preserve">at the Department level </w:t>
      </w:r>
      <w:r w:rsidRPr="004A44E6">
        <w:rPr>
          <w:rFonts w:ascii="Arial" w:hAnsi="Arial" w:cs="Arial"/>
        </w:rPr>
        <w:t xml:space="preserve">will be completed as follows: completed applications </w:t>
      </w:r>
      <w:r w:rsidR="0038115F">
        <w:rPr>
          <w:rFonts w:ascii="Arial" w:hAnsi="Arial" w:cs="Arial"/>
        </w:rPr>
        <w:t xml:space="preserve">will be </w:t>
      </w:r>
      <w:r w:rsidRPr="004A44E6">
        <w:rPr>
          <w:rFonts w:ascii="Arial" w:hAnsi="Arial" w:cs="Arial"/>
        </w:rPr>
        <w:t xml:space="preserve">reviewed by the </w:t>
      </w:r>
      <w:r w:rsidR="00E46506">
        <w:rPr>
          <w:rFonts w:ascii="Arial" w:hAnsi="Arial" w:cs="Arial"/>
        </w:rPr>
        <w:t>HBS graduate program committee, and, a</w:t>
      </w:r>
      <w:r w:rsidR="0038115F">
        <w:rPr>
          <w:rFonts w:ascii="Arial" w:hAnsi="Arial" w:cs="Arial"/>
        </w:rPr>
        <w:t>pplicants who</w:t>
      </w:r>
      <w:r w:rsidR="00B10A4D">
        <w:rPr>
          <w:rFonts w:ascii="Arial" w:hAnsi="Arial" w:cs="Arial"/>
        </w:rPr>
        <w:t xml:space="preserve"> meet the admission criteria will then have their application file </w:t>
      </w:r>
      <w:r w:rsidRPr="004A44E6">
        <w:rPr>
          <w:rFonts w:ascii="Arial" w:hAnsi="Arial" w:cs="Arial"/>
        </w:rPr>
        <w:t xml:space="preserve">circulated to the entire </w:t>
      </w:r>
      <w:r w:rsidR="00C43939">
        <w:rPr>
          <w:rFonts w:ascii="Arial" w:hAnsi="Arial" w:cs="Arial"/>
        </w:rPr>
        <w:t xml:space="preserve">graduate HBS </w:t>
      </w:r>
      <w:r w:rsidRPr="004A44E6">
        <w:rPr>
          <w:rFonts w:ascii="Arial" w:hAnsi="Arial" w:cs="Arial"/>
        </w:rPr>
        <w:t xml:space="preserve">faculty </w:t>
      </w:r>
      <w:r w:rsidR="00680195">
        <w:rPr>
          <w:rFonts w:ascii="Arial" w:hAnsi="Arial" w:cs="Arial"/>
        </w:rPr>
        <w:t xml:space="preserve">including faculty who have been identified </w:t>
      </w:r>
      <w:r w:rsidR="00332E81">
        <w:rPr>
          <w:rFonts w:ascii="Arial" w:hAnsi="Arial" w:cs="Arial"/>
        </w:rPr>
        <w:t xml:space="preserve">by candidates as </w:t>
      </w:r>
      <w:r w:rsidR="00503051">
        <w:rPr>
          <w:rFonts w:ascii="Arial" w:hAnsi="Arial" w:cs="Arial"/>
        </w:rPr>
        <w:t>having shared research interests</w:t>
      </w:r>
      <w:r w:rsidRPr="004A44E6">
        <w:rPr>
          <w:rFonts w:ascii="Arial" w:hAnsi="Arial" w:cs="Arial"/>
        </w:rPr>
        <w:t>. Faculty members</w:t>
      </w:r>
      <w:r w:rsidR="00B10A4D">
        <w:rPr>
          <w:rFonts w:ascii="Arial" w:hAnsi="Arial" w:cs="Arial"/>
        </w:rPr>
        <w:t xml:space="preserve"> will provide feedback on each applicant to the </w:t>
      </w:r>
      <w:r w:rsidR="002650B6">
        <w:rPr>
          <w:rFonts w:ascii="Arial" w:hAnsi="Arial" w:cs="Arial"/>
        </w:rPr>
        <w:t>HBS graduate program committee</w:t>
      </w:r>
      <w:r w:rsidR="00B10A4D">
        <w:rPr>
          <w:rFonts w:ascii="Arial" w:hAnsi="Arial" w:cs="Arial"/>
        </w:rPr>
        <w:t xml:space="preserve">. </w:t>
      </w:r>
      <w:r w:rsidR="00680195">
        <w:rPr>
          <w:rFonts w:ascii="Arial" w:hAnsi="Arial" w:cs="Arial"/>
        </w:rPr>
        <w:t xml:space="preserve">Faculty identified by applicants </w:t>
      </w:r>
      <w:r w:rsidR="00332E81">
        <w:rPr>
          <w:rFonts w:ascii="Arial" w:hAnsi="Arial" w:cs="Arial"/>
        </w:rPr>
        <w:t xml:space="preserve">as </w:t>
      </w:r>
      <w:r w:rsidR="003538A1">
        <w:rPr>
          <w:rFonts w:ascii="Arial" w:hAnsi="Arial" w:cs="Arial"/>
        </w:rPr>
        <w:t>having shared research interests</w:t>
      </w:r>
      <w:r w:rsidR="00332E81">
        <w:rPr>
          <w:rFonts w:ascii="Arial" w:hAnsi="Arial" w:cs="Arial"/>
        </w:rPr>
        <w:t xml:space="preserve"> will also comment on </w:t>
      </w:r>
      <w:r w:rsidR="003538A1">
        <w:rPr>
          <w:rFonts w:ascii="Arial" w:hAnsi="Arial" w:cs="Arial"/>
        </w:rPr>
        <w:t xml:space="preserve">his/her </w:t>
      </w:r>
      <w:r w:rsidR="00332E81">
        <w:rPr>
          <w:rFonts w:ascii="Arial" w:hAnsi="Arial" w:cs="Arial"/>
        </w:rPr>
        <w:t xml:space="preserve">willingness and ability (in terms of time and funding) to serve as the </w:t>
      </w:r>
      <w:r w:rsidR="00B72E1D">
        <w:rPr>
          <w:rFonts w:ascii="Arial" w:hAnsi="Arial" w:cs="Arial"/>
        </w:rPr>
        <w:t>applicant’s</w:t>
      </w:r>
      <w:r w:rsidR="00332E81">
        <w:rPr>
          <w:rFonts w:ascii="Arial" w:hAnsi="Arial" w:cs="Arial"/>
        </w:rPr>
        <w:t xml:space="preserve"> advisor. A faculty member can advise no more than two HBS PhD students simultaneously (regardless of where the students are in their course of stu</w:t>
      </w:r>
      <w:r w:rsidR="00B27B94">
        <w:rPr>
          <w:rFonts w:ascii="Arial" w:hAnsi="Arial" w:cs="Arial"/>
        </w:rPr>
        <w:t xml:space="preserve">dy). </w:t>
      </w:r>
      <w:r w:rsidR="00B10A4D">
        <w:rPr>
          <w:rFonts w:ascii="Arial" w:hAnsi="Arial" w:cs="Arial"/>
        </w:rPr>
        <w:t>The goal is for faculty to a</w:t>
      </w:r>
      <w:r w:rsidRPr="004A44E6">
        <w:rPr>
          <w:rFonts w:ascii="Arial" w:hAnsi="Arial" w:cs="Arial"/>
        </w:rPr>
        <w:t>dvise</w:t>
      </w:r>
      <w:r w:rsidR="00B10A4D">
        <w:rPr>
          <w:rFonts w:ascii="Arial" w:hAnsi="Arial" w:cs="Arial"/>
        </w:rPr>
        <w:t>/mentor</w:t>
      </w:r>
      <w:r w:rsidRPr="004A44E6">
        <w:rPr>
          <w:rFonts w:ascii="Arial" w:hAnsi="Arial" w:cs="Arial"/>
        </w:rPr>
        <w:t xml:space="preserve"> students whose background, goals and objectives are compatible with their own research and funding. </w:t>
      </w:r>
      <w:r w:rsidR="00826B90">
        <w:rPr>
          <w:rFonts w:ascii="Arial" w:hAnsi="Arial" w:cs="Arial"/>
        </w:rPr>
        <w:t>Only q</w:t>
      </w:r>
      <w:r w:rsidR="003538A1">
        <w:rPr>
          <w:rFonts w:ascii="Arial" w:hAnsi="Arial" w:cs="Arial"/>
        </w:rPr>
        <w:t xml:space="preserve">ualified applicants who </w:t>
      </w:r>
      <w:r w:rsidR="00826B90">
        <w:rPr>
          <w:rFonts w:ascii="Arial" w:hAnsi="Arial" w:cs="Arial"/>
        </w:rPr>
        <w:t>have a potential faculty advisor will be invited to complete an interview. To</w:t>
      </w:r>
      <w:r w:rsidRPr="004A44E6">
        <w:rPr>
          <w:rFonts w:ascii="Arial" w:hAnsi="Arial" w:cs="Arial"/>
        </w:rPr>
        <w:t xml:space="preserve"> be admitted</w:t>
      </w:r>
      <w:r w:rsidR="00B10A4D">
        <w:rPr>
          <w:rFonts w:ascii="Arial" w:hAnsi="Arial" w:cs="Arial"/>
        </w:rPr>
        <w:t xml:space="preserve"> to the </w:t>
      </w:r>
      <w:r w:rsidR="00B72E1D">
        <w:rPr>
          <w:rFonts w:ascii="Arial" w:hAnsi="Arial" w:cs="Arial"/>
        </w:rPr>
        <w:t xml:space="preserve">HBS </w:t>
      </w:r>
      <w:r w:rsidR="00B10A4D">
        <w:rPr>
          <w:rFonts w:ascii="Arial" w:hAnsi="Arial" w:cs="Arial"/>
        </w:rPr>
        <w:t>PhD program</w:t>
      </w:r>
      <w:r w:rsidRPr="004A44E6">
        <w:rPr>
          <w:rFonts w:ascii="Arial" w:hAnsi="Arial" w:cs="Arial"/>
        </w:rPr>
        <w:t>, a student must have a</w:t>
      </w:r>
      <w:r w:rsidR="00826B90">
        <w:rPr>
          <w:rFonts w:ascii="Arial" w:hAnsi="Arial" w:cs="Arial"/>
        </w:rPr>
        <w:t xml:space="preserve"> faculty</w:t>
      </w:r>
      <w:r w:rsidRPr="004A44E6">
        <w:rPr>
          <w:rFonts w:ascii="Arial" w:hAnsi="Arial" w:cs="Arial"/>
        </w:rPr>
        <w:t xml:space="preserve"> advisor.</w:t>
      </w:r>
      <w:r w:rsidR="00872AFE">
        <w:rPr>
          <w:rFonts w:ascii="Arial" w:hAnsi="Arial" w:cs="Arial"/>
        </w:rPr>
        <w:t xml:space="preserve"> The </w:t>
      </w:r>
      <w:r w:rsidR="00E46506">
        <w:rPr>
          <w:rFonts w:ascii="Arial" w:hAnsi="Arial" w:cs="Arial"/>
        </w:rPr>
        <w:t xml:space="preserve">HBS graduate program committee in conjunction with potential advisors </w:t>
      </w:r>
      <w:r w:rsidR="00872AFE">
        <w:rPr>
          <w:rFonts w:ascii="Arial" w:hAnsi="Arial" w:cs="Arial"/>
        </w:rPr>
        <w:t xml:space="preserve">will make final decisions on </w:t>
      </w:r>
      <w:r w:rsidR="00E46506">
        <w:rPr>
          <w:rFonts w:ascii="Arial" w:hAnsi="Arial" w:cs="Arial"/>
        </w:rPr>
        <w:t>admission</w:t>
      </w:r>
      <w:r w:rsidR="00872AFE">
        <w:rPr>
          <w:rFonts w:ascii="Arial" w:hAnsi="Arial" w:cs="Arial"/>
        </w:rPr>
        <w:t>.</w:t>
      </w:r>
      <w:r w:rsidR="00826B90">
        <w:rPr>
          <w:rFonts w:ascii="Arial" w:hAnsi="Arial" w:cs="Arial"/>
        </w:rPr>
        <w:t xml:space="preserve"> Admission to the program is limited and not all qualified applicants will be admitted. </w:t>
      </w:r>
    </w:p>
    <w:p w14:paraId="0016C8BB" w14:textId="77777777" w:rsidR="009B3E9F" w:rsidRPr="004A44E6" w:rsidRDefault="009B3E9F" w:rsidP="00303ABA">
      <w:pPr>
        <w:pStyle w:val="BodyText"/>
        <w:ind w:left="0"/>
        <w:rPr>
          <w:rFonts w:ascii="Arial" w:hAnsi="Arial" w:cs="Arial"/>
          <w:spacing w:val="-2"/>
        </w:rPr>
      </w:pPr>
    </w:p>
    <w:p w14:paraId="7BC524A6" w14:textId="3EA2678E" w:rsidR="00276A0C" w:rsidRPr="004A44E6" w:rsidRDefault="00276A0C" w:rsidP="00303ABA">
      <w:pPr>
        <w:pStyle w:val="BodyText"/>
        <w:ind w:left="0"/>
        <w:rPr>
          <w:rFonts w:ascii="Arial" w:hAnsi="Arial" w:cs="Arial"/>
        </w:rPr>
      </w:pPr>
      <w:r w:rsidRPr="004A44E6">
        <w:rPr>
          <w:rFonts w:ascii="Arial" w:hAnsi="Arial" w:cs="Arial"/>
          <w:spacing w:val="-2"/>
        </w:rPr>
        <w:t xml:space="preserve">Admitted students </w:t>
      </w:r>
      <w:r w:rsidR="00B67653">
        <w:rPr>
          <w:rFonts w:ascii="Arial" w:hAnsi="Arial" w:cs="Arial"/>
          <w:spacing w:val="-2"/>
        </w:rPr>
        <w:t xml:space="preserve">will </w:t>
      </w:r>
      <w:r w:rsidRPr="004A44E6">
        <w:rPr>
          <w:rFonts w:ascii="Arial" w:hAnsi="Arial" w:cs="Arial"/>
          <w:spacing w:val="-2"/>
        </w:rPr>
        <w:t>begin the program in</w:t>
      </w:r>
      <w:r w:rsidRPr="004A44E6">
        <w:rPr>
          <w:rFonts w:ascii="Arial" w:hAnsi="Arial" w:cs="Arial"/>
          <w:spacing w:val="-3"/>
        </w:rPr>
        <w:t xml:space="preserve"> </w:t>
      </w:r>
      <w:r w:rsidRPr="004A44E6">
        <w:rPr>
          <w:rFonts w:ascii="Arial" w:hAnsi="Arial" w:cs="Arial"/>
          <w:spacing w:val="-1"/>
        </w:rPr>
        <w:t>the</w:t>
      </w:r>
      <w:r w:rsidRPr="004A44E6">
        <w:rPr>
          <w:rFonts w:ascii="Arial" w:hAnsi="Arial" w:cs="Arial"/>
          <w:spacing w:val="-2"/>
        </w:rPr>
        <w:t xml:space="preserve"> fall</w:t>
      </w:r>
      <w:r w:rsidRPr="004A44E6">
        <w:rPr>
          <w:rFonts w:ascii="Arial" w:hAnsi="Arial" w:cs="Arial"/>
        </w:rPr>
        <w:t xml:space="preserve"> semester. </w:t>
      </w:r>
    </w:p>
    <w:p w14:paraId="7D8957F8" w14:textId="77777777" w:rsidR="00F64A37" w:rsidRPr="004A44E6" w:rsidRDefault="00F64A37" w:rsidP="00303ABA">
      <w:pPr>
        <w:rPr>
          <w:rFonts w:ascii="Arial" w:hAnsi="Arial" w:cs="Arial"/>
          <w:bCs/>
          <w:color w:val="000000" w:themeColor="text1"/>
          <w:sz w:val="22"/>
          <w:szCs w:val="22"/>
          <w:u w:val="single"/>
        </w:rPr>
      </w:pPr>
    </w:p>
    <w:p w14:paraId="2E9D2D01" w14:textId="76741C42" w:rsidR="006B198B" w:rsidRPr="004A44E6" w:rsidRDefault="00EB7398" w:rsidP="00303ABA">
      <w:pPr>
        <w:rPr>
          <w:rFonts w:ascii="Arial" w:hAnsi="Arial" w:cs="Arial"/>
          <w:bCs/>
          <w:color w:val="000000" w:themeColor="text1"/>
          <w:sz w:val="22"/>
          <w:szCs w:val="22"/>
          <w:u w:val="single"/>
        </w:rPr>
      </w:pPr>
      <w:r>
        <w:rPr>
          <w:rFonts w:ascii="Arial" w:hAnsi="Arial" w:cs="Arial"/>
          <w:bCs/>
          <w:color w:val="000000" w:themeColor="text1"/>
          <w:sz w:val="22"/>
          <w:szCs w:val="22"/>
          <w:u w:val="single"/>
        </w:rPr>
        <w:t>D</w:t>
      </w:r>
      <w:r w:rsidR="00F64A37" w:rsidRPr="004A44E6">
        <w:rPr>
          <w:rFonts w:ascii="Arial" w:hAnsi="Arial" w:cs="Arial"/>
          <w:bCs/>
          <w:color w:val="000000" w:themeColor="text1"/>
          <w:sz w:val="22"/>
          <w:szCs w:val="22"/>
          <w:u w:val="single"/>
        </w:rPr>
        <w:t>. Admission Categories</w:t>
      </w:r>
      <w:r w:rsidR="00AB283B" w:rsidRPr="004A44E6">
        <w:rPr>
          <w:rFonts w:ascii="Arial" w:hAnsi="Arial" w:cs="Arial"/>
          <w:bCs/>
          <w:color w:val="000000" w:themeColor="text1"/>
          <w:sz w:val="22"/>
          <w:szCs w:val="22"/>
          <w:u w:val="single"/>
        </w:rPr>
        <w:t>.</w:t>
      </w:r>
    </w:p>
    <w:p w14:paraId="0597632A" w14:textId="3D74CAFA" w:rsidR="002D610C" w:rsidRPr="004A44E6" w:rsidRDefault="002D610C" w:rsidP="00303ABA">
      <w:pPr>
        <w:rPr>
          <w:rFonts w:ascii="Arial" w:hAnsi="Arial" w:cs="Arial"/>
          <w:bCs/>
          <w:color w:val="000000" w:themeColor="text1"/>
          <w:sz w:val="22"/>
          <w:szCs w:val="22"/>
        </w:rPr>
      </w:pPr>
      <w:r w:rsidRPr="004A44E6">
        <w:rPr>
          <w:rFonts w:ascii="Arial" w:hAnsi="Arial" w:cs="Arial"/>
          <w:bCs/>
          <w:color w:val="000000" w:themeColor="text1"/>
          <w:sz w:val="22"/>
          <w:szCs w:val="22"/>
        </w:rPr>
        <w:t>Students may be admitted into the program in one of three categories:</w:t>
      </w:r>
    </w:p>
    <w:p w14:paraId="6F35468D" w14:textId="58665BA3" w:rsidR="00E27A08" w:rsidRPr="004A44E6" w:rsidRDefault="002D610C" w:rsidP="00FC7FBB">
      <w:pPr>
        <w:pStyle w:val="ListParagraph"/>
        <w:numPr>
          <w:ilvl w:val="0"/>
          <w:numId w:val="6"/>
        </w:numPr>
        <w:ind w:left="720"/>
        <w:rPr>
          <w:rFonts w:ascii="Arial" w:hAnsi="Arial" w:cs="Arial"/>
          <w:bCs/>
          <w:color w:val="000000" w:themeColor="text1"/>
          <w:sz w:val="22"/>
          <w:szCs w:val="22"/>
        </w:rPr>
      </w:pPr>
      <w:r w:rsidRPr="004A44E6">
        <w:rPr>
          <w:rFonts w:ascii="Arial" w:hAnsi="Arial" w:cs="Arial"/>
          <w:bCs/>
          <w:color w:val="000000" w:themeColor="text1"/>
          <w:sz w:val="22"/>
          <w:szCs w:val="22"/>
        </w:rPr>
        <w:t xml:space="preserve">Admitted with </w:t>
      </w:r>
      <w:r w:rsidRPr="00745261">
        <w:rPr>
          <w:rFonts w:ascii="Arial" w:hAnsi="Arial" w:cs="Arial"/>
          <w:bCs/>
          <w:color w:val="000000" w:themeColor="text1"/>
          <w:sz w:val="22"/>
          <w:szCs w:val="22"/>
          <w:u w:val="single"/>
        </w:rPr>
        <w:t>full</w:t>
      </w:r>
      <w:r w:rsidRPr="004A44E6">
        <w:rPr>
          <w:rFonts w:ascii="Arial" w:hAnsi="Arial" w:cs="Arial"/>
          <w:bCs/>
          <w:color w:val="000000" w:themeColor="text1"/>
          <w:sz w:val="22"/>
          <w:szCs w:val="22"/>
        </w:rPr>
        <w:t xml:space="preserve"> </w:t>
      </w:r>
      <w:r w:rsidR="003503DB">
        <w:rPr>
          <w:rFonts w:ascii="Arial" w:hAnsi="Arial" w:cs="Arial"/>
          <w:bCs/>
          <w:color w:val="000000" w:themeColor="text1"/>
          <w:sz w:val="22"/>
          <w:szCs w:val="22"/>
        </w:rPr>
        <w:t>a</w:t>
      </w:r>
      <w:r w:rsidRPr="004A44E6">
        <w:rPr>
          <w:rFonts w:ascii="Arial" w:hAnsi="Arial" w:cs="Arial"/>
          <w:bCs/>
          <w:color w:val="000000" w:themeColor="text1"/>
          <w:sz w:val="22"/>
          <w:szCs w:val="22"/>
        </w:rPr>
        <w:t>ssistan</w:t>
      </w:r>
      <w:r w:rsidR="00E27A08" w:rsidRPr="004A44E6">
        <w:rPr>
          <w:rFonts w:ascii="Arial" w:hAnsi="Arial" w:cs="Arial"/>
          <w:bCs/>
          <w:color w:val="000000" w:themeColor="text1"/>
          <w:sz w:val="22"/>
          <w:szCs w:val="22"/>
        </w:rPr>
        <w:t xml:space="preserve">tship that provides tuition and a stipend support </w:t>
      </w:r>
    </w:p>
    <w:p w14:paraId="33D97716" w14:textId="69D664BD" w:rsidR="00E27A08" w:rsidRPr="004A44E6" w:rsidRDefault="00E27A08" w:rsidP="00FC7FBB">
      <w:pPr>
        <w:pStyle w:val="ListParagraph"/>
        <w:numPr>
          <w:ilvl w:val="0"/>
          <w:numId w:val="6"/>
        </w:numPr>
        <w:ind w:left="720"/>
        <w:rPr>
          <w:rFonts w:ascii="Arial" w:hAnsi="Arial" w:cs="Arial"/>
          <w:bCs/>
          <w:color w:val="000000" w:themeColor="text1"/>
          <w:sz w:val="22"/>
          <w:szCs w:val="22"/>
        </w:rPr>
      </w:pPr>
      <w:r w:rsidRPr="004A44E6">
        <w:rPr>
          <w:rFonts w:ascii="Arial" w:hAnsi="Arial" w:cs="Arial"/>
          <w:bCs/>
          <w:color w:val="000000" w:themeColor="text1"/>
          <w:sz w:val="22"/>
          <w:szCs w:val="22"/>
        </w:rPr>
        <w:t xml:space="preserve">Admitted with </w:t>
      </w:r>
      <w:r w:rsidRPr="00745261">
        <w:rPr>
          <w:rFonts w:ascii="Arial" w:hAnsi="Arial" w:cs="Arial"/>
          <w:bCs/>
          <w:color w:val="000000" w:themeColor="text1"/>
          <w:sz w:val="22"/>
          <w:szCs w:val="22"/>
          <w:u w:val="single"/>
        </w:rPr>
        <w:t>partial</w:t>
      </w:r>
      <w:r w:rsidRPr="004A44E6">
        <w:rPr>
          <w:rFonts w:ascii="Arial" w:hAnsi="Arial" w:cs="Arial"/>
          <w:bCs/>
          <w:color w:val="000000" w:themeColor="text1"/>
          <w:sz w:val="22"/>
          <w:szCs w:val="22"/>
        </w:rPr>
        <w:t xml:space="preserve"> </w:t>
      </w:r>
      <w:r w:rsidR="003503DB">
        <w:rPr>
          <w:rFonts w:ascii="Arial" w:hAnsi="Arial" w:cs="Arial"/>
          <w:bCs/>
          <w:color w:val="000000" w:themeColor="text1"/>
          <w:sz w:val="22"/>
          <w:szCs w:val="22"/>
        </w:rPr>
        <w:t>a</w:t>
      </w:r>
      <w:r w:rsidRPr="004A44E6">
        <w:rPr>
          <w:rFonts w:ascii="Arial" w:hAnsi="Arial" w:cs="Arial"/>
          <w:bCs/>
          <w:color w:val="000000" w:themeColor="text1"/>
          <w:sz w:val="22"/>
          <w:szCs w:val="22"/>
        </w:rPr>
        <w:t xml:space="preserve">ssistantship that provides tuition support </w:t>
      </w:r>
    </w:p>
    <w:p w14:paraId="08A655BA" w14:textId="60E38F69" w:rsidR="00E27A08" w:rsidRPr="00846E56" w:rsidRDefault="00E27A08" w:rsidP="00FC7FBB">
      <w:pPr>
        <w:pStyle w:val="ListParagraph"/>
        <w:numPr>
          <w:ilvl w:val="0"/>
          <w:numId w:val="6"/>
        </w:numPr>
        <w:ind w:left="720"/>
        <w:rPr>
          <w:rFonts w:ascii="Arial" w:hAnsi="Arial" w:cs="Arial"/>
          <w:bCs/>
          <w:color w:val="000000" w:themeColor="text1"/>
          <w:sz w:val="22"/>
          <w:szCs w:val="22"/>
        </w:rPr>
      </w:pPr>
      <w:r w:rsidRPr="004A44E6">
        <w:rPr>
          <w:rFonts w:ascii="Arial" w:hAnsi="Arial" w:cs="Arial"/>
          <w:bCs/>
          <w:color w:val="000000" w:themeColor="text1"/>
          <w:sz w:val="22"/>
          <w:szCs w:val="22"/>
        </w:rPr>
        <w:t xml:space="preserve">Admitted with </w:t>
      </w:r>
      <w:r w:rsidRPr="00745261">
        <w:rPr>
          <w:rFonts w:ascii="Arial" w:hAnsi="Arial" w:cs="Arial"/>
          <w:bCs/>
          <w:color w:val="000000" w:themeColor="text1"/>
          <w:sz w:val="22"/>
          <w:szCs w:val="22"/>
          <w:u w:val="single"/>
        </w:rPr>
        <w:t>no</w:t>
      </w:r>
      <w:r w:rsidRPr="004A44E6">
        <w:rPr>
          <w:rFonts w:ascii="Arial" w:hAnsi="Arial" w:cs="Arial"/>
          <w:bCs/>
          <w:color w:val="000000" w:themeColor="text1"/>
          <w:sz w:val="22"/>
          <w:szCs w:val="22"/>
        </w:rPr>
        <w:t xml:space="preserve"> </w:t>
      </w:r>
      <w:r w:rsidR="003503DB">
        <w:rPr>
          <w:rFonts w:ascii="Arial" w:hAnsi="Arial" w:cs="Arial"/>
          <w:bCs/>
          <w:color w:val="000000" w:themeColor="text1"/>
          <w:sz w:val="22"/>
          <w:szCs w:val="22"/>
        </w:rPr>
        <w:t>a</w:t>
      </w:r>
      <w:r w:rsidRPr="004A44E6">
        <w:rPr>
          <w:rFonts w:ascii="Arial" w:hAnsi="Arial" w:cs="Arial"/>
          <w:bCs/>
          <w:color w:val="000000" w:themeColor="text1"/>
          <w:sz w:val="22"/>
          <w:szCs w:val="22"/>
        </w:rPr>
        <w:t>ssistantship support</w:t>
      </w:r>
    </w:p>
    <w:p w14:paraId="7594779A" w14:textId="032CC1CB" w:rsidR="00E27A08" w:rsidRPr="004A44E6" w:rsidRDefault="00E27A08" w:rsidP="00303ABA">
      <w:pPr>
        <w:rPr>
          <w:rFonts w:ascii="Arial" w:hAnsi="Arial" w:cs="Arial"/>
          <w:bCs/>
          <w:color w:val="000000" w:themeColor="text1"/>
          <w:sz w:val="22"/>
          <w:szCs w:val="22"/>
        </w:rPr>
      </w:pPr>
      <w:r w:rsidRPr="004A44E6">
        <w:rPr>
          <w:rFonts w:ascii="Arial" w:hAnsi="Arial" w:cs="Arial"/>
          <w:bCs/>
          <w:color w:val="000000" w:themeColor="text1"/>
          <w:sz w:val="22"/>
          <w:szCs w:val="22"/>
        </w:rPr>
        <w:t xml:space="preserve">Graduate Assistantship support </w:t>
      </w:r>
      <w:r w:rsidR="00337CFF">
        <w:rPr>
          <w:rFonts w:ascii="Arial" w:hAnsi="Arial" w:cs="Arial"/>
          <w:bCs/>
          <w:color w:val="000000" w:themeColor="text1"/>
          <w:sz w:val="22"/>
          <w:szCs w:val="22"/>
        </w:rPr>
        <w:t>will be</w:t>
      </w:r>
      <w:r w:rsidRPr="004A44E6">
        <w:rPr>
          <w:rFonts w:ascii="Arial" w:hAnsi="Arial" w:cs="Arial"/>
          <w:bCs/>
          <w:color w:val="000000" w:themeColor="text1"/>
          <w:sz w:val="22"/>
          <w:szCs w:val="22"/>
        </w:rPr>
        <w:t xml:space="preserve"> provided </w:t>
      </w:r>
      <w:r w:rsidR="00337CFF">
        <w:rPr>
          <w:rFonts w:ascii="Arial" w:hAnsi="Arial" w:cs="Arial"/>
          <w:bCs/>
          <w:color w:val="000000" w:themeColor="text1"/>
          <w:sz w:val="22"/>
          <w:szCs w:val="22"/>
        </w:rPr>
        <w:t xml:space="preserve">only </w:t>
      </w:r>
      <w:r w:rsidRPr="004A44E6">
        <w:rPr>
          <w:rFonts w:ascii="Arial" w:hAnsi="Arial" w:cs="Arial"/>
          <w:bCs/>
          <w:color w:val="000000" w:themeColor="text1"/>
          <w:sz w:val="22"/>
          <w:szCs w:val="22"/>
        </w:rPr>
        <w:t xml:space="preserve">to full-time students on a year-to-year basis.  </w:t>
      </w:r>
    </w:p>
    <w:p w14:paraId="17A3B0F8" w14:textId="77777777" w:rsidR="00C927A5" w:rsidRDefault="00C927A5" w:rsidP="00F64A37">
      <w:pPr>
        <w:rPr>
          <w:rFonts w:ascii="Arial" w:hAnsi="Arial" w:cs="Arial"/>
          <w:bCs/>
          <w:color w:val="000000" w:themeColor="text1"/>
          <w:sz w:val="22"/>
          <w:szCs w:val="22"/>
          <w:u w:val="single"/>
        </w:rPr>
      </w:pPr>
    </w:p>
    <w:p w14:paraId="25A6B6CC" w14:textId="77777777" w:rsidR="00C2726D" w:rsidRPr="004A44E6" w:rsidRDefault="00C2726D" w:rsidP="00F64A37">
      <w:pPr>
        <w:rPr>
          <w:rFonts w:ascii="Arial" w:hAnsi="Arial" w:cs="Arial"/>
          <w:bCs/>
          <w:color w:val="000000" w:themeColor="text1"/>
          <w:sz w:val="22"/>
          <w:szCs w:val="22"/>
          <w:u w:val="single"/>
        </w:rPr>
      </w:pPr>
    </w:p>
    <w:p w14:paraId="04F4969F" w14:textId="762BEF45" w:rsidR="00F64A37" w:rsidRPr="004A44E6" w:rsidRDefault="000D12C3" w:rsidP="00F64A37">
      <w:pPr>
        <w:rPr>
          <w:rFonts w:ascii="Arial" w:hAnsi="Arial" w:cs="Arial"/>
          <w:bCs/>
          <w:color w:val="000000" w:themeColor="text1"/>
          <w:sz w:val="22"/>
          <w:szCs w:val="22"/>
          <w:u w:val="single"/>
        </w:rPr>
      </w:pPr>
      <w:r>
        <w:rPr>
          <w:rFonts w:ascii="Arial" w:hAnsi="Arial" w:cs="Arial"/>
          <w:bCs/>
          <w:color w:val="000000" w:themeColor="text1"/>
          <w:sz w:val="22"/>
          <w:szCs w:val="22"/>
          <w:u w:val="single"/>
        </w:rPr>
        <w:lastRenderedPageBreak/>
        <w:t>E</w:t>
      </w:r>
      <w:r w:rsidR="00F64A37" w:rsidRPr="004A44E6">
        <w:rPr>
          <w:rFonts w:ascii="Arial" w:hAnsi="Arial" w:cs="Arial"/>
          <w:bCs/>
          <w:color w:val="000000" w:themeColor="text1"/>
          <w:sz w:val="22"/>
          <w:szCs w:val="22"/>
          <w:u w:val="single"/>
        </w:rPr>
        <w:t xml:space="preserve">. </w:t>
      </w:r>
      <w:r w:rsidR="00C927A5">
        <w:rPr>
          <w:rFonts w:ascii="Arial" w:hAnsi="Arial" w:cs="Arial"/>
          <w:bCs/>
          <w:color w:val="000000" w:themeColor="text1"/>
          <w:sz w:val="22"/>
          <w:szCs w:val="22"/>
          <w:u w:val="single"/>
        </w:rPr>
        <w:t>Application</w:t>
      </w:r>
      <w:r w:rsidR="00F64A37" w:rsidRPr="004A44E6">
        <w:rPr>
          <w:rFonts w:ascii="Arial" w:hAnsi="Arial" w:cs="Arial"/>
          <w:bCs/>
          <w:color w:val="000000" w:themeColor="text1"/>
          <w:sz w:val="22"/>
          <w:szCs w:val="22"/>
          <w:u w:val="single"/>
        </w:rPr>
        <w:t xml:space="preserve"> Documents Required</w:t>
      </w:r>
      <w:r w:rsidR="00AB283B" w:rsidRPr="004A44E6">
        <w:rPr>
          <w:rFonts w:ascii="Arial" w:hAnsi="Arial" w:cs="Arial"/>
          <w:bCs/>
          <w:color w:val="000000" w:themeColor="text1"/>
          <w:sz w:val="22"/>
          <w:szCs w:val="22"/>
          <w:u w:val="single"/>
        </w:rPr>
        <w:t>.</w:t>
      </w:r>
    </w:p>
    <w:p w14:paraId="63F36646" w14:textId="727728FA" w:rsidR="001F3B7D" w:rsidRPr="004A44E6" w:rsidRDefault="001F3B7D" w:rsidP="00753A2F">
      <w:pPr>
        <w:rPr>
          <w:rFonts w:ascii="Arial" w:hAnsi="Arial" w:cs="Arial"/>
          <w:bCs/>
          <w:color w:val="000000" w:themeColor="text1"/>
          <w:sz w:val="22"/>
          <w:szCs w:val="22"/>
        </w:rPr>
      </w:pPr>
      <w:r w:rsidRPr="004A44E6">
        <w:rPr>
          <w:rFonts w:ascii="Arial" w:hAnsi="Arial" w:cs="Arial"/>
          <w:bCs/>
          <w:color w:val="000000" w:themeColor="text1"/>
          <w:sz w:val="22"/>
          <w:szCs w:val="22"/>
        </w:rPr>
        <w:t>Applicants are expected to</w:t>
      </w:r>
      <w:r w:rsidR="00337CFF">
        <w:rPr>
          <w:rFonts w:ascii="Arial" w:hAnsi="Arial" w:cs="Arial"/>
          <w:bCs/>
          <w:color w:val="000000" w:themeColor="text1"/>
          <w:sz w:val="22"/>
          <w:szCs w:val="22"/>
        </w:rPr>
        <w:t xml:space="preserve"> </w:t>
      </w:r>
      <w:r w:rsidRPr="004A44E6">
        <w:rPr>
          <w:rFonts w:ascii="Arial" w:hAnsi="Arial" w:cs="Arial"/>
          <w:bCs/>
          <w:color w:val="000000" w:themeColor="text1"/>
          <w:sz w:val="22"/>
          <w:szCs w:val="22"/>
        </w:rPr>
        <w:t>submit:</w:t>
      </w:r>
    </w:p>
    <w:p w14:paraId="78FF8CA1" w14:textId="7A4128EF" w:rsidR="001F3B7D" w:rsidRPr="004A44E6" w:rsidRDefault="001F3B7D" w:rsidP="00FC7FBB">
      <w:pPr>
        <w:pStyle w:val="ListParagraph"/>
        <w:widowControl w:val="0"/>
        <w:numPr>
          <w:ilvl w:val="0"/>
          <w:numId w:val="17"/>
        </w:numPr>
        <w:autoSpaceDE w:val="0"/>
        <w:autoSpaceDN w:val="0"/>
        <w:adjustRightInd w:val="0"/>
        <w:rPr>
          <w:rFonts w:ascii="Arial" w:hAnsi="Arial" w:cs="Arial"/>
          <w:sz w:val="22"/>
          <w:szCs w:val="22"/>
        </w:rPr>
      </w:pPr>
      <w:r w:rsidRPr="004A44E6">
        <w:rPr>
          <w:rFonts w:ascii="Arial" w:hAnsi="Arial" w:cs="Arial"/>
          <w:sz w:val="22"/>
          <w:szCs w:val="22"/>
        </w:rPr>
        <w:t xml:space="preserve">A </w:t>
      </w:r>
      <w:r w:rsidR="00CE675C">
        <w:rPr>
          <w:rFonts w:ascii="Arial" w:hAnsi="Arial" w:cs="Arial"/>
          <w:sz w:val="22"/>
          <w:szCs w:val="22"/>
        </w:rPr>
        <w:t>graduate application essay (see section C)</w:t>
      </w:r>
      <w:r w:rsidR="00583C3B">
        <w:rPr>
          <w:rFonts w:ascii="Arial" w:hAnsi="Arial" w:cs="Arial"/>
          <w:sz w:val="22"/>
          <w:szCs w:val="22"/>
        </w:rPr>
        <w:t>.</w:t>
      </w:r>
      <w:r w:rsidR="00D843BD">
        <w:rPr>
          <w:rFonts w:ascii="Arial" w:hAnsi="Arial" w:cs="Arial"/>
          <w:sz w:val="22"/>
          <w:szCs w:val="22"/>
        </w:rPr>
        <w:t xml:space="preserve"> </w:t>
      </w:r>
    </w:p>
    <w:p w14:paraId="6A117984" w14:textId="0B7BBD71" w:rsidR="00EB7398" w:rsidRDefault="001F3B7D" w:rsidP="00FC7FBB">
      <w:pPr>
        <w:pStyle w:val="ListParagraph"/>
        <w:widowControl w:val="0"/>
        <w:numPr>
          <w:ilvl w:val="0"/>
          <w:numId w:val="17"/>
        </w:numPr>
        <w:autoSpaceDE w:val="0"/>
        <w:autoSpaceDN w:val="0"/>
        <w:adjustRightInd w:val="0"/>
        <w:rPr>
          <w:rFonts w:ascii="Arial" w:hAnsi="Arial" w:cs="Arial"/>
          <w:sz w:val="22"/>
          <w:szCs w:val="22"/>
        </w:rPr>
      </w:pPr>
      <w:r w:rsidRPr="004A44E6">
        <w:rPr>
          <w:rFonts w:ascii="Arial" w:hAnsi="Arial" w:cs="Arial"/>
          <w:sz w:val="22"/>
          <w:szCs w:val="22"/>
        </w:rPr>
        <w:t xml:space="preserve">Current </w:t>
      </w:r>
      <w:r w:rsidR="00D056A8">
        <w:rPr>
          <w:rFonts w:ascii="Arial" w:hAnsi="Arial" w:cs="Arial"/>
          <w:sz w:val="22"/>
          <w:szCs w:val="22"/>
        </w:rPr>
        <w:t>curriculum vita</w:t>
      </w:r>
      <w:r w:rsidR="00EB7398">
        <w:rPr>
          <w:rFonts w:ascii="Arial" w:hAnsi="Arial" w:cs="Arial"/>
          <w:sz w:val="22"/>
          <w:szCs w:val="22"/>
        </w:rPr>
        <w:t>e</w:t>
      </w:r>
      <w:r w:rsidR="00583C3B">
        <w:rPr>
          <w:rFonts w:ascii="Arial" w:hAnsi="Arial" w:cs="Arial"/>
          <w:sz w:val="22"/>
          <w:szCs w:val="22"/>
        </w:rPr>
        <w:t>.</w:t>
      </w:r>
    </w:p>
    <w:p w14:paraId="7EC2FF3C" w14:textId="67563A38" w:rsidR="001F3B7D" w:rsidRDefault="00D056A8" w:rsidP="00FC7FBB">
      <w:pPr>
        <w:pStyle w:val="ListParagraph"/>
        <w:widowControl w:val="0"/>
        <w:numPr>
          <w:ilvl w:val="0"/>
          <w:numId w:val="17"/>
        </w:numPr>
        <w:autoSpaceDE w:val="0"/>
        <w:autoSpaceDN w:val="0"/>
        <w:adjustRightInd w:val="0"/>
        <w:rPr>
          <w:rFonts w:ascii="Arial" w:hAnsi="Arial" w:cs="Arial"/>
          <w:sz w:val="22"/>
          <w:szCs w:val="22"/>
        </w:rPr>
      </w:pPr>
      <w:r w:rsidRPr="00472B9F">
        <w:rPr>
          <w:rFonts w:ascii="Arial" w:hAnsi="Arial" w:cs="Arial"/>
          <w:sz w:val="22"/>
          <w:szCs w:val="22"/>
        </w:rPr>
        <w:t>A minimum of t</w:t>
      </w:r>
      <w:r w:rsidR="001F3B7D" w:rsidRPr="00472B9F">
        <w:rPr>
          <w:rFonts w:ascii="Arial" w:hAnsi="Arial" w:cs="Arial"/>
          <w:sz w:val="22"/>
          <w:szCs w:val="22"/>
        </w:rPr>
        <w:t>hree letters of recommendation</w:t>
      </w:r>
      <w:r w:rsidR="000D12C3">
        <w:rPr>
          <w:rFonts w:ascii="Arial" w:hAnsi="Arial" w:cs="Arial"/>
          <w:sz w:val="22"/>
          <w:szCs w:val="22"/>
        </w:rPr>
        <w:t xml:space="preserve"> (it is recommended that at least two be from academic references)</w:t>
      </w:r>
      <w:r w:rsidR="000E50AF" w:rsidRPr="00472B9F">
        <w:rPr>
          <w:rFonts w:ascii="Arial" w:hAnsi="Arial" w:cs="Arial"/>
          <w:sz w:val="22"/>
          <w:szCs w:val="22"/>
        </w:rPr>
        <w:t xml:space="preserve">. </w:t>
      </w:r>
    </w:p>
    <w:p w14:paraId="4F78D561" w14:textId="28C73A6E" w:rsidR="00583C3B" w:rsidRPr="00764ABE" w:rsidRDefault="00583C3B" w:rsidP="00FC7FBB">
      <w:pPr>
        <w:pStyle w:val="ListParagraph"/>
        <w:widowControl w:val="0"/>
        <w:numPr>
          <w:ilvl w:val="0"/>
          <w:numId w:val="17"/>
        </w:numPr>
        <w:autoSpaceDE w:val="0"/>
        <w:autoSpaceDN w:val="0"/>
        <w:adjustRightInd w:val="0"/>
        <w:rPr>
          <w:rFonts w:ascii="Arial" w:hAnsi="Arial" w:cs="Arial"/>
          <w:sz w:val="22"/>
          <w:szCs w:val="22"/>
        </w:rPr>
      </w:pPr>
      <w:r>
        <w:rPr>
          <w:rFonts w:ascii="Arial" w:hAnsi="Arial" w:cs="Arial"/>
          <w:sz w:val="22"/>
          <w:szCs w:val="22"/>
        </w:rPr>
        <w:t>Officia</w:t>
      </w:r>
      <w:r w:rsidRPr="00764ABE">
        <w:rPr>
          <w:rFonts w:ascii="Arial" w:hAnsi="Arial" w:cs="Arial"/>
          <w:sz w:val="22"/>
          <w:szCs w:val="22"/>
        </w:rPr>
        <w:t>l transcripts and GRE scores.</w:t>
      </w:r>
    </w:p>
    <w:p w14:paraId="5C8033FD" w14:textId="77777777" w:rsidR="00753A2F" w:rsidRPr="00764ABE" w:rsidRDefault="00753A2F" w:rsidP="00F64A37">
      <w:pPr>
        <w:rPr>
          <w:rFonts w:ascii="Arial" w:hAnsi="Arial" w:cs="Arial"/>
          <w:bCs/>
          <w:color w:val="000000" w:themeColor="text1"/>
          <w:sz w:val="22"/>
          <w:szCs w:val="22"/>
          <w:u w:val="single"/>
        </w:rPr>
      </w:pPr>
    </w:p>
    <w:p w14:paraId="02D192B1" w14:textId="031758C3" w:rsidR="00147CBE" w:rsidRPr="00764ABE" w:rsidRDefault="000D12C3" w:rsidP="00060D63">
      <w:pPr>
        <w:rPr>
          <w:rFonts w:ascii="Arial" w:hAnsi="Arial" w:cs="Arial"/>
          <w:sz w:val="22"/>
          <w:szCs w:val="22"/>
          <w:u w:val="single"/>
        </w:rPr>
      </w:pPr>
      <w:r w:rsidRPr="00764ABE">
        <w:rPr>
          <w:rFonts w:ascii="Arial" w:hAnsi="Arial" w:cs="Arial"/>
          <w:bCs/>
          <w:color w:val="000000" w:themeColor="text1"/>
          <w:sz w:val="22"/>
          <w:szCs w:val="22"/>
          <w:u w:val="single"/>
        </w:rPr>
        <w:t>F</w:t>
      </w:r>
      <w:r w:rsidR="00F64A37" w:rsidRPr="00764ABE">
        <w:rPr>
          <w:rFonts w:ascii="Arial" w:hAnsi="Arial" w:cs="Arial"/>
          <w:bCs/>
          <w:color w:val="000000" w:themeColor="text1"/>
          <w:sz w:val="22"/>
          <w:szCs w:val="22"/>
          <w:u w:val="single"/>
        </w:rPr>
        <w:t xml:space="preserve">. </w:t>
      </w:r>
      <w:r w:rsidR="00147CBE" w:rsidRPr="00764ABE">
        <w:rPr>
          <w:rFonts w:ascii="Arial" w:hAnsi="Arial" w:cs="Arial"/>
          <w:sz w:val="22"/>
          <w:szCs w:val="22"/>
          <w:u w:val="single"/>
        </w:rPr>
        <w:t>BHAN Statement of Diversity and Inclusion</w:t>
      </w:r>
    </w:p>
    <w:p w14:paraId="4C7CAE14" w14:textId="77777777" w:rsidR="00060D63" w:rsidRPr="004D6A39" w:rsidRDefault="00060D63" w:rsidP="00060D63">
      <w:pPr>
        <w:rPr>
          <w:rFonts w:ascii="Arial" w:eastAsia="Times New Roman" w:hAnsi="Arial" w:cs="Arial"/>
          <w:color w:val="333333"/>
          <w:sz w:val="22"/>
          <w:szCs w:val="22"/>
          <w:shd w:val="clear" w:color="auto" w:fill="FFFFFF"/>
        </w:rPr>
      </w:pPr>
      <w:r w:rsidRPr="004D6A39">
        <w:rPr>
          <w:rFonts w:ascii="Arial" w:hAnsi="Arial" w:cs="Arial"/>
          <w:sz w:val="22"/>
          <w:szCs w:val="22"/>
        </w:rPr>
        <w:t xml:space="preserve">The Department of Behavioral Health and Nutrition (BHAN) is </w:t>
      </w:r>
      <w:r w:rsidRPr="004D6A39">
        <w:rPr>
          <w:rFonts w:ascii="Arial" w:eastAsia="Times New Roman" w:hAnsi="Arial" w:cs="Arial"/>
          <w:color w:val="333333"/>
          <w:sz w:val="22"/>
          <w:szCs w:val="22"/>
          <w:shd w:val="clear" w:color="auto" w:fill="FFFFFF"/>
        </w:rPr>
        <w:t xml:space="preserve">committed to sharing values of diversity and inclusion. We believe that we can best promote and endorse these values by recruiting and retaining a diverse group of students, faculty and staff and by creating a climate of respect that is supportive of their academic success. This climate for diversity and inclusion is central to achieving our academic potential through research and scholarship, teaching, and service. </w:t>
      </w:r>
    </w:p>
    <w:p w14:paraId="662F01B1" w14:textId="77777777" w:rsidR="00060D63" w:rsidRPr="004D6A39" w:rsidRDefault="00060D63" w:rsidP="00060D63">
      <w:pPr>
        <w:rPr>
          <w:rFonts w:ascii="Arial" w:eastAsia="Times New Roman" w:hAnsi="Arial" w:cs="Arial"/>
          <w:color w:val="333333"/>
          <w:sz w:val="22"/>
          <w:szCs w:val="22"/>
          <w:shd w:val="clear" w:color="auto" w:fill="FFFFFF"/>
        </w:rPr>
      </w:pPr>
    </w:p>
    <w:p w14:paraId="3460C7A1" w14:textId="77777777" w:rsidR="00060D63" w:rsidRPr="004D6A39" w:rsidRDefault="00060D63" w:rsidP="00060D63">
      <w:pPr>
        <w:pStyle w:val="NormalWeb"/>
        <w:spacing w:before="0" w:beforeAutospacing="0" w:after="0" w:afterAutospacing="0"/>
        <w:rPr>
          <w:rFonts w:ascii="Arial" w:hAnsi="Arial" w:cs="Arial"/>
          <w:sz w:val="22"/>
          <w:szCs w:val="22"/>
        </w:rPr>
      </w:pPr>
      <w:r w:rsidRPr="004D6A39">
        <w:rPr>
          <w:rFonts w:ascii="Arial" w:eastAsia="Times New Roman" w:hAnsi="Arial" w:cs="Arial"/>
          <w:color w:val="333333"/>
          <w:sz w:val="22"/>
          <w:szCs w:val="22"/>
          <w:shd w:val="clear" w:color="auto" w:fill="FFFFFF"/>
        </w:rPr>
        <w:t xml:space="preserve">The Department of </w:t>
      </w:r>
      <w:r w:rsidRPr="004D6A39">
        <w:rPr>
          <w:rFonts w:ascii="Arial" w:hAnsi="Arial" w:cs="Arial"/>
          <w:sz w:val="22"/>
          <w:szCs w:val="22"/>
        </w:rPr>
        <w:t xml:space="preserve">Behavioral Health and Nutrition gives definition to this climate of a diverse and inclusive community by encouraging and valuing: </w:t>
      </w:r>
    </w:p>
    <w:p w14:paraId="7FD74DA4" w14:textId="77777777" w:rsidR="00060D63" w:rsidRPr="004D6A39" w:rsidRDefault="00060D63" w:rsidP="00060D63">
      <w:pPr>
        <w:pStyle w:val="NormalWeb"/>
        <w:spacing w:before="0" w:beforeAutospacing="0" w:after="0" w:afterAutospacing="0"/>
        <w:rPr>
          <w:rFonts w:ascii="Arial" w:hAnsi="Arial" w:cs="Arial"/>
          <w:sz w:val="22"/>
          <w:szCs w:val="22"/>
        </w:rPr>
      </w:pPr>
    </w:p>
    <w:p w14:paraId="01CA8AD6" w14:textId="77777777" w:rsidR="00060D63" w:rsidRPr="004D6A39" w:rsidRDefault="00060D63" w:rsidP="00FC7FBB">
      <w:pPr>
        <w:pStyle w:val="NormalWeb"/>
        <w:numPr>
          <w:ilvl w:val="0"/>
          <w:numId w:val="21"/>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t>Equitable Access to our Departments Programs and Practices:</w:t>
      </w:r>
      <w:r w:rsidRPr="004D6A39">
        <w:rPr>
          <w:rFonts w:ascii="Arial" w:hAnsi="Arial" w:cs="Arial"/>
          <w:b/>
          <w:bCs/>
          <w:sz w:val="22"/>
          <w:szCs w:val="22"/>
        </w:rPr>
        <w:t xml:space="preserve"> </w:t>
      </w:r>
      <w:r w:rsidRPr="004D6A39">
        <w:rPr>
          <w:rFonts w:ascii="Arial" w:hAnsi="Arial" w:cs="Arial"/>
          <w:sz w:val="22"/>
          <w:szCs w:val="22"/>
        </w:rPr>
        <w:t xml:space="preserve">We implement academic programs and scholarly practices that seek to provide </w:t>
      </w:r>
      <w:r>
        <w:rPr>
          <w:rFonts w:ascii="Arial" w:hAnsi="Arial" w:cs="Arial"/>
          <w:sz w:val="22"/>
          <w:szCs w:val="22"/>
        </w:rPr>
        <w:t>equitable</w:t>
      </w:r>
      <w:r w:rsidRPr="004D6A39">
        <w:rPr>
          <w:rFonts w:ascii="Arial" w:hAnsi="Arial" w:cs="Arial"/>
          <w:sz w:val="22"/>
          <w:szCs w:val="22"/>
        </w:rPr>
        <w:t xml:space="preserve"> access and enable all students to grow academically. Specific strategies that we </w:t>
      </w:r>
      <w:r>
        <w:rPr>
          <w:rFonts w:ascii="Arial" w:hAnsi="Arial" w:cs="Arial"/>
          <w:sz w:val="22"/>
          <w:szCs w:val="22"/>
        </w:rPr>
        <w:t>keenly</w:t>
      </w:r>
      <w:r w:rsidRPr="004D6A39">
        <w:rPr>
          <w:rFonts w:ascii="Arial" w:hAnsi="Arial" w:cs="Arial"/>
          <w:sz w:val="22"/>
          <w:szCs w:val="22"/>
        </w:rPr>
        <w:t xml:space="preserve"> use include:</w:t>
      </w:r>
    </w:p>
    <w:p w14:paraId="523CE9C4" w14:textId="77777777" w:rsidR="00060D63" w:rsidRPr="004D6A39" w:rsidRDefault="00060D63" w:rsidP="00FC7FBB">
      <w:pPr>
        <w:pStyle w:val="ListParagraph"/>
        <w:numPr>
          <w:ilvl w:val="0"/>
          <w:numId w:val="22"/>
        </w:numPr>
        <w:ind w:left="1170"/>
        <w:rPr>
          <w:rFonts w:ascii="Arial" w:hAnsi="Arial" w:cs="Arial"/>
          <w:sz w:val="22"/>
          <w:szCs w:val="22"/>
        </w:rPr>
      </w:pPr>
      <w:r w:rsidRPr="004D6A39">
        <w:rPr>
          <w:rFonts w:ascii="Arial" w:hAnsi="Arial" w:cs="Arial"/>
          <w:sz w:val="22"/>
          <w:szCs w:val="22"/>
        </w:rPr>
        <w:t xml:space="preserve">Active participation in the annual, 6-day College of Health Sciences Summer Camp that provides a deep exploration into health sciences majors and careers for traditionally underrepresented students (i.e., minority, low-income, or (soon to be) first generation students). </w:t>
      </w:r>
    </w:p>
    <w:p w14:paraId="05E0DCA0" w14:textId="77777777" w:rsidR="00060D63" w:rsidRPr="004D6A39" w:rsidRDefault="00060D63" w:rsidP="00060D63">
      <w:pPr>
        <w:pStyle w:val="ListParagraph"/>
        <w:ind w:left="1170"/>
        <w:rPr>
          <w:rFonts w:ascii="Arial" w:hAnsi="Arial" w:cs="Arial"/>
          <w:sz w:val="22"/>
          <w:szCs w:val="22"/>
        </w:rPr>
      </w:pPr>
    </w:p>
    <w:p w14:paraId="1E7C9721" w14:textId="77777777" w:rsidR="00060D63" w:rsidRPr="004D6A39" w:rsidRDefault="00060D63" w:rsidP="00FC7FBB">
      <w:pPr>
        <w:pStyle w:val="ListParagraph"/>
        <w:numPr>
          <w:ilvl w:val="0"/>
          <w:numId w:val="22"/>
        </w:numPr>
        <w:ind w:left="1170"/>
        <w:rPr>
          <w:rFonts w:ascii="Arial" w:hAnsi="Arial" w:cs="Arial"/>
          <w:sz w:val="22"/>
          <w:szCs w:val="22"/>
        </w:rPr>
      </w:pPr>
      <w:r w:rsidRPr="004D6A39">
        <w:rPr>
          <w:rFonts w:ascii="Arial" w:hAnsi="Arial" w:cs="Arial"/>
          <w:sz w:val="22"/>
          <w:szCs w:val="22"/>
        </w:rPr>
        <w:t xml:space="preserve">The provision of a dynamic and up-to-date BHAN website that utilizes culturally diverse images and engages current and potential students, as well as their families, in learning about our on-going programs. </w:t>
      </w:r>
    </w:p>
    <w:p w14:paraId="2CBE9EE3" w14:textId="77777777" w:rsidR="00060D63" w:rsidRPr="004D6A39" w:rsidRDefault="00060D63" w:rsidP="00060D63">
      <w:pPr>
        <w:rPr>
          <w:rFonts w:ascii="Arial" w:hAnsi="Arial" w:cs="Arial"/>
          <w:sz w:val="22"/>
          <w:szCs w:val="22"/>
        </w:rPr>
      </w:pPr>
    </w:p>
    <w:p w14:paraId="27E23266" w14:textId="6EA8BF1D" w:rsidR="00060D63" w:rsidRPr="0066377C" w:rsidRDefault="00060D63" w:rsidP="00FC7FBB">
      <w:pPr>
        <w:pStyle w:val="ListParagraph"/>
        <w:numPr>
          <w:ilvl w:val="0"/>
          <w:numId w:val="22"/>
        </w:numPr>
        <w:ind w:left="1170"/>
        <w:rPr>
          <w:rFonts w:ascii="Arial" w:hAnsi="Arial" w:cs="Arial"/>
          <w:color w:val="000000" w:themeColor="text1"/>
          <w:sz w:val="22"/>
          <w:szCs w:val="22"/>
        </w:rPr>
      </w:pPr>
      <w:r w:rsidRPr="004D6A39">
        <w:rPr>
          <w:rFonts w:ascii="Arial" w:hAnsi="Arial" w:cs="Arial"/>
          <w:sz w:val="22"/>
          <w:szCs w:val="22"/>
        </w:rPr>
        <w:t xml:space="preserve">We are dedicated </w:t>
      </w:r>
      <w:r w:rsidR="003F35BF">
        <w:rPr>
          <w:rFonts w:ascii="Arial" w:hAnsi="Arial" w:cs="Arial"/>
          <w:sz w:val="22"/>
          <w:szCs w:val="22"/>
        </w:rPr>
        <w:t>engaged with</w:t>
      </w:r>
      <w:r w:rsidRPr="004D6A39">
        <w:rPr>
          <w:rFonts w:ascii="Arial" w:hAnsi="Arial" w:cs="Arial"/>
          <w:sz w:val="22"/>
          <w:szCs w:val="22"/>
        </w:rPr>
        <w:t xml:space="preserve"> the Ronald E. McNair Post Baccalaureate Achievement Program (the McNair’s Scholars Program). The McNair Scholars program is renowned for preparing traditionally underrepresented groups for graduate education. </w:t>
      </w:r>
    </w:p>
    <w:p w14:paraId="2BB434EB" w14:textId="77777777" w:rsidR="00060D63" w:rsidRPr="0066377C" w:rsidRDefault="00060D63" w:rsidP="00060D63">
      <w:pPr>
        <w:ind w:left="1170"/>
        <w:rPr>
          <w:rFonts w:ascii="Arial" w:hAnsi="Arial" w:cs="Arial"/>
          <w:color w:val="000000" w:themeColor="text1"/>
          <w:sz w:val="22"/>
          <w:szCs w:val="22"/>
        </w:rPr>
      </w:pPr>
    </w:p>
    <w:p w14:paraId="3B5EE840" w14:textId="0D639A53" w:rsidR="00060D63" w:rsidRPr="002236EC" w:rsidRDefault="003F35BF" w:rsidP="00FC7FBB">
      <w:pPr>
        <w:pStyle w:val="ListParagraph"/>
        <w:numPr>
          <w:ilvl w:val="0"/>
          <w:numId w:val="22"/>
        </w:numPr>
        <w:ind w:left="1170"/>
        <w:rPr>
          <w:rFonts w:ascii="Arial" w:eastAsia="Times New Roman" w:hAnsi="Arial" w:cs="Arial"/>
          <w:color w:val="000000" w:themeColor="text1"/>
          <w:sz w:val="22"/>
          <w:szCs w:val="22"/>
        </w:rPr>
      </w:pPr>
      <w:r>
        <w:rPr>
          <w:rFonts w:ascii="Arial" w:hAnsi="Arial" w:cs="Arial"/>
          <w:color w:val="000000" w:themeColor="text1"/>
          <w:sz w:val="22"/>
          <w:szCs w:val="22"/>
        </w:rPr>
        <w:t>We seek to</w:t>
      </w:r>
      <w:r w:rsidR="00060D63" w:rsidRPr="002236EC">
        <w:rPr>
          <w:rFonts w:ascii="Arial" w:hAnsi="Arial" w:cs="Arial"/>
          <w:color w:val="000000" w:themeColor="text1"/>
          <w:sz w:val="22"/>
          <w:szCs w:val="22"/>
        </w:rPr>
        <w:t xml:space="preserve"> recruit students from Historically Black Colleges (HBCUs) and other Minority Serving Institutions (MSIs) and organizations. </w:t>
      </w:r>
      <w:r w:rsidR="00060D63" w:rsidRPr="002236EC">
        <w:rPr>
          <w:rFonts w:ascii="Arial" w:hAnsi="Arial" w:cs="Arial"/>
          <w:color w:val="000000" w:themeColor="text1"/>
          <w:sz w:val="22"/>
          <w:szCs w:val="22"/>
          <w:u w:val="single"/>
        </w:rPr>
        <w:t>Specifically</w:t>
      </w:r>
      <w:r w:rsidR="00060D63" w:rsidRPr="002236EC">
        <w:rPr>
          <w:rFonts w:ascii="Arial" w:hAnsi="Arial" w:cs="Arial"/>
          <w:color w:val="000000" w:themeColor="text1"/>
          <w:sz w:val="22"/>
          <w:szCs w:val="22"/>
        </w:rPr>
        <w:t xml:space="preserve">, we engage with central organizations such as </w:t>
      </w:r>
      <w:r w:rsidR="00060D63" w:rsidRPr="002236EC">
        <w:rPr>
          <w:rFonts w:ascii="Arial" w:eastAsia="Times New Roman" w:hAnsi="Arial" w:cs="Arial"/>
          <w:color w:val="000000" w:themeColor="text1"/>
          <w:sz w:val="22"/>
          <w:szCs w:val="22"/>
          <w:shd w:val="clear" w:color="auto" w:fill="FFFFFF"/>
        </w:rPr>
        <w:t>The Delaware Valley Consortium for Excellence &amp; Equity (formerly the Delaware Valley Minority Student Achievement Consortium or DVMSAC)</w:t>
      </w:r>
      <w:r w:rsidR="00060D63" w:rsidRPr="002236EC">
        <w:rPr>
          <w:rStyle w:val="apple-converted-space"/>
          <w:rFonts w:ascii="Arial" w:eastAsia="Times New Roman" w:hAnsi="Arial" w:cs="Arial"/>
          <w:color w:val="000000" w:themeColor="text1"/>
          <w:sz w:val="22"/>
          <w:szCs w:val="22"/>
          <w:shd w:val="clear" w:color="auto" w:fill="FFFFFF"/>
        </w:rPr>
        <w:t xml:space="preserve">, </w:t>
      </w:r>
      <w:r w:rsidR="00060D63">
        <w:rPr>
          <w:rStyle w:val="apple-converted-space"/>
          <w:rFonts w:ascii="Arial" w:eastAsia="Times New Roman" w:hAnsi="Arial" w:cs="Arial"/>
          <w:color w:val="000000" w:themeColor="text1"/>
          <w:sz w:val="22"/>
          <w:szCs w:val="22"/>
          <w:shd w:val="clear" w:color="auto" w:fill="FFFFFF"/>
        </w:rPr>
        <w:t xml:space="preserve">and </w:t>
      </w:r>
      <w:r w:rsidR="00060D63" w:rsidRPr="002236EC">
        <w:rPr>
          <w:rFonts w:ascii="Arial" w:eastAsia="Times New Roman" w:hAnsi="Arial" w:cs="Arial"/>
          <w:color w:val="000000" w:themeColor="text1"/>
          <w:sz w:val="22"/>
          <w:szCs w:val="22"/>
          <w:shd w:val="clear" w:color="auto" w:fill="FFFFFF"/>
        </w:rPr>
        <w:t>The New Jersey Network to Close the Achievement Gaps</w:t>
      </w:r>
      <w:r w:rsidR="00060D63" w:rsidRPr="002236EC">
        <w:rPr>
          <w:rStyle w:val="apple-converted-space"/>
          <w:rFonts w:ascii="Arial" w:eastAsia="Times New Roman" w:hAnsi="Arial" w:cs="Arial"/>
          <w:color w:val="000000" w:themeColor="text1"/>
          <w:sz w:val="22"/>
          <w:szCs w:val="22"/>
          <w:shd w:val="clear" w:color="auto" w:fill="FFFFFF"/>
        </w:rPr>
        <w:t> </w:t>
      </w:r>
      <w:r w:rsidR="00060D63">
        <w:rPr>
          <w:rStyle w:val="apple-converted-space"/>
          <w:rFonts w:ascii="Arial" w:eastAsia="Times New Roman" w:hAnsi="Arial" w:cs="Arial"/>
          <w:color w:val="000000" w:themeColor="text1"/>
          <w:sz w:val="22"/>
          <w:szCs w:val="22"/>
          <w:shd w:val="clear" w:color="auto" w:fill="FFFFFF"/>
        </w:rPr>
        <w:t>to directly market our academic programs to traditionally underserved groups.</w:t>
      </w:r>
    </w:p>
    <w:p w14:paraId="4300A0AA" w14:textId="77777777" w:rsidR="00060D63" w:rsidRPr="004D6A39" w:rsidRDefault="00060D63" w:rsidP="00060D63">
      <w:pPr>
        <w:pStyle w:val="NormalWeb"/>
        <w:spacing w:before="0" w:beforeAutospacing="0" w:after="0" w:afterAutospacing="0"/>
        <w:rPr>
          <w:rFonts w:ascii="Arial" w:hAnsi="Arial" w:cs="Arial"/>
          <w:sz w:val="22"/>
          <w:szCs w:val="22"/>
        </w:rPr>
      </w:pPr>
    </w:p>
    <w:p w14:paraId="0A206331" w14:textId="77777777" w:rsidR="00060D63" w:rsidRPr="004D6A39" w:rsidRDefault="00060D63" w:rsidP="00FC7FBB">
      <w:pPr>
        <w:pStyle w:val="NormalWeb"/>
        <w:numPr>
          <w:ilvl w:val="0"/>
          <w:numId w:val="21"/>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t>Inclusive Teaching and Learning:</w:t>
      </w:r>
      <w:r w:rsidRPr="004D6A39">
        <w:rPr>
          <w:rFonts w:ascii="Arial" w:hAnsi="Arial" w:cs="Arial"/>
          <w:b/>
          <w:bCs/>
          <w:sz w:val="22"/>
          <w:szCs w:val="22"/>
        </w:rPr>
        <w:t xml:space="preserve"> </w:t>
      </w:r>
      <w:r w:rsidRPr="004D6A39">
        <w:rPr>
          <w:rFonts w:ascii="Arial" w:hAnsi="Arial" w:cs="Arial"/>
          <w:sz w:val="22"/>
          <w:szCs w:val="22"/>
        </w:rPr>
        <w:t>We are rigorous and empathetic teachers who collectively seek to examine and revise our curriculum and teaching practices as necessary to ensure that we are effective in helping all students achieve their academic potential. Specific strategies that we use to promote inclusive teaching and learning include:</w:t>
      </w:r>
    </w:p>
    <w:p w14:paraId="178A0294" w14:textId="77777777" w:rsidR="00060D63" w:rsidRPr="004D6A39" w:rsidRDefault="00060D63" w:rsidP="00060D63">
      <w:pPr>
        <w:pStyle w:val="NormalWeb"/>
        <w:spacing w:before="0" w:beforeAutospacing="0" w:after="0" w:afterAutospacing="0"/>
        <w:ind w:left="360"/>
        <w:rPr>
          <w:rFonts w:ascii="Arial" w:hAnsi="Arial" w:cs="Arial"/>
          <w:sz w:val="22"/>
          <w:szCs w:val="22"/>
        </w:rPr>
      </w:pPr>
    </w:p>
    <w:p w14:paraId="2491AEF3" w14:textId="77777777" w:rsidR="00060D63" w:rsidRPr="004D6A39" w:rsidRDefault="00060D63" w:rsidP="00FC7FBB">
      <w:pPr>
        <w:pStyle w:val="ListParagraph"/>
        <w:numPr>
          <w:ilvl w:val="0"/>
          <w:numId w:val="23"/>
        </w:numPr>
        <w:ind w:left="1170"/>
        <w:rPr>
          <w:rFonts w:ascii="Arial" w:hAnsi="Arial" w:cs="Arial"/>
          <w:color w:val="222222"/>
          <w:sz w:val="22"/>
          <w:szCs w:val="22"/>
        </w:rPr>
      </w:pPr>
      <w:r w:rsidRPr="004D6A39">
        <w:rPr>
          <w:rFonts w:ascii="Arial" w:hAnsi="Arial" w:cs="Arial"/>
          <w:sz w:val="22"/>
          <w:szCs w:val="22"/>
        </w:rPr>
        <w:t xml:space="preserve">Prior to the start of each academic year, graduate students and faculty can participate in an intensive one-day in-service training on </w:t>
      </w:r>
      <w:r w:rsidRPr="004D6A39">
        <w:rPr>
          <w:rFonts w:ascii="Arial" w:hAnsi="Arial" w:cs="Arial"/>
          <w:i/>
          <w:iCs/>
          <w:color w:val="222222"/>
          <w:sz w:val="22"/>
          <w:szCs w:val="22"/>
        </w:rPr>
        <w:t>Cultural and Linguistic Competence Express: Preparing to Become Culturally &amp; Linguistically Competence Health Professionals</w:t>
      </w:r>
      <w:r w:rsidRPr="004D6A39">
        <w:rPr>
          <w:rFonts w:ascii="Arial" w:hAnsi="Arial" w:cs="Arial"/>
          <w:color w:val="222222"/>
          <w:sz w:val="22"/>
          <w:szCs w:val="22"/>
        </w:rPr>
        <w:t>. This interactive training focuses on individual cultural competence and specifically works to build participant’s cultural awareness, knowledge and skills. At the conclusion of the training, attendees are encouraged to develop a cultural competence plan for an aspect of their work in the coming academic year.</w:t>
      </w:r>
    </w:p>
    <w:p w14:paraId="03F16930" w14:textId="77777777" w:rsidR="00060D63" w:rsidRPr="004D6A39" w:rsidRDefault="00060D63" w:rsidP="00060D63">
      <w:pPr>
        <w:rPr>
          <w:rFonts w:ascii="Arial" w:hAnsi="Arial" w:cs="Arial"/>
          <w:color w:val="222222"/>
          <w:sz w:val="22"/>
          <w:szCs w:val="22"/>
        </w:rPr>
      </w:pPr>
    </w:p>
    <w:p w14:paraId="5F5CFFCC" w14:textId="77777777" w:rsidR="00060D63" w:rsidRPr="004D6A39" w:rsidRDefault="00060D63" w:rsidP="00FC7FBB">
      <w:pPr>
        <w:pStyle w:val="ListParagraph"/>
        <w:numPr>
          <w:ilvl w:val="0"/>
          <w:numId w:val="23"/>
        </w:numPr>
        <w:ind w:left="1170"/>
        <w:rPr>
          <w:rFonts w:ascii="Arial" w:hAnsi="Arial" w:cs="Arial"/>
          <w:sz w:val="22"/>
          <w:szCs w:val="22"/>
        </w:rPr>
      </w:pPr>
      <w:r w:rsidRPr="004D6A39">
        <w:rPr>
          <w:rFonts w:ascii="Arial" w:hAnsi="Arial" w:cs="Arial"/>
          <w:color w:val="222222"/>
          <w:sz w:val="22"/>
          <w:szCs w:val="22"/>
        </w:rPr>
        <w:t>F</w:t>
      </w:r>
      <w:r w:rsidRPr="004D6A39">
        <w:rPr>
          <w:rFonts w:ascii="Arial" w:hAnsi="Arial" w:cs="Arial"/>
          <w:sz w:val="22"/>
          <w:szCs w:val="22"/>
        </w:rPr>
        <w:t xml:space="preserve">aculty are trained and actively encouraged to connect students (both direct advisees and any student who solicits help) with professional groups and organizations that promote diversity and assist in establishing networks as per the university resource listing: </w:t>
      </w:r>
      <w:hyperlink r:id="rId12" w:history="1">
        <w:r w:rsidRPr="004D6A39">
          <w:rPr>
            <w:rStyle w:val="Hyperlink"/>
            <w:rFonts w:ascii="Arial" w:hAnsi="Arial" w:cs="Arial"/>
            <w:sz w:val="22"/>
            <w:szCs w:val="22"/>
          </w:rPr>
          <w:t>http://grad.udel.edu/students/diversity-inclusion/national-diversity-resources</w:t>
        </w:r>
      </w:hyperlink>
    </w:p>
    <w:p w14:paraId="0DCE1924" w14:textId="77777777" w:rsidR="00060D63" w:rsidRPr="004D6A39" w:rsidRDefault="00060D63" w:rsidP="00060D63">
      <w:pPr>
        <w:pStyle w:val="ListParagraph"/>
        <w:ind w:left="1170"/>
        <w:rPr>
          <w:rFonts w:ascii="Arial" w:hAnsi="Arial" w:cs="Arial"/>
          <w:color w:val="222222"/>
          <w:sz w:val="22"/>
          <w:szCs w:val="22"/>
        </w:rPr>
      </w:pPr>
    </w:p>
    <w:p w14:paraId="7DB499D0" w14:textId="4943934D" w:rsidR="00BF583E" w:rsidRPr="00060D63" w:rsidRDefault="00BD1D91" w:rsidP="00FC7FBB">
      <w:pPr>
        <w:pStyle w:val="ListParagraph"/>
        <w:numPr>
          <w:ilvl w:val="0"/>
          <w:numId w:val="23"/>
        </w:numPr>
        <w:ind w:left="1170"/>
        <w:rPr>
          <w:rFonts w:ascii="Arial" w:hAnsi="Arial" w:cs="Arial"/>
          <w:color w:val="222222"/>
          <w:sz w:val="22"/>
          <w:szCs w:val="22"/>
        </w:rPr>
      </w:pPr>
      <w:r>
        <w:rPr>
          <w:rFonts w:ascii="Arial" w:hAnsi="Arial" w:cs="Arial"/>
          <w:color w:val="222222"/>
          <w:sz w:val="22"/>
          <w:szCs w:val="22"/>
        </w:rPr>
        <w:t>All PhD</w:t>
      </w:r>
      <w:r w:rsidR="00060D63" w:rsidRPr="004D6A39">
        <w:rPr>
          <w:rFonts w:ascii="Arial" w:hAnsi="Arial" w:cs="Arial"/>
          <w:color w:val="222222"/>
          <w:sz w:val="22"/>
          <w:szCs w:val="22"/>
        </w:rPr>
        <w:t xml:space="preserve"> students </w:t>
      </w:r>
      <w:r>
        <w:rPr>
          <w:rFonts w:ascii="Arial" w:hAnsi="Arial" w:cs="Arial"/>
          <w:color w:val="222222"/>
          <w:sz w:val="22"/>
          <w:szCs w:val="22"/>
        </w:rPr>
        <w:t xml:space="preserve">in the program will be provided with a tailored advising and mentoring plan that will be </w:t>
      </w:r>
      <w:r w:rsidR="00060D63" w:rsidRPr="004D6A39">
        <w:rPr>
          <w:rFonts w:ascii="Arial" w:hAnsi="Arial" w:cs="Arial"/>
          <w:color w:val="222222"/>
          <w:sz w:val="22"/>
          <w:szCs w:val="22"/>
        </w:rPr>
        <w:t xml:space="preserve">designed to maximize academic success. </w:t>
      </w:r>
      <w:r>
        <w:rPr>
          <w:rFonts w:ascii="Arial" w:hAnsi="Arial" w:cs="Arial"/>
          <w:color w:val="222222"/>
          <w:sz w:val="22"/>
          <w:szCs w:val="22"/>
        </w:rPr>
        <w:t>T</w:t>
      </w:r>
      <w:r w:rsidR="00060D63" w:rsidRPr="004D6A39">
        <w:rPr>
          <w:rFonts w:ascii="Arial" w:hAnsi="Arial" w:cs="Arial"/>
          <w:color w:val="222222"/>
          <w:sz w:val="22"/>
          <w:szCs w:val="22"/>
        </w:rPr>
        <w:t>he University of Delaware’s Diversity and Inclusion resources</w:t>
      </w:r>
      <w:r>
        <w:rPr>
          <w:rFonts w:ascii="Arial" w:hAnsi="Arial" w:cs="Arial"/>
          <w:color w:val="222222"/>
          <w:sz w:val="22"/>
          <w:szCs w:val="22"/>
        </w:rPr>
        <w:t xml:space="preserve"> will be consulted in the development of this plan </w:t>
      </w:r>
      <w:r w:rsidRPr="00BD1D91">
        <w:rPr>
          <w:rFonts w:ascii="Arial" w:hAnsi="Arial" w:cs="Arial"/>
          <w:color w:val="222222"/>
          <w:sz w:val="22"/>
          <w:szCs w:val="22"/>
        </w:rPr>
        <w:t>(</w:t>
      </w:r>
      <w:r w:rsidR="00673AA2">
        <w:rPr>
          <w:rFonts w:ascii="Arial" w:hAnsi="Arial" w:cs="Arial"/>
          <w:color w:val="222222"/>
          <w:sz w:val="22"/>
          <w:szCs w:val="22"/>
        </w:rPr>
        <w:t>p</w:t>
      </w:r>
      <w:r w:rsidR="00060D63" w:rsidRPr="00BD1D91">
        <w:rPr>
          <w:rFonts w:ascii="Arial" w:hAnsi="Arial" w:cs="Arial"/>
          <w:color w:val="222222"/>
          <w:sz w:val="22"/>
          <w:szCs w:val="22"/>
        </w:rPr>
        <w:t xml:space="preserve">lease see </w:t>
      </w:r>
      <w:hyperlink r:id="rId13" w:history="1">
        <w:r w:rsidR="00060D63" w:rsidRPr="00BD1D91">
          <w:rPr>
            <w:rStyle w:val="Hyperlink"/>
            <w:rFonts w:ascii="Arial" w:hAnsi="Arial" w:cs="Arial"/>
            <w:sz w:val="22"/>
            <w:szCs w:val="22"/>
            <w:u w:val="none"/>
          </w:rPr>
          <w:t>https://www1.udel.edu/gradoffice/diversity/external.html</w:t>
        </w:r>
      </w:hyperlink>
      <w:r w:rsidR="00060D63" w:rsidRPr="00BD1D91">
        <w:rPr>
          <w:rStyle w:val="Hyperlink"/>
          <w:rFonts w:ascii="Arial" w:hAnsi="Arial" w:cs="Arial"/>
          <w:color w:val="000000" w:themeColor="text1"/>
          <w:sz w:val="22"/>
          <w:szCs w:val="22"/>
          <w:u w:val="none"/>
        </w:rPr>
        <w:t xml:space="preserve"> for a listing</w:t>
      </w:r>
      <w:r w:rsidRPr="00BD1D91">
        <w:rPr>
          <w:rStyle w:val="Hyperlink"/>
          <w:rFonts w:ascii="Arial" w:hAnsi="Arial" w:cs="Arial"/>
          <w:color w:val="000000" w:themeColor="text1"/>
          <w:sz w:val="22"/>
          <w:szCs w:val="22"/>
          <w:u w:val="none"/>
        </w:rPr>
        <w:t xml:space="preserve"> of these resources)</w:t>
      </w:r>
      <w:r w:rsidR="00060D63" w:rsidRPr="00BD1D91">
        <w:rPr>
          <w:rStyle w:val="Hyperlink"/>
          <w:rFonts w:ascii="Arial" w:hAnsi="Arial" w:cs="Arial"/>
          <w:color w:val="000000" w:themeColor="text1"/>
          <w:sz w:val="22"/>
          <w:szCs w:val="22"/>
          <w:u w:val="none"/>
        </w:rPr>
        <w:t>.</w:t>
      </w:r>
    </w:p>
    <w:p w14:paraId="36DD7C3E" w14:textId="77777777" w:rsidR="00BF583E" w:rsidRDefault="00BF583E" w:rsidP="00795269">
      <w:pPr>
        <w:rPr>
          <w:rFonts w:ascii="Arial" w:hAnsi="Arial" w:cs="Arial"/>
          <w:bCs/>
          <w:color w:val="000000" w:themeColor="text1"/>
          <w:sz w:val="22"/>
          <w:szCs w:val="22"/>
          <w:u w:val="single"/>
        </w:rPr>
      </w:pPr>
    </w:p>
    <w:p w14:paraId="211146C8" w14:textId="69F42B1E" w:rsidR="00F64A37" w:rsidRPr="004A44E6" w:rsidRDefault="00BF583E" w:rsidP="00795269">
      <w:pPr>
        <w:rPr>
          <w:rFonts w:ascii="Arial" w:hAnsi="Arial" w:cs="Arial"/>
          <w:bCs/>
          <w:color w:val="000000" w:themeColor="text1"/>
          <w:sz w:val="22"/>
          <w:szCs w:val="22"/>
          <w:u w:val="single"/>
        </w:rPr>
      </w:pPr>
      <w:r>
        <w:rPr>
          <w:rFonts w:ascii="Arial" w:hAnsi="Arial" w:cs="Arial"/>
          <w:bCs/>
          <w:color w:val="000000" w:themeColor="text1"/>
          <w:sz w:val="22"/>
          <w:szCs w:val="22"/>
          <w:u w:val="single"/>
        </w:rPr>
        <w:t xml:space="preserve">G. </w:t>
      </w:r>
      <w:r w:rsidR="00F64A37" w:rsidRPr="004A44E6">
        <w:rPr>
          <w:rFonts w:ascii="Arial" w:hAnsi="Arial" w:cs="Arial"/>
          <w:bCs/>
          <w:color w:val="000000" w:themeColor="text1"/>
          <w:sz w:val="22"/>
          <w:szCs w:val="22"/>
          <w:u w:val="single"/>
        </w:rPr>
        <w:t>University Statement</w:t>
      </w:r>
      <w:r w:rsidR="00AB283B" w:rsidRPr="004A44E6">
        <w:rPr>
          <w:rFonts w:ascii="Arial" w:hAnsi="Arial" w:cs="Arial"/>
          <w:bCs/>
          <w:color w:val="000000" w:themeColor="text1"/>
          <w:sz w:val="22"/>
          <w:szCs w:val="22"/>
          <w:u w:val="single"/>
        </w:rPr>
        <w:t>.</w:t>
      </w:r>
    </w:p>
    <w:p w14:paraId="6FA53620" w14:textId="7D50A168" w:rsidR="00DA1B7C" w:rsidRPr="00634226" w:rsidRDefault="00795269" w:rsidP="00E54600">
      <w:pPr>
        <w:pStyle w:val="Default"/>
        <w:rPr>
          <w:rFonts w:ascii="Arial" w:hAnsi="Arial" w:cs="Arial"/>
          <w:sz w:val="22"/>
          <w:szCs w:val="22"/>
        </w:rPr>
      </w:pPr>
      <w:r w:rsidRPr="00634226">
        <w:rPr>
          <w:rFonts w:ascii="Arial" w:hAnsi="Arial" w:cs="Arial"/>
          <w:color w:val="221E1F"/>
          <w:sz w:val="22"/>
          <w:szCs w:val="22"/>
        </w:rPr>
        <w:t>Admission to the graduate program is competitive. Those who meet stated requirements are not guaranteed admission, nor are those who fail to meet all of those requirements necessarily precluded from admission if they offer other appropriate strengths</w:t>
      </w:r>
      <w:r w:rsidR="00782262" w:rsidRPr="00634226">
        <w:rPr>
          <w:rFonts w:ascii="Arial" w:hAnsi="Arial" w:cs="Arial"/>
          <w:color w:val="221E1F"/>
          <w:sz w:val="22"/>
          <w:szCs w:val="22"/>
        </w:rPr>
        <w:t xml:space="preserve"> as determined b</w:t>
      </w:r>
      <w:r w:rsidR="002A5464" w:rsidRPr="00634226">
        <w:rPr>
          <w:rFonts w:ascii="Arial" w:hAnsi="Arial" w:cs="Arial"/>
          <w:color w:val="221E1F"/>
          <w:sz w:val="22"/>
          <w:szCs w:val="22"/>
        </w:rPr>
        <w:t xml:space="preserve">y the </w:t>
      </w:r>
      <w:r w:rsidR="00634226" w:rsidRPr="00634226">
        <w:rPr>
          <w:rFonts w:ascii="Arial" w:hAnsi="Arial" w:cs="Arial"/>
          <w:sz w:val="22"/>
          <w:szCs w:val="22"/>
        </w:rPr>
        <w:t>HBS graduate program committee</w:t>
      </w:r>
      <w:r w:rsidRPr="00634226">
        <w:rPr>
          <w:rFonts w:ascii="Arial" w:hAnsi="Arial" w:cs="Arial"/>
          <w:color w:val="221E1F"/>
          <w:sz w:val="22"/>
          <w:szCs w:val="22"/>
        </w:rPr>
        <w:t>.</w:t>
      </w:r>
    </w:p>
    <w:p w14:paraId="449BAED7" w14:textId="77777777" w:rsidR="00A261A2" w:rsidRPr="004A44E6" w:rsidRDefault="00A261A2" w:rsidP="00DA1B7C">
      <w:pPr>
        <w:rPr>
          <w:rFonts w:ascii="Arial" w:hAnsi="Arial" w:cs="Arial"/>
          <w:b/>
          <w:bCs/>
          <w:smallCaps/>
          <w:sz w:val="22"/>
          <w:szCs w:val="22"/>
        </w:rPr>
      </w:pPr>
    </w:p>
    <w:p w14:paraId="0D2215A6" w14:textId="0A652013" w:rsidR="00DA1B7C" w:rsidRPr="00BB7821" w:rsidRDefault="00DA1B7C" w:rsidP="00BB7821">
      <w:pPr>
        <w:shd w:val="clear" w:color="auto" w:fill="FFF2CC" w:themeFill="accent4" w:themeFillTint="33"/>
        <w:rPr>
          <w:rFonts w:ascii="Arial" w:hAnsi="Arial" w:cs="Arial"/>
          <w:b/>
          <w:bCs/>
          <w:smallCaps/>
          <w:color w:val="002060"/>
        </w:rPr>
      </w:pPr>
      <w:r w:rsidRPr="004A44E6">
        <w:rPr>
          <w:rFonts w:ascii="Arial" w:hAnsi="Arial" w:cs="Arial"/>
          <w:b/>
          <w:bCs/>
          <w:smallCaps/>
          <w:color w:val="002060"/>
        </w:rPr>
        <w:t xml:space="preserve"> </w:t>
      </w:r>
      <w:r w:rsidR="00362323">
        <w:rPr>
          <w:rFonts w:ascii="Arial" w:hAnsi="Arial" w:cs="Arial"/>
          <w:b/>
          <w:bCs/>
          <w:smallCaps/>
          <w:color w:val="002060"/>
        </w:rPr>
        <w:t>IV</w:t>
      </w:r>
      <w:r w:rsidRPr="004A44E6">
        <w:rPr>
          <w:rFonts w:ascii="Arial" w:hAnsi="Arial" w:cs="Arial"/>
          <w:b/>
          <w:bCs/>
          <w:smallCaps/>
          <w:color w:val="002060"/>
        </w:rPr>
        <w:t>: Acad</w:t>
      </w:r>
      <w:r w:rsidR="00EB7398">
        <w:rPr>
          <w:rFonts w:ascii="Arial" w:hAnsi="Arial" w:cs="Arial"/>
          <w:b/>
          <w:bCs/>
          <w:smallCaps/>
          <w:color w:val="002060"/>
        </w:rPr>
        <w:t>emic Degree:</w:t>
      </w:r>
      <w:r w:rsidRPr="004A44E6">
        <w:rPr>
          <w:rFonts w:ascii="Arial" w:hAnsi="Arial" w:cs="Arial"/>
          <w:b/>
          <w:bCs/>
          <w:smallCaps/>
          <w:color w:val="002060"/>
        </w:rPr>
        <w:t xml:space="preserve"> Doctor of Philosophy in Health Behavior Science</w:t>
      </w:r>
      <w:r w:rsidR="00C001B4">
        <w:rPr>
          <w:rFonts w:ascii="Arial" w:hAnsi="Arial" w:cs="Arial"/>
          <w:b/>
          <w:bCs/>
          <w:smallCaps/>
          <w:color w:val="002060"/>
        </w:rPr>
        <w:t xml:space="preserve"> and Promotion</w:t>
      </w:r>
      <w:r w:rsidR="0062680F">
        <w:rPr>
          <w:rFonts w:ascii="Arial" w:hAnsi="Arial" w:cs="Arial"/>
          <w:b/>
          <w:bCs/>
          <w:smallCaps/>
          <w:color w:val="002060"/>
        </w:rPr>
        <w:t xml:space="preserve"> (</w:t>
      </w:r>
      <w:r w:rsidR="00531921">
        <w:rPr>
          <w:rFonts w:ascii="Arial" w:hAnsi="Arial" w:cs="Arial"/>
          <w:b/>
          <w:bCs/>
          <w:smallCaps/>
          <w:color w:val="002060"/>
        </w:rPr>
        <w:t xml:space="preserve">HBS </w:t>
      </w:r>
      <w:r w:rsidR="0062680F">
        <w:rPr>
          <w:rFonts w:ascii="Arial" w:hAnsi="Arial" w:cs="Arial"/>
          <w:b/>
          <w:bCs/>
          <w:smallCaps/>
          <w:color w:val="002060"/>
        </w:rPr>
        <w:t xml:space="preserve">PhD </w:t>
      </w:r>
      <w:r w:rsidR="00531921">
        <w:rPr>
          <w:rFonts w:ascii="Arial" w:hAnsi="Arial" w:cs="Arial"/>
          <w:b/>
          <w:bCs/>
          <w:smallCaps/>
          <w:color w:val="002060"/>
        </w:rPr>
        <w:t>Program</w:t>
      </w:r>
      <w:r w:rsidR="0062680F">
        <w:rPr>
          <w:rFonts w:ascii="Arial" w:hAnsi="Arial" w:cs="Arial"/>
          <w:b/>
          <w:bCs/>
          <w:smallCaps/>
          <w:color w:val="002060"/>
        </w:rPr>
        <w:t>)</w:t>
      </w:r>
    </w:p>
    <w:p w14:paraId="547E80E9" w14:textId="3516F593" w:rsidR="006E0F2D" w:rsidRDefault="00EE6C42" w:rsidP="00FC7FBB">
      <w:pPr>
        <w:pStyle w:val="ListParagraph"/>
        <w:numPr>
          <w:ilvl w:val="3"/>
          <w:numId w:val="11"/>
        </w:numPr>
        <w:ind w:left="360"/>
        <w:rPr>
          <w:rFonts w:ascii="Arial" w:hAnsi="Arial" w:cs="Arial"/>
          <w:bCs/>
          <w:color w:val="000000" w:themeColor="text1"/>
          <w:sz w:val="22"/>
          <w:szCs w:val="22"/>
          <w:u w:val="single"/>
        </w:rPr>
      </w:pPr>
      <w:r w:rsidRPr="008A2F92">
        <w:rPr>
          <w:rFonts w:ascii="Arial" w:hAnsi="Arial" w:cs="Arial"/>
          <w:bCs/>
          <w:color w:val="000000" w:themeColor="text1"/>
          <w:sz w:val="22"/>
          <w:szCs w:val="22"/>
          <w:u w:val="single"/>
        </w:rPr>
        <w:t>Degree Requirements</w:t>
      </w:r>
      <w:r w:rsidR="00AB283B" w:rsidRPr="008A2F92">
        <w:rPr>
          <w:rFonts w:ascii="Arial" w:hAnsi="Arial" w:cs="Arial"/>
          <w:bCs/>
          <w:color w:val="000000" w:themeColor="text1"/>
          <w:sz w:val="22"/>
          <w:szCs w:val="22"/>
          <w:u w:val="single"/>
        </w:rPr>
        <w:t>.</w:t>
      </w:r>
    </w:p>
    <w:p w14:paraId="6E9F9D49" w14:textId="77777777" w:rsidR="006E0F2D" w:rsidRDefault="006E0F2D" w:rsidP="00834937">
      <w:pPr>
        <w:rPr>
          <w:rFonts w:ascii="Arial" w:hAnsi="Arial" w:cs="Arial"/>
          <w:bCs/>
          <w:color w:val="000000" w:themeColor="text1"/>
          <w:sz w:val="22"/>
          <w:szCs w:val="22"/>
        </w:rPr>
      </w:pPr>
    </w:p>
    <w:p w14:paraId="7780C4C4" w14:textId="77777777" w:rsidR="006E0F2D" w:rsidRPr="00834937" w:rsidRDefault="006E0F2D" w:rsidP="00834937">
      <w:pPr>
        <w:rPr>
          <w:rFonts w:ascii="Arial" w:hAnsi="Arial" w:cs="Arial"/>
          <w:bCs/>
          <w:color w:val="000000" w:themeColor="text1"/>
          <w:sz w:val="22"/>
          <w:szCs w:val="22"/>
        </w:rPr>
      </w:pPr>
      <w:r w:rsidRPr="00834937">
        <w:rPr>
          <w:rFonts w:ascii="Arial" w:hAnsi="Arial" w:cs="Arial"/>
          <w:bCs/>
          <w:color w:val="000000" w:themeColor="text1"/>
          <w:sz w:val="22"/>
          <w:szCs w:val="22"/>
        </w:rPr>
        <w:t xml:space="preserve">A1. </w:t>
      </w:r>
      <w:r w:rsidRPr="00834937">
        <w:rPr>
          <w:rFonts w:ascii="Arial" w:hAnsi="Arial" w:cs="Arial"/>
          <w:bCs/>
          <w:i/>
          <w:color w:val="000000" w:themeColor="text1"/>
          <w:sz w:val="22"/>
          <w:szCs w:val="22"/>
        </w:rPr>
        <w:t>Coursework and Credit Hours</w:t>
      </w:r>
    </w:p>
    <w:p w14:paraId="22098625" w14:textId="77777777" w:rsidR="006E0F2D" w:rsidRPr="00834937" w:rsidRDefault="006E0F2D" w:rsidP="00834937">
      <w:pPr>
        <w:widowControl w:val="0"/>
        <w:autoSpaceDE w:val="0"/>
        <w:autoSpaceDN w:val="0"/>
        <w:adjustRightInd w:val="0"/>
        <w:rPr>
          <w:rFonts w:ascii="Arial" w:hAnsi="Arial" w:cs="Arial"/>
          <w:sz w:val="22"/>
          <w:szCs w:val="22"/>
        </w:rPr>
      </w:pPr>
      <w:r w:rsidRPr="00834937">
        <w:rPr>
          <w:rFonts w:ascii="Arial" w:hAnsi="Arial" w:cs="Arial"/>
          <w:sz w:val="22"/>
          <w:szCs w:val="22"/>
        </w:rPr>
        <w:t xml:space="preserve">The HBS PhD program requires completion of a minimum of 48 credits that are designed to be completed over a 4-year period. An outline of the 48 required credits are provided in Table 1. </w:t>
      </w:r>
    </w:p>
    <w:p w14:paraId="626C057E" w14:textId="77777777" w:rsidR="006E0F2D" w:rsidRPr="00834937" w:rsidRDefault="006E0F2D" w:rsidP="00834937">
      <w:pPr>
        <w:widowControl w:val="0"/>
        <w:autoSpaceDE w:val="0"/>
        <w:autoSpaceDN w:val="0"/>
        <w:adjustRightInd w:val="0"/>
        <w:rPr>
          <w:rFonts w:ascii="Arial" w:hAnsi="Arial" w:cs="Arial"/>
          <w:sz w:val="22"/>
          <w:szCs w:val="22"/>
        </w:rPr>
      </w:pPr>
    </w:p>
    <w:p w14:paraId="043B3652" w14:textId="77777777" w:rsidR="006E0F2D" w:rsidRPr="004A44E6" w:rsidRDefault="006E0F2D" w:rsidP="006E0F2D">
      <w:pPr>
        <w:widowControl w:val="0"/>
        <w:autoSpaceDE w:val="0"/>
        <w:autoSpaceDN w:val="0"/>
        <w:adjustRightInd w:val="0"/>
        <w:rPr>
          <w:rFonts w:ascii="Arial" w:hAnsi="Arial" w:cs="Arial"/>
          <w:sz w:val="22"/>
          <w:szCs w:val="22"/>
        </w:rPr>
      </w:pPr>
      <w:r w:rsidRPr="00834937">
        <w:rPr>
          <w:rFonts w:ascii="Arial" w:hAnsi="Arial" w:cs="Arial"/>
          <w:sz w:val="22"/>
          <w:szCs w:val="22"/>
        </w:rPr>
        <w:t>Students who have had substantially similar courses to one or more of those required prior to entering the HBS PhD may substitute other appropriate courses with the approval of the advisor, and the HBS graduate programs committee, and the completion/approval of the course substitution form required by the office of professional and graduate education. A maximum of 9 credits may be substituted in</w:t>
      </w:r>
      <w:r>
        <w:rPr>
          <w:rFonts w:ascii="Arial" w:hAnsi="Arial" w:cs="Arial"/>
          <w:sz w:val="22"/>
          <w:szCs w:val="22"/>
        </w:rPr>
        <w:t xml:space="preserve"> </w:t>
      </w:r>
      <w:r w:rsidRPr="004A44E6">
        <w:rPr>
          <w:rFonts w:ascii="Arial" w:hAnsi="Arial" w:cs="Arial"/>
          <w:sz w:val="22"/>
          <w:szCs w:val="22"/>
        </w:rPr>
        <w:t>the program of study.</w:t>
      </w:r>
      <w:r>
        <w:rPr>
          <w:rFonts w:ascii="Arial" w:hAnsi="Arial" w:cs="Arial"/>
          <w:sz w:val="22"/>
          <w:szCs w:val="22"/>
        </w:rPr>
        <w:t xml:space="preserve"> </w:t>
      </w:r>
      <w:r w:rsidRPr="004A44E6">
        <w:rPr>
          <w:rFonts w:ascii="Arial" w:hAnsi="Arial" w:cs="Arial"/>
          <w:sz w:val="22"/>
          <w:szCs w:val="22"/>
        </w:rPr>
        <w:t xml:space="preserve">Only those courses in the </w:t>
      </w:r>
      <w:r>
        <w:rPr>
          <w:rFonts w:ascii="Arial" w:hAnsi="Arial" w:cs="Arial"/>
          <w:sz w:val="22"/>
          <w:szCs w:val="22"/>
        </w:rPr>
        <w:t xml:space="preserve">600, 800 and </w:t>
      </w:r>
      <w:r w:rsidRPr="004A44E6">
        <w:rPr>
          <w:rFonts w:ascii="Arial" w:hAnsi="Arial" w:cs="Arial"/>
          <w:sz w:val="22"/>
          <w:szCs w:val="22"/>
        </w:rPr>
        <w:t xml:space="preserve">900 levels </w:t>
      </w:r>
      <w:r>
        <w:rPr>
          <w:rFonts w:ascii="Arial" w:hAnsi="Arial" w:cs="Arial"/>
          <w:sz w:val="22"/>
          <w:szCs w:val="22"/>
        </w:rPr>
        <w:t>can apply towards the HBS PhD. </w:t>
      </w:r>
      <w:r w:rsidRPr="004A44E6">
        <w:rPr>
          <w:rFonts w:ascii="Arial" w:hAnsi="Arial" w:cs="Arial"/>
          <w:sz w:val="22"/>
          <w:szCs w:val="22"/>
        </w:rPr>
        <w:t xml:space="preserve">Independent study courses will be accepted based on approval of the </w:t>
      </w:r>
      <w:r>
        <w:rPr>
          <w:rFonts w:ascii="Arial" w:hAnsi="Arial" w:cs="Arial"/>
          <w:sz w:val="22"/>
          <w:szCs w:val="22"/>
        </w:rPr>
        <w:t xml:space="preserve">student’s </w:t>
      </w:r>
      <w:r w:rsidRPr="004A44E6">
        <w:rPr>
          <w:rFonts w:ascii="Arial" w:hAnsi="Arial" w:cs="Arial"/>
          <w:sz w:val="22"/>
          <w:szCs w:val="22"/>
        </w:rPr>
        <w:t xml:space="preserve">advisor and the </w:t>
      </w:r>
      <w:r>
        <w:rPr>
          <w:rFonts w:ascii="Arial" w:hAnsi="Arial" w:cs="Arial"/>
          <w:sz w:val="22"/>
          <w:szCs w:val="22"/>
        </w:rPr>
        <w:t>HBS graduate programs</w:t>
      </w:r>
      <w:r w:rsidRPr="004A44E6">
        <w:rPr>
          <w:rFonts w:ascii="Arial" w:hAnsi="Arial" w:cs="Arial"/>
          <w:sz w:val="22"/>
          <w:szCs w:val="22"/>
        </w:rPr>
        <w:t xml:space="preserve"> </w:t>
      </w:r>
      <w:r>
        <w:rPr>
          <w:rFonts w:ascii="Arial" w:hAnsi="Arial" w:cs="Arial"/>
          <w:sz w:val="22"/>
          <w:szCs w:val="22"/>
        </w:rPr>
        <w:t>committee</w:t>
      </w:r>
      <w:r w:rsidRPr="004A44E6">
        <w:rPr>
          <w:rFonts w:ascii="Arial" w:hAnsi="Arial" w:cs="Arial"/>
          <w:sz w:val="22"/>
          <w:szCs w:val="22"/>
        </w:rPr>
        <w:t xml:space="preserve">. A maximum of </w:t>
      </w:r>
      <w:r>
        <w:rPr>
          <w:rFonts w:ascii="Arial" w:hAnsi="Arial" w:cs="Arial"/>
          <w:sz w:val="22"/>
          <w:szCs w:val="22"/>
        </w:rPr>
        <w:t>3</w:t>
      </w:r>
      <w:r w:rsidRPr="004A44E6">
        <w:rPr>
          <w:rFonts w:ascii="Arial" w:hAnsi="Arial" w:cs="Arial"/>
          <w:sz w:val="22"/>
          <w:szCs w:val="22"/>
        </w:rPr>
        <w:t xml:space="preserve"> independent research study credits may be included in the program of study.</w:t>
      </w:r>
    </w:p>
    <w:p w14:paraId="4CD7E2D7" w14:textId="32B5D1B7" w:rsidR="00EE6C42" w:rsidRDefault="00EE6C42" w:rsidP="00834937"/>
    <w:p w14:paraId="324E168A" w14:textId="77777777" w:rsidR="006E0F2D" w:rsidRDefault="006E0F2D" w:rsidP="00834937"/>
    <w:p w14:paraId="78C37D0D" w14:textId="77777777" w:rsidR="006E0F2D" w:rsidRDefault="006E0F2D" w:rsidP="00834937"/>
    <w:p w14:paraId="7EA16284" w14:textId="77777777" w:rsidR="006E0F2D" w:rsidRDefault="006E0F2D" w:rsidP="00834937"/>
    <w:p w14:paraId="104D5978" w14:textId="77777777" w:rsidR="006E0F2D" w:rsidRDefault="006E0F2D" w:rsidP="00834937"/>
    <w:p w14:paraId="026DF949" w14:textId="77777777" w:rsidR="006E0F2D" w:rsidRDefault="006E0F2D" w:rsidP="00834937"/>
    <w:p w14:paraId="50010AD5" w14:textId="77777777" w:rsidR="006E0F2D" w:rsidRDefault="006E0F2D" w:rsidP="00834937"/>
    <w:p w14:paraId="530978C1" w14:textId="77777777" w:rsidR="006E0F2D" w:rsidRDefault="006E0F2D" w:rsidP="00834937"/>
    <w:p w14:paraId="2D6A59C2" w14:textId="77777777" w:rsidR="006E0F2D" w:rsidRPr="00834937" w:rsidRDefault="006E0F2D" w:rsidP="00834937"/>
    <w:tbl>
      <w:tblPr>
        <w:tblpPr w:leftFromText="180" w:rightFromText="180" w:vertAnchor="page" w:horzAnchor="page" w:tblpX="1102" w:tblpY="1445"/>
        <w:tblW w:w="9965" w:type="dxa"/>
        <w:tblLayout w:type="fixed"/>
        <w:tblCellMar>
          <w:left w:w="0" w:type="dxa"/>
          <w:right w:w="0" w:type="dxa"/>
        </w:tblCellMar>
        <w:tblLook w:val="01E0" w:firstRow="1" w:lastRow="1" w:firstColumn="1" w:lastColumn="1" w:noHBand="0" w:noVBand="0"/>
      </w:tblPr>
      <w:tblGrid>
        <w:gridCol w:w="8636"/>
        <w:gridCol w:w="1329"/>
      </w:tblGrid>
      <w:tr w:rsidR="009569DF" w:rsidRPr="005B7835" w14:paraId="24DCB815" w14:textId="77777777" w:rsidTr="00834937">
        <w:trPr>
          <w:trHeight w:hRule="exact" w:val="240"/>
        </w:trPr>
        <w:tc>
          <w:tcPr>
            <w:tcW w:w="8636" w:type="dxa"/>
            <w:shd w:val="clear" w:color="auto" w:fill="auto"/>
          </w:tcPr>
          <w:p w14:paraId="58A606AE" w14:textId="069DD166" w:rsidR="009569DF" w:rsidRPr="005B7835" w:rsidRDefault="00CD1D34" w:rsidP="006E0F2D">
            <w:pPr>
              <w:spacing w:line="26" w:lineRule="atLeast"/>
              <w:rPr>
                <w:rFonts w:ascii="Arial Narrow" w:hAnsi="Arial Narrow" w:cs="Arial"/>
                <w:sz w:val="22"/>
                <w:szCs w:val="22"/>
                <w:u w:val="single"/>
              </w:rPr>
            </w:pPr>
            <w:r w:rsidRPr="00CD1D34">
              <w:rPr>
                <w:rFonts w:ascii="Arial Narrow" w:hAnsi="Arial Narrow" w:cs="Arial"/>
                <w:b/>
                <w:sz w:val="22"/>
                <w:szCs w:val="22"/>
                <w:u w:val="single"/>
              </w:rPr>
              <w:t>Table 1</w:t>
            </w:r>
            <w:r>
              <w:rPr>
                <w:rFonts w:ascii="Arial Narrow" w:hAnsi="Arial Narrow" w:cs="Arial"/>
                <w:sz w:val="22"/>
                <w:szCs w:val="22"/>
                <w:u w:val="single"/>
              </w:rPr>
              <w:t>: Outline of HBS PhD Program Coursework</w:t>
            </w:r>
          </w:p>
        </w:tc>
        <w:tc>
          <w:tcPr>
            <w:tcW w:w="1329" w:type="dxa"/>
            <w:vMerge w:val="restart"/>
            <w:tcBorders>
              <w:left w:val="nil"/>
              <w:bottom w:val="single" w:sz="4" w:space="0" w:color="000000"/>
            </w:tcBorders>
            <w:shd w:val="clear" w:color="auto" w:fill="auto"/>
          </w:tcPr>
          <w:p w14:paraId="745B2144" w14:textId="77777777" w:rsidR="009569DF" w:rsidRPr="005B7835" w:rsidRDefault="009569DF" w:rsidP="006E0F2D">
            <w:pPr>
              <w:pStyle w:val="TableParagraph"/>
              <w:spacing w:line="267" w:lineRule="exact"/>
              <w:ind w:right="131"/>
              <w:jc w:val="center"/>
              <w:rPr>
                <w:rFonts w:ascii="Arial Narrow" w:eastAsia="Cambria" w:hAnsi="Arial Narrow" w:cs="Arial"/>
              </w:rPr>
            </w:pPr>
            <w:r w:rsidRPr="005B7835">
              <w:rPr>
                <w:rFonts w:ascii="Arial Narrow" w:hAnsi="Arial Narrow" w:cs="Arial"/>
                <w:b/>
                <w:spacing w:val="-1"/>
              </w:rPr>
              <w:t># Credits</w:t>
            </w:r>
          </w:p>
        </w:tc>
      </w:tr>
      <w:tr w:rsidR="009569DF" w:rsidRPr="005B7835" w14:paraId="66CF60DA" w14:textId="77777777" w:rsidTr="00834937">
        <w:trPr>
          <w:trHeight w:hRule="exact" w:val="100"/>
        </w:trPr>
        <w:tc>
          <w:tcPr>
            <w:tcW w:w="8636" w:type="dxa"/>
            <w:tcBorders>
              <w:left w:val="single" w:sz="4" w:space="0" w:color="auto"/>
              <w:bottom w:val="single" w:sz="4" w:space="0" w:color="auto"/>
              <w:right w:val="single" w:sz="4" w:space="0" w:color="auto"/>
            </w:tcBorders>
            <w:shd w:val="clear" w:color="auto" w:fill="auto"/>
          </w:tcPr>
          <w:p w14:paraId="428ECB8E" w14:textId="77777777" w:rsidR="009569DF" w:rsidRPr="005B7835" w:rsidRDefault="009569DF" w:rsidP="006E0F2D">
            <w:pPr>
              <w:pStyle w:val="TableParagraph"/>
              <w:spacing w:line="26" w:lineRule="atLeast"/>
              <w:ind w:left="180"/>
              <w:jc w:val="center"/>
              <w:rPr>
                <w:rFonts w:ascii="Arial Narrow" w:eastAsia="Cambria" w:hAnsi="Arial Narrow" w:cs="Arial"/>
                <w:i/>
              </w:rPr>
            </w:pPr>
          </w:p>
        </w:tc>
        <w:tc>
          <w:tcPr>
            <w:tcW w:w="1329" w:type="dxa"/>
            <w:vMerge/>
            <w:tcBorders>
              <w:left w:val="single" w:sz="4" w:space="0" w:color="auto"/>
              <w:bottom w:val="single" w:sz="4" w:space="0" w:color="000000"/>
            </w:tcBorders>
            <w:shd w:val="clear" w:color="auto" w:fill="auto"/>
          </w:tcPr>
          <w:p w14:paraId="7B23DCD3" w14:textId="77777777" w:rsidR="009569DF" w:rsidRPr="005B7835" w:rsidRDefault="009569DF" w:rsidP="006E0F2D">
            <w:pPr>
              <w:jc w:val="center"/>
              <w:rPr>
                <w:rFonts w:ascii="Arial Narrow" w:hAnsi="Arial Narrow" w:cs="Arial"/>
                <w:sz w:val="22"/>
                <w:szCs w:val="22"/>
              </w:rPr>
            </w:pPr>
          </w:p>
        </w:tc>
      </w:tr>
      <w:tr w:rsidR="009569DF" w:rsidRPr="005B7835" w14:paraId="46AB2A37" w14:textId="77777777" w:rsidTr="00834937">
        <w:trPr>
          <w:trHeight w:hRule="exact" w:val="305"/>
        </w:trPr>
        <w:tc>
          <w:tcPr>
            <w:tcW w:w="8636" w:type="dxa"/>
            <w:tcBorders>
              <w:top w:val="single" w:sz="4" w:space="0" w:color="auto"/>
              <w:left w:val="single" w:sz="5" w:space="0" w:color="000000"/>
              <w:bottom w:val="single" w:sz="5" w:space="0" w:color="000000"/>
              <w:right w:val="single" w:sz="5" w:space="0" w:color="000000"/>
            </w:tcBorders>
          </w:tcPr>
          <w:p w14:paraId="3CC37BBD" w14:textId="77777777" w:rsidR="009569DF" w:rsidRPr="005B7835" w:rsidRDefault="009569DF" w:rsidP="006E0F2D">
            <w:pPr>
              <w:widowControl w:val="0"/>
              <w:autoSpaceDE w:val="0"/>
              <w:autoSpaceDN w:val="0"/>
              <w:adjustRightInd w:val="0"/>
              <w:ind w:left="270"/>
              <w:rPr>
                <w:rFonts w:ascii="Arial Narrow" w:hAnsi="Arial Narrow" w:cs="Arial"/>
                <w:sz w:val="22"/>
                <w:szCs w:val="22"/>
              </w:rPr>
            </w:pPr>
            <w:r w:rsidRPr="005B7835">
              <w:rPr>
                <w:rFonts w:ascii="Arial Narrow" w:hAnsi="Arial Narrow" w:cs="Arial"/>
                <w:sz w:val="22"/>
                <w:szCs w:val="22"/>
              </w:rPr>
              <w:t xml:space="preserve">HLPR803 Advanced Health Promotion Programming </w:t>
            </w:r>
          </w:p>
        </w:tc>
        <w:tc>
          <w:tcPr>
            <w:tcW w:w="1329" w:type="dxa"/>
            <w:tcBorders>
              <w:top w:val="single" w:sz="4" w:space="0" w:color="000000"/>
              <w:left w:val="single" w:sz="5" w:space="0" w:color="000000"/>
              <w:bottom w:val="single" w:sz="5" w:space="0" w:color="000000"/>
              <w:right w:val="single" w:sz="5" w:space="0" w:color="000000"/>
            </w:tcBorders>
          </w:tcPr>
          <w:p w14:paraId="326ED4C2" w14:textId="77777777" w:rsidR="009569DF" w:rsidRPr="005B7835" w:rsidRDefault="009569DF" w:rsidP="006E0F2D">
            <w:pPr>
              <w:pStyle w:val="TableParagraph"/>
              <w:spacing w:line="267" w:lineRule="exact"/>
              <w:ind w:left="102"/>
              <w:rPr>
                <w:rFonts w:ascii="Arial Narrow" w:eastAsia="Cambria" w:hAnsi="Arial Narrow" w:cs="Arial"/>
              </w:rPr>
            </w:pPr>
            <w:r w:rsidRPr="005B7835">
              <w:rPr>
                <w:rFonts w:ascii="Arial Narrow" w:hAnsi="Arial Narrow" w:cs="Arial"/>
              </w:rPr>
              <w:t>3</w:t>
            </w:r>
            <w:r w:rsidRPr="005B7835">
              <w:rPr>
                <w:rFonts w:ascii="Arial Narrow" w:hAnsi="Arial Narrow" w:cs="Arial"/>
                <w:spacing w:val="-1"/>
              </w:rPr>
              <w:t xml:space="preserve"> credits</w:t>
            </w:r>
          </w:p>
        </w:tc>
      </w:tr>
      <w:tr w:rsidR="009569DF" w:rsidRPr="005B7835" w14:paraId="6F32E9D8" w14:textId="77777777" w:rsidTr="00834937">
        <w:trPr>
          <w:trHeight w:hRule="exact" w:val="540"/>
        </w:trPr>
        <w:tc>
          <w:tcPr>
            <w:tcW w:w="8636" w:type="dxa"/>
            <w:tcBorders>
              <w:top w:val="single" w:sz="5" w:space="0" w:color="000000"/>
              <w:left w:val="single" w:sz="5" w:space="0" w:color="000000"/>
              <w:bottom w:val="single" w:sz="5" w:space="0" w:color="000000"/>
              <w:right w:val="single" w:sz="5" w:space="0" w:color="000000"/>
            </w:tcBorders>
          </w:tcPr>
          <w:p w14:paraId="2F7F52DA" w14:textId="77D2BED1" w:rsidR="009569DF" w:rsidRPr="005B7835" w:rsidRDefault="00113909" w:rsidP="00AF418C">
            <w:pPr>
              <w:widowControl w:val="0"/>
              <w:autoSpaceDE w:val="0"/>
              <w:autoSpaceDN w:val="0"/>
              <w:adjustRightInd w:val="0"/>
              <w:ind w:left="270" w:right="529"/>
              <w:rPr>
                <w:rFonts w:ascii="Arial Narrow" w:hAnsi="Arial Narrow" w:cs="Arial"/>
                <w:sz w:val="22"/>
                <w:szCs w:val="22"/>
              </w:rPr>
            </w:pPr>
            <w:r>
              <w:rPr>
                <w:rFonts w:ascii="Arial Narrow" w:hAnsi="Arial Narrow" w:cs="Arial"/>
                <w:sz w:val="22"/>
                <w:szCs w:val="22"/>
              </w:rPr>
              <w:t>HLPR804</w:t>
            </w:r>
            <w:r w:rsidR="009569DF" w:rsidRPr="005B7835">
              <w:rPr>
                <w:rFonts w:ascii="Arial Narrow" w:hAnsi="Arial Narrow" w:cs="Arial"/>
                <w:sz w:val="22"/>
                <w:szCs w:val="22"/>
              </w:rPr>
              <w:t xml:space="preserve"> Advanced Health Promotion Program Evaluation </w:t>
            </w:r>
          </w:p>
        </w:tc>
        <w:tc>
          <w:tcPr>
            <w:tcW w:w="1329" w:type="dxa"/>
            <w:tcBorders>
              <w:top w:val="single" w:sz="5" w:space="0" w:color="000000"/>
              <w:left w:val="single" w:sz="5" w:space="0" w:color="000000"/>
              <w:bottom w:val="single" w:sz="5" w:space="0" w:color="000000"/>
              <w:right w:val="single" w:sz="5" w:space="0" w:color="000000"/>
            </w:tcBorders>
          </w:tcPr>
          <w:p w14:paraId="429A4AFD" w14:textId="77777777" w:rsidR="009569DF" w:rsidRPr="005B7835" w:rsidRDefault="009569DF" w:rsidP="006E0F2D">
            <w:pPr>
              <w:pStyle w:val="TableParagraph"/>
              <w:spacing w:line="267" w:lineRule="exact"/>
              <w:ind w:left="101"/>
              <w:rPr>
                <w:rFonts w:ascii="Arial Narrow" w:eastAsia="Cambria" w:hAnsi="Arial Narrow" w:cs="Arial"/>
              </w:rPr>
            </w:pPr>
            <w:r w:rsidRPr="005B7835">
              <w:rPr>
                <w:rFonts w:ascii="Arial Narrow" w:hAnsi="Arial Narrow" w:cs="Arial"/>
              </w:rPr>
              <w:t>3</w:t>
            </w:r>
            <w:r w:rsidRPr="005B7835">
              <w:rPr>
                <w:rFonts w:ascii="Arial Narrow" w:hAnsi="Arial Narrow" w:cs="Arial"/>
                <w:spacing w:val="-1"/>
              </w:rPr>
              <w:t xml:space="preserve"> credits</w:t>
            </w:r>
          </w:p>
        </w:tc>
      </w:tr>
      <w:tr w:rsidR="009569DF" w:rsidRPr="005B7835" w14:paraId="5B1D1A85" w14:textId="77777777" w:rsidTr="00834937">
        <w:trPr>
          <w:trHeight w:hRule="exact" w:val="576"/>
        </w:trPr>
        <w:tc>
          <w:tcPr>
            <w:tcW w:w="8636" w:type="dxa"/>
            <w:tcBorders>
              <w:top w:val="single" w:sz="5" w:space="0" w:color="000000"/>
              <w:left w:val="single" w:sz="5" w:space="0" w:color="000000"/>
              <w:bottom w:val="single" w:sz="5" w:space="0" w:color="000000"/>
              <w:right w:val="single" w:sz="5" w:space="0" w:color="000000"/>
            </w:tcBorders>
          </w:tcPr>
          <w:p w14:paraId="13D35F22" w14:textId="49783C8A" w:rsidR="009569DF" w:rsidRPr="009F0159" w:rsidRDefault="009569DF" w:rsidP="009F0159">
            <w:pPr>
              <w:widowControl w:val="0"/>
              <w:autoSpaceDE w:val="0"/>
              <w:autoSpaceDN w:val="0"/>
              <w:adjustRightInd w:val="0"/>
              <w:ind w:left="270"/>
              <w:rPr>
                <w:rFonts w:ascii="Arial Narrow" w:hAnsi="Arial Narrow" w:cs="Arial"/>
                <w:sz w:val="22"/>
                <w:szCs w:val="22"/>
              </w:rPr>
            </w:pPr>
            <w:r w:rsidRPr="00C529FC">
              <w:rPr>
                <w:rFonts w:ascii="Arial Narrow" w:hAnsi="Arial Narrow" w:cs="Arial"/>
                <w:sz w:val="22"/>
                <w:szCs w:val="22"/>
              </w:rPr>
              <w:t xml:space="preserve">HLPR 809 Health Behavior Theory </w:t>
            </w:r>
          </w:p>
        </w:tc>
        <w:tc>
          <w:tcPr>
            <w:tcW w:w="1329" w:type="dxa"/>
            <w:tcBorders>
              <w:top w:val="single" w:sz="5" w:space="0" w:color="000000"/>
              <w:left w:val="single" w:sz="5" w:space="0" w:color="000000"/>
              <w:bottom w:val="single" w:sz="5" w:space="0" w:color="000000"/>
              <w:right w:val="single" w:sz="5" w:space="0" w:color="000000"/>
            </w:tcBorders>
          </w:tcPr>
          <w:p w14:paraId="2EF55BB7" w14:textId="77777777" w:rsidR="009569DF" w:rsidRPr="005B7835" w:rsidRDefault="009569DF" w:rsidP="006E0F2D">
            <w:pPr>
              <w:pStyle w:val="TableParagraph"/>
              <w:spacing w:line="267" w:lineRule="exact"/>
              <w:ind w:left="101"/>
              <w:rPr>
                <w:rFonts w:ascii="Arial Narrow" w:eastAsia="Cambria" w:hAnsi="Arial Narrow" w:cs="Arial"/>
              </w:rPr>
            </w:pPr>
            <w:r w:rsidRPr="005B7835">
              <w:rPr>
                <w:rFonts w:ascii="Arial Narrow" w:hAnsi="Arial Narrow" w:cs="Arial"/>
              </w:rPr>
              <w:t>3</w:t>
            </w:r>
            <w:r w:rsidRPr="005B7835">
              <w:rPr>
                <w:rFonts w:ascii="Arial Narrow" w:hAnsi="Arial Narrow" w:cs="Arial"/>
                <w:spacing w:val="-1"/>
              </w:rPr>
              <w:t xml:space="preserve"> credits</w:t>
            </w:r>
          </w:p>
        </w:tc>
      </w:tr>
      <w:tr w:rsidR="009569DF" w:rsidRPr="005B7835" w14:paraId="33EB3F92" w14:textId="77777777" w:rsidTr="007D66AE">
        <w:trPr>
          <w:trHeight w:hRule="exact" w:val="395"/>
        </w:trPr>
        <w:tc>
          <w:tcPr>
            <w:tcW w:w="8636" w:type="dxa"/>
            <w:tcBorders>
              <w:top w:val="single" w:sz="5" w:space="0" w:color="000000"/>
              <w:left w:val="single" w:sz="5" w:space="0" w:color="000000"/>
              <w:bottom w:val="single" w:sz="5" w:space="0" w:color="000000"/>
              <w:right w:val="single" w:sz="5" w:space="0" w:color="000000"/>
            </w:tcBorders>
          </w:tcPr>
          <w:p w14:paraId="068F489F" w14:textId="1720B388" w:rsidR="009569DF" w:rsidRPr="00C529FC" w:rsidRDefault="009569DF" w:rsidP="006E0F2D">
            <w:pPr>
              <w:widowControl w:val="0"/>
              <w:autoSpaceDE w:val="0"/>
              <w:autoSpaceDN w:val="0"/>
              <w:adjustRightInd w:val="0"/>
              <w:ind w:left="270"/>
              <w:rPr>
                <w:rFonts w:ascii="Arial Narrow" w:hAnsi="Arial Narrow" w:cs="Arial"/>
                <w:sz w:val="22"/>
                <w:szCs w:val="22"/>
              </w:rPr>
            </w:pPr>
            <w:r w:rsidRPr="00C529FC">
              <w:rPr>
                <w:rFonts w:ascii="Arial Narrow" w:hAnsi="Arial Narrow" w:cs="Arial"/>
                <w:sz w:val="22"/>
                <w:szCs w:val="22"/>
              </w:rPr>
              <w:t>HLPR8</w:t>
            </w:r>
            <w:r w:rsidR="00D8006C">
              <w:rPr>
                <w:rFonts w:ascii="Arial Narrow" w:hAnsi="Arial Narrow" w:cs="Arial"/>
                <w:sz w:val="22"/>
                <w:szCs w:val="22"/>
              </w:rPr>
              <w:t>20</w:t>
            </w:r>
            <w:r w:rsidRPr="00C529FC">
              <w:rPr>
                <w:rFonts w:ascii="Arial Narrow" w:hAnsi="Arial Narrow" w:cs="Arial"/>
                <w:sz w:val="22"/>
                <w:szCs w:val="22"/>
              </w:rPr>
              <w:t xml:space="preserve"> Social and Environmental Determinants of Health </w:t>
            </w:r>
            <w:r w:rsidRPr="00C529FC">
              <w:rPr>
                <w:rFonts w:ascii="Arial Narrow" w:hAnsi="Arial Narrow" w:cs="Arial"/>
                <w:i/>
                <w:sz w:val="22"/>
                <w:szCs w:val="22"/>
              </w:rPr>
              <w:t>(new course application in appendix)</w:t>
            </w:r>
          </w:p>
          <w:p w14:paraId="41E1A93E" w14:textId="77777777" w:rsidR="009569DF" w:rsidRPr="00C529FC" w:rsidRDefault="009569DF" w:rsidP="006E0F2D">
            <w:pPr>
              <w:widowControl w:val="0"/>
              <w:autoSpaceDE w:val="0"/>
              <w:autoSpaceDN w:val="0"/>
              <w:adjustRightInd w:val="0"/>
              <w:ind w:left="270"/>
              <w:rPr>
                <w:rFonts w:ascii="Arial Narrow" w:eastAsia="Cambria" w:hAnsi="Arial Narrow" w:cs="Arial"/>
                <w:sz w:val="22"/>
                <w:szCs w:val="22"/>
              </w:rPr>
            </w:pPr>
          </w:p>
        </w:tc>
        <w:tc>
          <w:tcPr>
            <w:tcW w:w="1329" w:type="dxa"/>
            <w:tcBorders>
              <w:top w:val="single" w:sz="5" w:space="0" w:color="000000"/>
              <w:left w:val="single" w:sz="5" w:space="0" w:color="000000"/>
              <w:bottom w:val="single" w:sz="5" w:space="0" w:color="000000"/>
              <w:right w:val="single" w:sz="5" w:space="0" w:color="000000"/>
            </w:tcBorders>
          </w:tcPr>
          <w:p w14:paraId="0926932F" w14:textId="77777777" w:rsidR="009569DF" w:rsidRPr="005B7835" w:rsidRDefault="009569DF" w:rsidP="006E0F2D">
            <w:pPr>
              <w:pStyle w:val="TableParagraph"/>
              <w:spacing w:line="268" w:lineRule="exact"/>
              <w:ind w:left="102"/>
              <w:rPr>
                <w:rFonts w:ascii="Arial Narrow" w:eastAsia="Cambria" w:hAnsi="Arial Narrow" w:cs="Arial"/>
              </w:rPr>
            </w:pPr>
            <w:r w:rsidRPr="005B7835">
              <w:rPr>
                <w:rFonts w:ascii="Arial Narrow" w:hAnsi="Arial Narrow" w:cs="Arial"/>
              </w:rPr>
              <w:t>3</w:t>
            </w:r>
            <w:r w:rsidRPr="005B7835">
              <w:rPr>
                <w:rFonts w:ascii="Arial Narrow" w:hAnsi="Arial Narrow" w:cs="Arial"/>
                <w:spacing w:val="-1"/>
              </w:rPr>
              <w:t xml:space="preserve"> credits</w:t>
            </w:r>
          </w:p>
        </w:tc>
      </w:tr>
      <w:tr w:rsidR="009569DF" w:rsidRPr="005B7835" w14:paraId="5521568F" w14:textId="77777777" w:rsidTr="007D66AE">
        <w:trPr>
          <w:trHeight w:hRule="exact" w:val="440"/>
        </w:trPr>
        <w:tc>
          <w:tcPr>
            <w:tcW w:w="8636" w:type="dxa"/>
            <w:tcBorders>
              <w:top w:val="single" w:sz="5" w:space="0" w:color="000000"/>
              <w:left w:val="single" w:sz="5" w:space="0" w:color="000000"/>
              <w:bottom w:val="single" w:sz="5" w:space="0" w:color="000000"/>
              <w:right w:val="single" w:sz="5" w:space="0" w:color="000000"/>
            </w:tcBorders>
          </w:tcPr>
          <w:p w14:paraId="62F29CFA" w14:textId="1319ADCC" w:rsidR="009569DF" w:rsidRPr="00C529FC" w:rsidRDefault="009569DF" w:rsidP="006E0F2D">
            <w:pPr>
              <w:widowControl w:val="0"/>
              <w:autoSpaceDE w:val="0"/>
              <w:autoSpaceDN w:val="0"/>
              <w:adjustRightInd w:val="0"/>
              <w:ind w:left="270"/>
              <w:rPr>
                <w:rFonts w:ascii="Arial Narrow" w:hAnsi="Arial Narrow" w:cs="Arial"/>
                <w:sz w:val="22"/>
                <w:szCs w:val="22"/>
              </w:rPr>
            </w:pPr>
            <w:r w:rsidRPr="00C529FC">
              <w:rPr>
                <w:rFonts w:ascii="Arial Narrow" w:hAnsi="Arial Narrow" w:cs="Arial"/>
                <w:sz w:val="22"/>
                <w:szCs w:val="22"/>
              </w:rPr>
              <w:t>Core Elective based on research interests and approved by advisor (possible list in appendix)</w:t>
            </w:r>
          </w:p>
        </w:tc>
        <w:tc>
          <w:tcPr>
            <w:tcW w:w="1329" w:type="dxa"/>
            <w:tcBorders>
              <w:top w:val="single" w:sz="5" w:space="0" w:color="000000"/>
              <w:left w:val="single" w:sz="5" w:space="0" w:color="000000"/>
              <w:bottom w:val="single" w:sz="5" w:space="0" w:color="000000"/>
              <w:right w:val="single" w:sz="5" w:space="0" w:color="000000"/>
            </w:tcBorders>
          </w:tcPr>
          <w:p w14:paraId="107D13F7" w14:textId="77777777" w:rsidR="009569DF" w:rsidRPr="005B7835" w:rsidRDefault="009569DF" w:rsidP="006E0F2D">
            <w:pPr>
              <w:pStyle w:val="TableParagraph"/>
              <w:spacing w:line="268" w:lineRule="exact"/>
              <w:ind w:left="102"/>
              <w:rPr>
                <w:rFonts w:ascii="Arial Narrow" w:hAnsi="Arial Narrow" w:cs="Arial"/>
              </w:rPr>
            </w:pPr>
            <w:r w:rsidRPr="005B7835">
              <w:rPr>
                <w:rFonts w:ascii="Arial Narrow" w:hAnsi="Arial Narrow" w:cs="Arial"/>
              </w:rPr>
              <w:t>3</w:t>
            </w:r>
            <w:r w:rsidRPr="005B7835">
              <w:rPr>
                <w:rFonts w:ascii="Arial Narrow" w:hAnsi="Arial Narrow" w:cs="Arial"/>
                <w:spacing w:val="-1"/>
              </w:rPr>
              <w:t xml:space="preserve"> credits</w:t>
            </w:r>
          </w:p>
        </w:tc>
      </w:tr>
      <w:tr w:rsidR="009569DF" w:rsidRPr="005B7835" w14:paraId="2F09253E" w14:textId="77777777" w:rsidTr="00834937">
        <w:trPr>
          <w:trHeight w:hRule="exact" w:val="561"/>
        </w:trPr>
        <w:tc>
          <w:tcPr>
            <w:tcW w:w="8636" w:type="dxa"/>
            <w:tcBorders>
              <w:top w:val="single" w:sz="5" w:space="0" w:color="000000"/>
              <w:left w:val="single" w:sz="5" w:space="0" w:color="000000"/>
              <w:bottom w:val="single" w:sz="5" w:space="0" w:color="000000"/>
              <w:right w:val="single" w:sz="5" w:space="0" w:color="000000"/>
            </w:tcBorders>
          </w:tcPr>
          <w:p w14:paraId="3E125DC3" w14:textId="53A408B0" w:rsidR="00C529FC" w:rsidRPr="00C529FC" w:rsidRDefault="00C529FC" w:rsidP="00C529FC">
            <w:pPr>
              <w:widowControl w:val="0"/>
              <w:autoSpaceDE w:val="0"/>
              <w:autoSpaceDN w:val="0"/>
              <w:adjustRightInd w:val="0"/>
              <w:ind w:left="270"/>
              <w:rPr>
                <w:rFonts w:ascii="Arial Narrow" w:hAnsi="Arial Narrow" w:cs="Arial"/>
                <w:sz w:val="22"/>
                <w:szCs w:val="22"/>
              </w:rPr>
            </w:pPr>
            <w:r w:rsidRPr="00C529FC">
              <w:rPr>
                <w:rFonts w:ascii="Arial Narrow" w:hAnsi="Arial Narrow" w:cs="Arial"/>
                <w:sz w:val="22"/>
                <w:szCs w:val="22"/>
              </w:rPr>
              <w:t xml:space="preserve">BHAN855 Qualitative and Mixed Methods in Health Sciences </w:t>
            </w:r>
          </w:p>
          <w:p w14:paraId="2F0C376E" w14:textId="77777777" w:rsidR="009569DF" w:rsidRPr="00C529FC" w:rsidRDefault="009569DF" w:rsidP="006E0F2D">
            <w:pPr>
              <w:widowControl w:val="0"/>
              <w:autoSpaceDE w:val="0"/>
              <w:autoSpaceDN w:val="0"/>
              <w:adjustRightInd w:val="0"/>
              <w:ind w:left="270"/>
              <w:rPr>
                <w:rFonts w:ascii="Arial Narrow" w:hAnsi="Arial Narrow" w:cs="Arial"/>
                <w:sz w:val="22"/>
                <w:szCs w:val="22"/>
              </w:rPr>
            </w:pPr>
            <w:r w:rsidRPr="00C529FC">
              <w:rPr>
                <w:rFonts w:ascii="Arial Narrow" w:hAnsi="Arial Narrow" w:cs="Arial"/>
                <w:i/>
                <w:sz w:val="22"/>
                <w:szCs w:val="22"/>
              </w:rPr>
              <w:t>(new course application in appendix)</w:t>
            </w:r>
          </w:p>
          <w:p w14:paraId="02B74185" w14:textId="77777777" w:rsidR="009569DF" w:rsidRPr="00C529FC" w:rsidRDefault="009569DF" w:rsidP="006E0F2D">
            <w:pPr>
              <w:pStyle w:val="TableParagraph"/>
              <w:spacing w:line="26" w:lineRule="atLeast"/>
              <w:ind w:left="444"/>
              <w:rPr>
                <w:rFonts w:ascii="Arial Narrow" w:eastAsia="Cambria" w:hAnsi="Arial Narrow" w:cs="Arial"/>
              </w:rPr>
            </w:pPr>
          </w:p>
        </w:tc>
        <w:tc>
          <w:tcPr>
            <w:tcW w:w="1329" w:type="dxa"/>
            <w:tcBorders>
              <w:top w:val="single" w:sz="5" w:space="0" w:color="000000"/>
              <w:left w:val="single" w:sz="5" w:space="0" w:color="000000"/>
              <w:bottom w:val="single" w:sz="5" w:space="0" w:color="000000"/>
              <w:right w:val="single" w:sz="5" w:space="0" w:color="000000"/>
            </w:tcBorders>
          </w:tcPr>
          <w:p w14:paraId="4B593487" w14:textId="77777777" w:rsidR="009569DF" w:rsidRPr="005B7835" w:rsidRDefault="009569DF" w:rsidP="006E0F2D">
            <w:pPr>
              <w:pStyle w:val="TableParagraph"/>
              <w:spacing w:line="267" w:lineRule="exact"/>
              <w:ind w:left="101"/>
              <w:rPr>
                <w:rFonts w:ascii="Arial Narrow" w:eastAsia="Cambria" w:hAnsi="Arial Narrow" w:cs="Arial"/>
              </w:rPr>
            </w:pPr>
            <w:r w:rsidRPr="005B7835">
              <w:rPr>
                <w:rFonts w:ascii="Arial Narrow" w:hAnsi="Arial Narrow" w:cs="Arial"/>
              </w:rPr>
              <w:t>3</w:t>
            </w:r>
            <w:r w:rsidRPr="005B7835">
              <w:rPr>
                <w:rFonts w:ascii="Arial Narrow" w:hAnsi="Arial Narrow" w:cs="Arial"/>
                <w:spacing w:val="-1"/>
              </w:rPr>
              <w:t xml:space="preserve"> credits</w:t>
            </w:r>
          </w:p>
        </w:tc>
      </w:tr>
      <w:tr w:rsidR="009569DF" w:rsidRPr="005B7835" w14:paraId="2261AADF" w14:textId="77777777" w:rsidTr="007D66AE">
        <w:trPr>
          <w:trHeight w:val="542"/>
        </w:trPr>
        <w:tc>
          <w:tcPr>
            <w:tcW w:w="8636" w:type="dxa"/>
            <w:tcBorders>
              <w:top w:val="single" w:sz="5" w:space="0" w:color="000000"/>
              <w:left w:val="single" w:sz="5" w:space="0" w:color="000000"/>
              <w:bottom w:val="single" w:sz="5" w:space="0" w:color="000000"/>
              <w:right w:val="single" w:sz="5" w:space="0" w:color="000000"/>
            </w:tcBorders>
          </w:tcPr>
          <w:p w14:paraId="0CE69A16" w14:textId="7F207FB5" w:rsidR="009569DF" w:rsidRPr="00C529FC" w:rsidRDefault="009569DF" w:rsidP="007D66AE">
            <w:pPr>
              <w:widowControl w:val="0"/>
              <w:autoSpaceDE w:val="0"/>
              <w:autoSpaceDN w:val="0"/>
              <w:adjustRightInd w:val="0"/>
              <w:ind w:left="270"/>
              <w:rPr>
                <w:rFonts w:ascii="Arial Narrow" w:hAnsi="Arial Narrow" w:cs="Arial"/>
                <w:sz w:val="22"/>
                <w:szCs w:val="22"/>
              </w:rPr>
            </w:pPr>
            <w:r w:rsidRPr="00C529FC">
              <w:rPr>
                <w:rFonts w:ascii="Arial Narrow" w:hAnsi="Arial Narrow" w:cs="Arial"/>
                <w:sz w:val="22"/>
                <w:szCs w:val="22"/>
              </w:rPr>
              <w:t>BHAN8</w:t>
            </w:r>
            <w:r w:rsidR="00A025CE">
              <w:rPr>
                <w:rFonts w:ascii="Arial Narrow" w:hAnsi="Arial Narrow" w:cs="Arial"/>
                <w:sz w:val="22"/>
                <w:szCs w:val="22"/>
              </w:rPr>
              <w:t>56</w:t>
            </w:r>
            <w:r w:rsidRPr="00C529FC">
              <w:rPr>
                <w:rFonts w:ascii="Arial Narrow" w:hAnsi="Arial Narrow" w:cs="Arial"/>
                <w:sz w:val="22"/>
                <w:szCs w:val="22"/>
              </w:rPr>
              <w:t xml:space="preserve"> </w:t>
            </w:r>
            <w:r w:rsidR="003970B5">
              <w:rPr>
                <w:rFonts w:ascii="Arial Narrow" w:hAnsi="Arial Narrow" w:cs="Arial"/>
                <w:sz w:val="22"/>
                <w:szCs w:val="22"/>
              </w:rPr>
              <w:t>Multivariabl</w:t>
            </w:r>
            <w:r w:rsidR="00503266" w:rsidRPr="00C529FC">
              <w:rPr>
                <w:rFonts w:ascii="Arial Narrow" w:hAnsi="Arial Narrow" w:cs="Arial"/>
                <w:sz w:val="22"/>
                <w:szCs w:val="22"/>
              </w:rPr>
              <w:t>e Biostatistics for Population Health</w:t>
            </w:r>
            <w:r w:rsidR="00BF5BC3" w:rsidRPr="00C529FC">
              <w:rPr>
                <w:rFonts w:ascii="Arial Narrow" w:hAnsi="Arial Narrow" w:cs="Arial"/>
                <w:sz w:val="22"/>
                <w:szCs w:val="22"/>
              </w:rPr>
              <w:t xml:space="preserve"> </w:t>
            </w:r>
          </w:p>
          <w:p w14:paraId="05B1FA50" w14:textId="413AB66D" w:rsidR="009569DF" w:rsidRPr="00C529FC" w:rsidRDefault="009569DF" w:rsidP="00834937">
            <w:pPr>
              <w:pStyle w:val="TableParagraph"/>
              <w:spacing w:line="26" w:lineRule="atLeast"/>
              <w:ind w:left="270"/>
              <w:rPr>
                <w:rFonts w:ascii="Arial Narrow" w:eastAsia="Cambria" w:hAnsi="Arial Narrow" w:cs="Arial"/>
              </w:rPr>
            </w:pPr>
            <w:r w:rsidRPr="00C529FC">
              <w:rPr>
                <w:rFonts w:ascii="Arial Narrow" w:hAnsi="Arial Narrow" w:cs="Arial"/>
                <w:i/>
              </w:rPr>
              <w:t>(new course application</w:t>
            </w:r>
            <w:r w:rsidR="00330291" w:rsidRPr="00C529FC">
              <w:rPr>
                <w:rFonts w:ascii="Arial Narrow" w:hAnsi="Arial Narrow" w:cs="Arial"/>
                <w:i/>
              </w:rPr>
              <w:t xml:space="preserve"> </w:t>
            </w:r>
            <w:r w:rsidRPr="00C529FC">
              <w:rPr>
                <w:rFonts w:ascii="Arial Narrow" w:hAnsi="Arial Narrow" w:cs="Arial"/>
                <w:i/>
              </w:rPr>
              <w:t>in appendix)</w:t>
            </w:r>
          </w:p>
        </w:tc>
        <w:tc>
          <w:tcPr>
            <w:tcW w:w="1329" w:type="dxa"/>
            <w:tcBorders>
              <w:top w:val="single" w:sz="5" w:space="0" w:color="000000"/>
              <w:left w:val="single" w:sz="5" w:space="0" w:color="000000"/>
              <w:bottom w:val="single" w:sz="5" w:space="0" w:color="000000"/>
              <w:right w:val="single" w:sz="5" w:space="0" w:color="000000"/>
            </w:tcBorders>
          </w:tcPr>
          <w:p w14:paraId="17DC8B02" w14:textId="77777777" w:rsidR="009569DF" w:rsidRPr="005B7835" w:rsidRDefault="009569DF" w:rsidP="006E0F2D">
            <w:pPr>
              <w:pStyle w:val="TableParagraph"/>
              <w:spacing w:line="267" w:lineRule="exact"/>
              <w:ind w:left="101"/>
              <w:rPr>
                <w:rFonts w:ascii="Arial Narrow" w:eastAsia="Cambria" w:hAnsi="Arial Narrow" w:cs="Arial"/>
              </w:rPr>
            </w:pPr>
            <w:r w:rsidRPr="005B7835">
              <w:rPr>
                <w:rFonts w:ascii="Arial Narrow" w:hAnsi="Arial Narrow" w:cs="Arial"/>
              </w:rPr>
              <w:t>3</w:t>
            </w:r>
            <w:r w:rsidRPr="005B7835">
              <w:rPr>
                <w:rFonts w:ascii="Arial Narrow" w:hAnsi="Arial Narrow" w:cs="Arial"/>
                <w:spacing w:val="-1"/>
              </w:rPr>
              <w:t xml:space="preserve"> credits</w:t>
            </w:r>
          </w:p>
        </w:tc>
      </w:tr>
      <w:tr w:rsidR="009569DF" w:rsidRPr="005B7835" w14:paraId="50BEFB49" w14:textId="77777777" w:rsidTr="007D66AE">
        <w:trPr>
          <w:trHeight w:hRule="exact" w:val="629"/>
        </w:trPr>
        <w:tc>
          <w:tcPr>
            <w:tcW w:w="8636" w:type="dxa"/>
            <w:tcBorders>
              <w:top w:val="single" w:sz="5" w:space="0" w:color="000000"/>
              <w:left w:val="single" w:sz="5" w:space="0" w:color="000000"/>
              <w:bottom w:val="single" w:sz="5" w:space="0" w:color="000000"/>
              <w:right w:val="single" w:sz="5" w:space="0" w:color="000000"/>
            </w:tcBorders>
          </w:tcPr>
          <w:p w14:paraId="17E4FF37" w14:textId="77777777" w:rsidR="009569DF" w:rsidRPr="005B7835" w:rsidRDefault="009569DF" w:rsidP="006E0F2D">
            <w:pPr>
              <w:widowControl w:val="0"/>
              <w:autoSpaceDE w:val="0"/>
              <w:autoSpaceDN w:val="0"/>
              <w:adjustRightInd w:val="0"/>
              <w:ind w:left="270"/>
              <w:rPr>
                <w:rFonts w:ascii="Arial Narrow" w:eastAsia="Cambria" w:hAnsi="Arial Narrow" w:cs="Arial"/>
                <w:sz w:val="22"/>
                <w:szCs w:val="22"/>
              </w:rPr>
            </w:pPr>
            <w:r w:rsidRPr="005B7835">
              <w:rPr>
                <w:rFonts w:ascii="Arial Narrow" w:eastAsia="Cambria" w:hAnsi="Arial Narrow" w:cs="Arial"/>
                <w:sz w:val="22"/>
                <w:szCs w:val="22"/>
              </w:rPr>
              <w:t xml:space="preserve">Statistics </w:t>
            </w:r>
            <w:r>
              <w:rPr>
                <w:rFonts w:ascii="Arial Narrow" w:eastAsia="Cambria" w:hAnsi="Arial Narrow" w:cs="Arial"/>
                <w:sz w:val="22"/>
                <w:szCs w:val="22"/>
              </w:rPr>
              <w:t xml:space="preserve">or Data Analysis </w:t>
            </w:r>
            <w:r w:rsidRPr="005B7835">
              <w:rPr>
                <w:rFonts w:ascii="Arial Narrow" w:eastAsia="Cambria" w:hAnsi="Arial Narrow" w:cs="Arial"/>
                <w:sz w:val="22"/>
                <w:szCs w:val="22"/>
              </w:rPr>
              <w:t>Electives</w:t>
            </w:r>
          </w:p>
          <w:p w14:paraId="471F8F10" w14:textId="67473008" w:rsidR="009569DF" w:rsidRPr="005B7835" w:rsidRDefault="009569DF" w:rsidP="007D66AE">
            <w:pPr>
              <w:widowControl w:val="0"/>
              <w:autoSpaceDE w:val="0"/>
              <w:autoSpaceDN w:val="0"/>
              <w:adjustRightInd w:val="0"/>
              <w:ind w:left="270"/>
              <w:rPr>
                <w:rFonts w:ascii="Arial Narrow" w:eastAsia="Cambria" w:hAnsi="Arial Narrow" w:cs="Arial"/>
                <w:sz w:val="22"/>
                <w:szCs w:val="22"/>
              </w:rPr>
            </w:pPr>
            <w:r w:rsidRPr="005B7835">
              <w:rPr>
                <w:rFonts w:ascii="Arial Narrow" w:hAnsi="Arial Narrow" w:cs="Arial"/>
                <w:i/>
                <w:sz w:val="22"/>
                <w:szCs w:val="22"/>
              </w:rPr>
              <w:t xml:space="preserve">(List of </w:t>
            </w:r>
            <w:r w:rsidRPr="00B84350">
              <w:rPr>
                <w:rFonts w:ascii="Arial Narrow" w:hAnsi="Arial Narrow" w:cs="Arial"/>
                <w:b/>
                <w:i/>
                <w:sz w:val="22"/>
                <w:szCs w:val="22"/>
                <w:u w:val="single"/>
              </w:rPr>
              <w:t>possible</w:t>
            </w:r>
            <w:r w:rsidRPr="005B7835">
              <w:rPr>
                <w:rFonts w:ascii="Arial Narrow" w:hAnsi="Arial Narrow" w:cs="Arial"/>
                <w:i/>
                <w:sz w:val="22"/>
                <w:szCs w:val="22"/>
              </w:rPr>
              <w:t xml:space="preserve"> statistics electives provided in </w:t>
            </w:r>
            <w:r w:rsidRPr="00B84350">
              <w:rPr>
                <w:rFonts w:ascii="Arial Narrow" w:hAnsi="Arial Narrow" w:cs="Arial"/>
                <w:i/>
                <w:sz w:val="22"/>
                <w:szCs w:val="22"/>
              </w:rPr>
              <w:t>Appendix;</w:t>
            </w:r>
            <w:r w:rsidRPr="005B7835">
              <w:rPr>
                <w:rFonts w:ascii="Arial Narrow" w:hAnsi="Arial Narrow" w:cs="Arial"/>
                <w:i/>
                <w:sz w:val="22"/>
                <w:szCs w:val="22"/>
              </w:rPr>
              <w:t xml:space="preserve"> electives are approved by advisor)</w:t>
            </w:r>
          </w:p>
        </w:tc>
        <w:tc>
          <w:tcPr>
            <w:tcW w:w="1329" w:type="dxa"/>
            <w:tcBorders>
              <w:top w:val="single" w:sz="5" w:space="0" w:color="000000"/>
              <w:left w:val="single" w:sz="5" w:space="0" w:color="000000"/>
              <w:bottom w:val="single" w:sz="5" w:space="0" w:color="000000"/>
              <w:right w:val="single" w:sz="5" w:space="0" w:color="000000"/>
            </w:tcBorders>
          </w:tcPr>
          <w:p w14:paraId="20C0277D" w14:textId="77777777" w:rsidR="009569DF" w:rsidRPr="005B7835" w:rsidRDefault="009569DF" w:rsidP="006E0F2D">
            <w:pPr>
              <w:pStyle w:val="TableParagraph"/>
              <w:spacing w:line="268" w:lineRule="exact"/>
              <w:ind w:left="101"/>
              <w:rPr>
                <w:rFonts w:ascii="Arial Narrow" w:eastAsia="Cambria" w:hAnsi="Arial Narrow" w:cs="Arial"/>
              </w:rPr>
            </w:pPr>
            <w:r w:rsidRPr="005B7835">
              <w:rPr>
                <w:rFonts w:ascii="Arial Narrow" w:hAnsi="Arial Narrow" w:cs="Arial"/>
              </w:rPr>
              <w:t>9</w:t>
            </w:r>
            <w:r w:rsidRPr="005B7835">
              <w:rPr>
                <w:rFonts w:ascii="Arial Narrow" w:hAnsi="Arial Narrow" w:cs="Arial"/>
                <w:spacing w:val="-1"/>
              </w:rPr>
              <w:t xml:space="preserve"> credits</w:t>
            </w:r>
          </w:p>
        </w:tc>
      </w:tr>
      <w:tr w:rsidR="009569DF" w:rsidRPr="005B7835" w14:paraId="496ED38A" w14:textId="77777777" w:rsidTr="00834937">
        <w:trPr>
          <w:trHeight w:hRule="exact" w:val="334"/>
        </w:trPr>
        <w:tc>
          <w:tcPr>
            <w:tcW w:w="8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BB02A6" w14:textId="77777777" w:rsidR="009569DF" w:rsidRPr="005B7835" w:rsidRDefault="009569DF" w:rsidP="006E0F2D">
            <w:pPr>
              <w:widowControl w:val="0"/>
              <w:autoSpaceDE w:val="0"/>
              <w:autoSpaceDN w:val="0"/>
              <w:adjustRightInd w:val="0"/>
              <w:ind w:left="180"/>
              <w:rPr>
                <w:rFonts w:ascii="Arial Narrow" w:hAnsi="Arial Narrow" w:cs="Arial"/>
                <w:spacing w:val="-1"/>
                <w:sz w:val="22"/>
                <w:szCs w:val="22"/>
              </w:rPr>
            </w:pPr>
            <w:r w:rsidRPr="005B7835">
              <w:rPr>
                <w:rFonts w:ascii="Arial Narrow" w:hAnsi="Arial Narrow" w:cs="Arial"/>
                <w:b/>
                <w:sz w:val="22"/>
                <w:szCs w:val="22"/>
                <w:u w:val="single" w:color="000000"/>
              </w:rPr>
              <w:t>ELECTIVE</w:t>
            </w:r>
            <w:r w:rsidRPr="005B7835">
              <w:rPr>
                <w:rFonts w:ascii="Arial Narrow" w:hAnsi="Arial Narrow" w:cs="Arial"/>
                <w:b/>
                <w:spacing w:val="-1"/>
                <w:sz w:val="22"/>
                <w:szCs w:val="22"/>
                <w:u w:val="single" w:color="000000"/>
              </w:rPr>
              <w:t xml:space="preserve"> COURSE</w:t>
            </w:r>
            <w:r w:rsidRPr="005B7835">
              <w:rPr>
                <w:rFonts w:ascii="Arial Narrow" w:hAnsi="Arial Narrow" w:cs="Arial"/>
                <w:b/>
                <w:sz w:val="22"/>
                <w:szCs w:val="22"/>
              </w:rPr>
              <w:t xml:space="preserve"> (</w:t>
            </w:r>
            <w:r w:rsidRPr="005B7835">
              <w:rPr>
                <w:rFonts w:ascii="Arial Narrow" w:hAnsi="Arial Narrow" w:cs="Arial"/>
                <w:spacing w:val="-1"/>
                <w:sz w:val="22"/>
                <w:szCs w:val="22"/>
              </w:rPr>
              <w:t xml:space="preserve">1 course, 3 credits) </w:t>
            </w:r>
          </w:p>
        </w:tc>
        <w:tc>
          <w:tcPr>
            <w:tcW w:w="1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61800F" w14:textId="77777777" w:rsidR="009569DF" w:rsidRPr="005B7835" w:rsidRDefault="009569DF" w:rsidP="006E0F2D">
            <w:pPr>
              <w:pStyle w:val="TableParagraph"/>
              <w:spacing w:line="267" w:lineRule="exact"/>
              <w:ind w:left="101"/>
              <w:rPr>
                <w:rFonts w:ascii="Arial Narrow" w:hAnsi="Arial Narrow" w:cs="Arial"/>
              </w:rPr>
            </w:pPr>
            <w:r w:rsidRPr="005B7835">
              <w:rPr>
                <w:rFonts w:ascii="Arial Narrow" w:hAnsi="Arial Narrow" w:cs="Arial"/>
              </w:rPr>
              <w:t>3 credits</w:t>
            </w:r>
          </w:p>
        </w:tc>
      </w:tr>
      <w:tr w:rsidR="009569DF" w:rsidRPr="005B7835" w14:paraId="5ED1C86A" w14:textId="77777777" w:rsidTr="00503266">
        <w:trPr>
          <w:trHeight w:hRule="exact" w:val="258"/>
        </w:trPr>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3BB63890" w14:textId="77777777" w:rsidR="009569DF" w:rsidRPr="005B7835" w:rsidRDefault="009569DF" w:rsidP="006E0F2D">
            <w:pPr>
              <w:widowControl w:val="0"/>
              <w:autoSpaceDE w:val="0"/>
              <w:autoSpaceDN w:val="0"/>
              <w:adjustRightInd w:val="0"/>
              <w:ind w:left="270" w:right="169"/>
              <w:rPr>
                <w:rFonts w:ascii="Arial Narrow" w:hAnsi="Arial Narrow" w:cs="Arial"/>
                <w:i/>
                <w:sz w:val="22"/>
                <w:szCs w:val="22"/>
              </w:rPr>
            </w:pPr>
            <w:r w:rsidRPr="005B7835">
              <w:rPr>
                <w:rFonts w:ascii="Arial Narrow" w:hAnsi="Arial Narrow" w:cs="Arial"/>
                <w:i/>
                <w:sz w:val="22"/>
                <w:szCs w:val="22"/>
              </w:rPr>
              <w:t xml:space="preserve"> List of possible electives provided in appendix A; elective is chosen and approved by advisor</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58A4C793" w14:textId="77777777" w:rsidR="009569DF" w:rsidRPr="005B7835" w:rsidRDefault="009569DF" w:rsidP="006E0F2D">
            <w:pPr>
              <w:pStyle w:val="TableParagraph"/>
              <w:spacing w:line="267" w:lineRule="exact"/>
              <w:ind w:left="101"/>
              <w:rPr>
                <w:rFonts w:ascii="Arial Narrow" w:hAnsi="Arial Narrow" w:cs="Arial"/>
              </w:rPr>
            </w:pPr>
          </w:p>
        </w:tc>
      </w:tr>
      <w:tr w:rsidR="009569DF" w:rsidRPr="005B7835" w14:paraId="5DB754FD" w14:textId="77777777" w:rsidTr="00834937">
        <w:trPr>
          <w:trHeight w:hRule="exact" w:val="250"/>
        </w:trPr>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31028637" w14:textId="77777777" w:rsidR="009569DF" w:rsidRPr="005B7835" w:rsidRDefault="009569DF" w:rsidP="006E0F2D">
            <w:pPr>
              <w:widowControl w:val="0"/>
              <w:autoSpaceDE w:val="0"/>
              <w:autoSpaceDN w:val="0"/>
              <w:adjustRightInd w:val="0"/>
              <w:ind w:left="270" w:right="169"/>
              <w:rPr>
                <w:rFonts w:ascii="Arial Narrow" w:hAnsi="Arial Narrow" w:cs="Arial"/>
                <w:sz w:val="22"/>
                <w:szCs w:val="22"/>
              </w:rPr>
            </w:pPr>
            <w:r w:rsidRPr="005B7835">
              <w:rPr>
                <w:rFonts w:ascii="Arial Narrow" w:hAnsi="Arial Narrow" w:cs="Arial"/>
                <w:sz w:val="22"/>
                <w:szCs w:val="22"/>
              </w:rPr>
              <w:t>BHAN Seminar</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48E3C18C" w14:textId="77777777" w:rsidR="009569DF" w:rsidRPr="005B7835" w:rsidRDefault="009569DF" w:rsidP="006E0F2D">
            <w:pPr>
              <w:pStyle w:val="TableParagraph"/>
              <w:spacing w:line="267" w:lineRule="exact"/>
              <w:ind w:left="101"/>
              <w:rPr>
                <w:rFonts w:ascii="Arial Narrow" w:hAnsi="Arial Narrow" w:cs="Arial"/>
              </w:rPr>
            </w:pPr>
            <w:r w:rsidRPr="005B7835">
              <w:rPr>
                <w:rFonts w:ascii="Arial Narrow" w:hAnsi="Arial Narrow" w:cs="Arial"/>
              </w:rPr>
              <w:t>0 credits</w:t>
            </w:r>
          </w:p>
        </w:tc>
      </w:tr>
      <w:tr w:rsidR="009569DF" w:rsidRPr="005B7835" w14:paraId="114730F4" w14:textId="77777777" w:rsidTr="00834937">
        <w:trPr>
          <w:trHeight w:hRule="exact" w:val="304"/>
        </w:trPr>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5D444D24" w14:textId="77777777" w:rsidR="009569DF" w:rsidRPr="005B7835" w:rsidRDefault="009569DF" w:rsidP="006E0F2D">
            <w:pPr>
              <w:widowControl w:val="0"/>
              <w:autoSpaceDE w:val="0"/>
              <w:autoSpaceDN w:val="0"/>
              <w:adjustRightInd w:val="0"/>
              <w:ind w:left="270"/>
              <w:rPr>
                <w:rFonts w:ascii="Arial Narrow" w:hAnsi="Arial Narrow" w:cs="Arial"/>
                <w:sz w:val="22"/>
                <w:szCs w:val="22"/>
              </w:rPr>
            </w:pPr>
            <w:r w:rsidRPr="005B7835">
              <w:rPr>
                <w:rFonts w:ascii="Arial Narrow" w:hAnsi="Arial Narrow" w:cs="Arial"/>
                <w:sz w:val="22"/>
                <w:szCs w:val="22"/>
              </w:rPr>
              <w:t>Preliminary Examinations</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2050591D" w14:textId="77777777" w:rsidR="009569DF" w:rsidRPr="005B7835" w:rsidRDefault="009569DF" w:rsidP="006E0F2D">
            <w:pPr>
              <w:pStyle w:val="TableParagraph"/>
              <w:spacing w:line="267" w:lineRule="exact"/>
              <w:ind w:left="101"/>
              <w:rPr>
                <w:rFonts w:ascii="Arial Narrow" w:hAnsi="Arial Narrow" w:cs="Arial"/>
              </w:rPr>
            </w:pPr>
            <w:r w:rsidRPr="005B7835">
              <w:rPr>
                <w:rFonts w:ascii="Arial Narrow" w:hAnsi="Arial Narrow" w:cs="Arial"/>
              </w:rPr>
              <w:t>0 credits</w:t>
            </w:r>
          </w:p>
        </w:tc>
      </w:tr>
      <w:tr w:rsidR="009569DF" w:rsidRPr="005B7835" w14:paraId="4F1CB25C" w14:textId="77777777" w:rsidTr="00834937">
        <w:trPr>
          <w:trHeight w:hRule="exact" w:val="307"/>
        </w:trPr>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732DB503" w14:textId="77777777" w:rsidR="009569DF" w:rsidRPr="005B7835" w:rsidRDefault="009569DF" w:rsidP="006E0F2D">
            <w:pPr>
              <w:widowControl w:val="0"/>
              <w:autoSpaceDE w:val="0"/>
              <w:autoSpaceDN w:val="0"/>
              <w:adjustRightInd w:val="0"/>
              <w:ind w:left="270"/>
              <w:rPr>
                <w:rFonts w:ascii="Arial Narrow" w:hAnsi="Arial Narrow" w:cs="Arial"/>
                <w:b/>
                <w:sz w:val="22"/>
                <w:szCs w:val="22"/>
                <w:u w:val="single" w:color="000000"/>
              </w:rPr>
            </w:pPr>
            <w:r w:rsidRPr="005B7835">
              <w:rPr>
                <w:rFonts w:ascii="Arial Narrow" w:hAnsi="Arial Narrow" w:cs="Arial"/>
                <w:sz w:val="22"/>
                <w:szCs w:val="22"/>
              </w:rPr>
              <w:t>HLPR868 Independent Research</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3B863305" w14:textId="77777777" w:rsidR="009569DF" w:rsidRPr="005B7835" w:rsidRDefault="009569DF" w:rsidP="006E0F2D">
            <w:pPr>
              <w:pStyle w:val="TableParagraph"/>
              <w:spacing w:line="267" w:lineRule="exact"/>
              <w:ind w:left="101"/>
              <w:rPr>
                <w:rFonts w:ascii="Arial Narrow" w:hAnsi="Arial Narrow" w:cs="Arial"/>
              </w:rPr>
            </w:pPr>
            <w:r w:rsidRPr="005B7835">
              <w:rPr>
                <w:rFonts w:ascii="Arial Narrow" w:hAnsi="Arial Narrow" w:cs="Arial"/>
              </w:rPr>
              <w:t>6 credits</w:t>
            </w:r>
          </w:p>
        </w:tc>
      </w:tr>
      <w:tr w:rsidR="009569DF" w:rsidRPr="005B7835" w14:paraId="59CDD6C1" w14:textId="77777777" w:rsidTr="00834937">
        <w:trPr>
          <w:trHeight w:hRule="exact" w:val="307"/>
        </w:trPr>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1AF35967" w14:textId="30CC4399" w:rsidR="009569DF" w:rsidRPr="005B7835" w:rsidRDefault="00B47E80" w:rsidP="006E0F2D">
            <w:pPr>
              <w:widowControl w:val="0"/>
              <w:autoSpaceDE w:val="0"/>
              <w:autoSpaceDN w:val="0"/>
              <w:adjustRightInd w:val="0"/>
              <w:ind w:left="270"/>
              <w:rPr>
                <w:rFonts w:ascii="Arial Narrow" w:hAnsi="Arial Narrow" w:cs="Arial"/>
                <w:sz w:val="22"/>
                <w:szCs w:val="22"/>
              </w:rPr>
            </w:pPr>
            <w:r w:rsidRPr="005B7835">
              <w:rPr>
                <w:rFonts w:ascii="Arial Narrow" w:hAnsi="Arial Narrow" w:cs="Arial"/>
                <w:sz w:val="22"/>
                <w:szCs w:val="22"/>
              </w:rPr>
              <w:t>HLPR</w:t>
            </w:r>
            <w:r>
              <w:rPr>
                <w:rFonts w:ascii="Arial Narrow" w:hAnsi="Arial Narrow" w:cs="Arial"/>
                <w:sz w:val="22"/>
                <w:szCs w:val="22"/>
              </w:rPr>
              <w:t>9</w:t>
            </w:r>
            <w:r w:rsidRPr="005B7835">
              <w:rPr>
                <w:rFonts w:ascii="Arial Narrow" w:hAnsi="Arial Narrow" w:cs="Arial"/>
                <w:sz w:val="22"/>
                <w:szCs w:val="22"/>
              </w:rPr>
              <w:t xml:space="preserve">69 </w:t>
            </w:r>
            <w:r w:rsidR="009569DF" w:rsidRPr="005B7835">
              <w:rPr>
                <w:rFonts w:ascii="Arial Narrow" w:hAnsi="Arial Narrow" w:cs="Arial"/>
                <w:sz w:val="22"/>
                <w:szCs w:val="22"/>
              </w:rPr>
              <w:t>Dissertation Research</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04B98011" w14:textId="77777777" w:rsidR="009569DF" w:rsidRPr="005B7835" w:rsidRDefault="009569DF" w:rsidP="006E0F2D">
            <w:pPr>
              <w:pStyle w:val="TableParagraph"/>
              <w:spacing w:line="267" w:lineRule="exact"/>
              <w:ind w:left="101"/>
              <w:rPr>
                <w:rFonts w:ascii="Arial Narrow" w:hAnsi="Arial Narrow" w:cs="Arial"/>
              </w:rPr>
            </w:pPr>
            <w:r w:rsidRPr="005B7835">
              <w:rPr>
                <w:rFonts w:ascii="Arial Narrow" w:hAnsi="Arial Narrow" w:cs="Arial"/>
              </w:rPr>
              <w:t>9 credits</w:t>
            </w:r>
          </w:p>
        </w:tc>
      </w:tr>
      <w:tr w:rsidR="009569DF" w:rsidRPr="005B7835" w14:paraId="01289E73" w14:textId="77777777" w:rsidTr="00834937">
        <w:trPr>
          <w:trHeight w:hRule="exact" w:val="307"/>
        </w:trPr>
        <w:tc>
          <w:tcPr>
            <w:tcW w:w="8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B4A12D" w14:textId="77777777" w:rsidR="009569DF" w:rsidRPr="005B7835" w:rsidRDefault="009569DF" w:rsidP="006E0F2D">
            <w:pPr>
              <w:widowControl w:val="0"/>
              <w:autoSpaceDE w:val="0"/>
              <w:autoSpaceDN w:val="0"/>
              <w:adjustRightInd w:val="0"/>
              <w:ind w:left="270"/>
              <w:rPr>
                <w:rFonts w:ascii="Arial Narrow" w:hAnsi="Arial Narrow" w:cs="Arial"/>
                <w:b/>
                <w:sz w:val="22"/>
                <w:szCs w:val="22"/>
                <w:u w:val="single" w:color="000000"/>
              </w:rPr>
            </w:pPr>
            <w:r w:rsidRPr="005B7835">
              <w:rPr>
                <w:rFonts w:ascii="Arial Narrow" w:hAnsi="Arial Narrow" w:cs="Arial"/>
                <w:b/>
                <w:sz w:val="22"/>
                <w:szCs w:val="22"/>
                <w:u w:val="single" w:color="000000"/>
              </w:rPr>
              <w:t>TOTAL CREDITS</w:t>
            </w:r>
          </w:p>
        </w:tc>
        <w:tc>
          <w:tcPr>
            <w:tcW w:w="1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9806E0" w14:textId="77777777" w:rsidR="009569DF" w:rsidRPr="005B7835" w:rsidRDefault="009569DF" w:rsidP="006E0F2D">
            <w:pPr>
              <w:pStyle w:val="TableParagraph"/>
              <w:spacing w:line="267" w:lineRule="exact"/>
              <w:ind w:left="101"/>
              <w:rPr>
                <w:rFonts w:ascii="Arial Narrow" w:hAnsi="Arial Narrow" w:cs="Arial"/>
              </w:rPr>
            </w:pPr>
            <w:r w:rsidRPr="005B7835">
              <w:rPr>
                <w:rFonts w:ascii="Arial Narrow" w:hAnsi="Arial Narrow" w:cs="Arial"/>
              </w:rPr>
              <w:t>48 Credits</w:t>
            </w:r>
          </w:p>
        </w:tc>
      </w:tr>
    </w:tbl>
    <w:p w14:paraId="5D4D9AFC" w14:textId="77777777" w:rsidR="001C3D4E" w:rsidRDefault="001C3D4E" w:rsidP="009A51ED">
      <w:pPr>
        <w:widowControl w:val="0"/>
        <w:autoSpaceDE w:val="0"/>
        <w:autoSpaceDN w:val="0"/>
        <w:adjustRightInd w:val="0"/>
        <w:rPr>
          <w:rFonts w:ascii="Arial" w:hAnsi="Arial" w:cs="Arial"/>
          <w:i/>
          <w:sz w:val="22"/>
          <w:szCs w:val="22"/>
        </w:rPr>
      </w:pPr>
    </w:p>
    <w:p w14:paraId="42F42A97" w14:textId="77777777" w:rsidR="006E0F2D" w:rsidRDefault="006E0F2D" w:rsidP="009A51ED">
      <w:pPr>
        <w:widowControl w:val="0"/>
        <w:autoSpaceDE w:val="0"/>
        <w:autoSpaceDN w:val="0"/>
        <w:adjustRightInd w:val="0"/>
        <w:rPr>
          <w:rFonts w:ascii="Arial" w:hAnsi="Arial" w:cs="Arial"/>
          <w:i/>
          <w:sz w:val="22"/>
          <w:szCs w:val="22"/>
        </w:rPr>
      </w:pPr>
    </w:p>
    <w:p w14:paraId="2C12CC22" w14:textId="77777777" w:rsidR="006E0F2D" w:rsidRDefault="006E0F2D" w:rsidP="009A51ED">
      <w:pPr>
        <w:widowControl w:val="0"/>
        <w:autoSpaceDE w:val="0"/>
        <w:autoSpaceDN w:val="0"/>
        <w:adjustRightInd w:val="0"/>
        <w:rPr>
          <w:rFonts w:ascii="Arial" w:hAnsi="Arial" w:cs="Arial"/>
          <w:i/>
          <w:sz w:val="22"/>
          <w:szCs w:val="22"/>
        </w:rPr>
      </w:pPr>
    </w:p>
    <w:p w14:paraId="277B9114" w14:textId="60C2594B" w:rsidR="004758C2" w:rsidRPr="004A44E6" w:rsidRDefault="004758C2" w:rsidP="009A51ED">
      <w:pPr>
        <w:widowControl w:val="0"/>
        <w:autoSpaceDE w:val="0"/>
        <w:autoSpaceDN w:val="0"/>
        <w:adjustRightInd w:val="0"/>
        <w:rPr>
          <w:rFonts w:ascii="Arial" w:hAnsi="Arial" w:cs="Arial"/>
          <w:i/>
          <w:sz w:val="22"/>
          <w:szCs w:val="22"/>
        </w:rPr>
      </w:pPr>
      <w:r w:rsidRPr="004A44E6">
        <w:rPr>
          <w:rFonts w:ascii="Arial" w:hAnsi="Arial" w:cs="Arial"/>
          <w:i/>
          <w:sz w:val="22"/>
          <w:szCs w:val="22"/>
        </w:rPr>
        <w:t>A</w:t>
      </w:r>
      <w:r w:rsidR="00F07F95" w:rsidRPr="004A44E6">
        <w:rPr>
          <w:rFonts w:ascii="Arial" w:hAnsi="Arial" w:cs="Arial"/>
          <w:i/>
          <w:sz w:val="22"/>
          <w:szCs w:val="22"/>
        </w:rPr>
        <w:t>2</w:t>
      </w:r>
      <w:r w:rsidRPr="004A44E6">
        <w:rPr>
          <w:rFonts w:ascii="Arial" w:hAnsi="Arial" w:cs="Arial"/>
          <w:i/>
          <w:sz w:val="22"/>
          <w:szCs w:val="22"/>
        </w:rPr>
        <w:t>. Planned Program of Study</w:t>
      </w:r>
    </w:p>
    <w:p w14:paraId="4C04DE88" w14:textId="2FC46D53" w:rsidR="003A2036" w:rsidRDefault="004758C2" w:rsidP="00544676">
      <w:pPr>
        <w:widowControl w:val="0"/>
        <w:autoSpaceDE w:val="0"/>
        <w:autoSpaceDN w:val="0"/>
        <w:adjustRightInd w:val="0"/>
        <w:rPr>
          <w:rFonts w:ascii="Arial" w:hAnsi="Arial" w:cs="Arial"/>
          <w:sz w:val="22"/>
          <w:szCs w:val="22"/>
        </w:rPr>
      </w:pPr>
      <w:r w:rsidRPr="004A44E6">
        <w:rPr>
          <w:rFonts w:ascii="Arial" w:hAnsi="Arial" w:cs="Arial"/>
          <w:sz w:val="22"/>
          <w:szCs w:val="22"/>
        </w:rPr>
        <w:t>St</w:t>
      </w:r>
      <w:r w:rsidR="00673AA2">
        <w:rPr>
          <w:rFonts w:ascii="Arial" w:hAnsi="Arial" w:cs="Arial"/>
          <w:sz w:val="22"/>
          <w:szCs w:val="22"/>
        </w:rPr>
        <w:t xml:space="preserve">udents are required to develop </w:t>
      </w:r>
      <w:r w:rsidRPr="004A44E6">
        <w:rPr>
          <w:rFonts w:ascii="Arial" w:hAnsi="Arial" w:cs="Arial"/>
          <w:sz w:val="22"/>
          <w:szCs w:val="22"/>
        </w:rPr>
        <w:t xml:space="preserve">a </w:t>
      </w:r>
      <w:r w:rsidR="00673AA2">
        <w:rPr>
          <w:rFonts w:ascii="Arial" w:hAnsi="Arial" w:cs="Arial"/>
          <w:sz w:val="22"/>
          <w:szCs w:val="22"/>
        </w:rPr>
        <w:t>curricular</w:t>
      </w:r>
      <w:r w:rsidR="00673AA2" w:rsidRPr="004A44E6">
        <w:rPr>
          <w:rFonts w:ascii="Arial" w:hAnsi="Arial" w:cs="Arial"/>
          <w:sz w:val="22"/>
          <w:szCs w:val="22"/>
        </w:rPr>
        <w:t xml:space="preserve"> </w:t>
      </w:r>
      <w:r w:rsidRPr="004A44E6">
        <w:rPr>
          <w:rFonts w:ascii="Arial" w:hAnsi="Arial" w:cs="Arial"/>
          <w:sz w:val="22"/>
          <w:szCs w:val="22"/>
        </w:rPr>
        <w:t xml:space="preserve">program of study with their advisor during the first semester of study. Depending on the student’s background and interests, the program of study may include courses beyond the minimum number required for the degree. The planned program of study must first be approved by the </w:t>
      </w:r>
      <w:r w:rsidR="00671D0A">
        <w:rPr>
          <w:rFonts w:ascii="Arial" w:hAnsi="Arial" w:cs="Arial"/>
          <w:sz w:val="22"/>
          <w:szCs w:val="22"/>
        </w:rPr>
        <w:t xml:space="preserve">student’s </w:t>
      </w:r>
      <w:r w:rsidRPr="004A44E6">
        <w:rPr>
          <w:rFonts w:ascii="Arial" w:hAnsi="Arial" w:cs="Arial"/>
          <w:sz w:val="22"/>
          <w:szCs w:val="22"/>
        </w:rPr>
        <w:t>advisor.  A typical plan for the program of study (</w:t>
      </w:r>
      <w:r w:rsidRPr="004A44E6">
        <w:rPr>
          <w:rFonts w:ascii="Arial" w:hAnsi="Arial" w:cs="Arial"/>
          <w:b/>
          <w:bCs/>
          <w:sz w:val="22"/>
          <w:szCs w:val="22"/>
        </w:rPr>
        <w:t xml:space="preserve">showing only the </w:t>
      </w:r>
      <w:r w:rsidRPr="00C05B61">
        <w:rPr>
          <w:rFonts w:ascii="Arial" w:hAnsi="Arial" w:cs="Arial"/>
          <w:b/>
          <w:bCs/>
          <w:i/>
          <w:sz w:val="22"/>
          <w:szCs w:val="22"/>
          <w:u w:val="single"/>
        </w:rPr>
        <w:t>minimum</w:t>
      </w:r>
      <w:r w:rsidRPr="004A44E6">
        <w:rPr>
          <w:rFonts w:ascii="Arial" w:hAnsi="Arial" w:cs="Arial"/>
          <w:b/>
          <w:bCs/>
          <w:sz w:val="22"/>
          <w:szCs w:val="22"/>
        </w:rPr>
        <w:t xml:space="preserve"> requirements for the degree</w:t>
      </w:r>
      <w:r w:rsidRPr="004A44E6">
        <w:rPr>
          <w:rFonts w:ascii="Arial" w:hAnsi="Arial" w:cs="Arial"/>
          <w:sz w:val="22"/>
          <w:szCs w:val="22"/>
        </w:rPr>
        <w:t xml:space="preserve">) is shown </w:t>
      </w:r>
      <w:r w:rsidR="006D326C">
        <w:rPr>
          <w:rFonts w:ascii="Arial" w:hAnsi="Arial" w:cs="Arial"/>
          <w:sz w:val="22"/>
          <w:szCs w:val="22"/>
        </w:rPr>
        <w:t>in Table 2</w:t>
      </w:r>
      <w:r w:rsidRPr="004A44E6">
        <w:rPr>
          <w:rFonts w:ascii="Arial" w:hAnsi="Arial" w:cs="Arial"/>
          <w:sz w:val="22"/>
          <w:szCs w:val="22"/>
        </w:rPr>
        <w:t>.</w:t>
      </w:r>
      <w:r w:rsidR="00673AA2">
        <w:rPr>
          <w:rFonts w:ascii="Arial" w:hAnsi="Arial" w:cs="Arial"/>
          <w:sz w:val="22"/>
          <w:szCs w:val="22"/>
        </w:rPr>
        <w:t xml:space="preserve"> Please see </w:t>
      </w:r>
      <w:r w:rsidR="00673AA2" w:rsidRPr="00673AA2">
        <w:rPr>
          <w:rFonts w:ascii="Arial" w:hAnsi="Arial" w:cs="Arial"/>
          <w:b/>
          <w:sz w:val="22"/>
          <w:szCs w:val="22"/>
        </w:rPr>
        <w:t>Section III Item F.2.</w:t>
      </w:r>
      <w:r w:rsidR="00673AA2">
        <w:rPr>
          <w:rFonts w:ascii="Arial" w:hAnsi="Arial" w:cs="Arial"/>
          <w:sz w:val="22"/>
          <w:szCs w:val="22"/>
        </w:rPr>
        <w:t xml:space="preserve"> for </w:t>
      </w:r>
      <w:r w:rsidR="0086626D">
        <w:rPr>
          <w:rFonts w:ascii="Arial" w:hAnsi="Arial" w:cs="Arial"/>
          <w:sz w:val="22"/>
          <w:szCs w:val="22"/>
        </w:rPr>
        <w:t>information</w:t>
      </w:r>
      <w:r w:rsidR="00673AA2">
        <w:rPr>
          <w:rFonts w:ascii="Arial" w:hAnsi="Arial" w:cs="Arial"/>
          <w:sz w:val="22"/>
          <w:szCs w:val="22"/>
        </w:rPr>
        <w:t xml:space="preserve"> about </w:t>
      </w:r>
      <w:r w:rsidR="0086626D">
        <w:rPr>
          <w:rFonts w:ascii="Arial" w:hAnsi="Arial" w:cs="Arial"/>
          <w:sz w:val="22"/>
          <w:szCs w:val="22"/>
        </w:rPr>
        <w:t xml:space="preserve">development of </w:t>
      </w:r>
      <w:r w:rsidR="00673AA2">
        <w:rPr>
          <w:rFonts w:ascii="Arial" w:hAnsi="Arial" w:cs="Arial"/>
          <w:sz w:val="22"/>
          <w:szCs w:val="22"/>
        </w:rPr>
        <w:t xml:space="preserve">student advising and mentoring </w:t>
      </w:r>
      <w:r w:rsidR="0086626D">
        <w:rPr>
          <w:rFonts w:ascii="Arial" w:hAnsi="Arial" w:cs="Arial"/>
          <w:sz w:val="22"/>
          <w:szCs w:val="22"/>
        </w:rPr>
        <w:t>plans</w:t>
      </w:r>
      <w:r w:rsidR="00673AA2">
        <w:rPr>
          <w:rFonts w:ascii="Arial" w:hAnsi="Arial" w:cs="Arial"/>
          <w:sz w:val="22"/>
          <w:szCs w:val="22"/>
        </w:rPr>
        <w:t>.</w:t>
      </w:r>
    </w:p>
    <w:p w14:paraId="76436435" w14:textId="77777777" w:rsidR="00CE45D0" w:rsidRDefault="00CE45D0" w:rsidP="00544676">
      <w:pPr>
        <w:widowControl w:val="0"/>
        <w:autoSpaceDE w:val="0"/>
        <w:autoSpaceDN w:val="0"/>
        <w:adjustRightInd w:val="0"/>
        <w:rPr>
          <w:rFonts w:ascii="Arial" w:hAnsi="Arial" w:cs="Arial"/>
          <w:sz w:val="22"/>
          <w:szCs w:val="22"/>
        </w:rPr>
      </w:pPr>
    </w:p>
    <w:p w14:paraId="697342CA" w14:textId="77777777" w:rsidR="00C90049" w:rsidRDefault="00C90049" w:rsidP="00544676">
      <w:pPr>
        <w:widowControl w:val="0"/>
        <w:autoSpaceDE w:val="0"/>
        <w:autoSpaceDN w:val="0"/>
        <w:adjustRightInd w:val="0"/>
        <w:rPr>
          <w:rFonts w:ascii="Arial" w:hAnsi="Arial" w:cs="Arial"/>
          <w:sz w:val="22"/>
          <w:szCs w:val="22"/>
        </w:rPr>
      </w:pPr>
    </w:p>
    <w:p w14:paraId="2FFAC5D2" w14:textId="77777777" w:rsidR="006E0F2D" w:rsidRDefault="006E0F2D" w:rsidP="00544676">
      <w:pPr>
        <w:widowControl w:val="0"/>
        <w:autoSpaceDE w:val="0"/>
        <w:autoSpaceDN w:val="0"/>
        <w:adjustRightInd w:val="0"/>
        <w:rPr>
          <w:rFonts w:ascii="Arial" w:hAnsi="Arial" w:cs="Arial"/>
          <w:sz w:val="22"/>
          <w:szCs w:val="22"/>
        </w:rPr>
      </w:pPr>
    </w:p>
    <w:p w14:paraId="758C3909" w14:textId="77777777" w:rsidR="006E0F2D" w:rsidRDefault="006E0F2D" w:rsidP="00544676">
      <w:pPr>
        <w:widowControl w:val="0"/>
        <w:autoSpaceDE w:val="0"/>
        <w:autoSpaceDN w:val="0"/>
        <w:adjustRightInd w:val="0"/>
        <w:rPr>
          <w:rFonts w:ascii="Arial" w:hAnsi="Arial" w:cs="Arial"/>
          <w:sz w:val="22"/>
          <w:szCs w:val="22"/>
        </w:rPr>
      </w:pPr>
    </w:p>
    <w:p w14:paraId="1F75076E" w14:textId="77777777" w:rsidR="006E0F2D" w:rsidRDefault="006E0F2D" w:rsidP="00544676">
      <w:pPr>
        <w:widowControl w:val="0"/>
        <w:autoSpaceDE w:val="0"/>
        <w:autoSpaceDN w:val="0"/>
        <w:adjustRightInd w:val="0"/>
        <w:rPr>
          <w:rFonts w:ascii="Arial" w:hAnsi="Arial" w:cs="Arial"/>
          <w:sz w:val="22"/>
          <w:szCs w:val="22"/>
        </w:rPr>
      </w:pPr>
    </w:p>
    <w:p w14:paraId="67AAD5DC" w14:textId="77777777" w:rsidR="006E0F2D" w:rsidRDefault="006E0F2D" w:rsidP="00544676">
      <w:pPr>
        <w:widowControl w:val="0"/>
        <w:autoSpaceDE w:val="0"/>
        <w:autoSpaceDN w:val="0"/>
        <w:adjustRightInd w:val="0"/>
        <w:rPr>
          <w:rFonts w:ascii="Arial" w:hAnsi="Arial" w:cs="Arial"/>
          <w:sz w:val="22"/>
          <w:szCs w:val="22"/>
        </w:rPr>
      </w:pPr>
    </w:p>
    <w:p w14:paraId="1FDB3D07" w14:textId="77777777" w:rsidR="006E0F2D" w:rsidRDefault="006E0F2D" w:rsidP="00544676">
      <w:pPr>
        <w:widowControl w:val="0"/>
        <w:autoSpaceDE w:val="0"/>
        <w:autoSpaceDN w:val="0"/>
        <w:adjustRightInd w:val="0"/>
        <w:rPr>
          <w:rFonts w:ascii="Arial" w:hAnsi="Arial" w:cs="Arial"/>
          <w:sz w:val="22"/>
          <w:szCs w:val="22"/>
        </w:rPr>
      </w:pPr>
    </w:p>
    <w:p w14:paraId="38C102CB" w14:textId="77777777" w:rsidR="006E0F2D" w:rsidRDefault="006E0F2D" w:rsidP="00544676">
      <w:pPr>
        <w:widowControl w:val="0"/>
        <w:autoSpaceDE w:val="0"/>
        <w:autoSpaceDN w:val="0"/>
        <w:adjustRightInd w:val="0"/>
        <w:rPr>
          <w:rFonts w:ascii="Arial" w:hAnsi="Arial" w:cs="Arial"/>
          <w:sz w:val="22"/>
          <w:szCs w:val="22"/>
        </w:rPr>
      </w:pPr>
    </w:p>
    <w:p w14:paraId="5F950A00" w14:textId="77777777" w:rsidR="006E0F2D" w:rsidRDefault="006E0F2D" w:rsidP="00544676">
      <w:pPr>
        <w:widowControl w:val="0"/>
        <w:autoSpaceDE w:val="0"/>
        <w:autoSpaceDN w:val="0"/>
        <w:adjustRightInd w:val="0"/>
        <w:rPr>
          <w:rFonts w:ascii="Arial" w:hAnsi="Arial" w:cs="Arial"/>
          <w:sz w:val="22"/>
          <w:szCs w:val="22"/>
        </w:rPr>
      </w:pPr>
    </w:p>
    <w:p w14:paraId="73AD7D2F" w14:textId="77777777" w:rsidR="006E0F2D" w:rsidRDefault="006E0F2D" w:rsidP="00544676">
      <w:pPr>
        <w:widowControl w:val="0"/>
        <w:autoSpaceDE w:val="0"/>
        <w:autoSpaceDN w:val="0"/>
        <w:adjustRightInd w:val="0"/>
        <w:rPr>
          <w:rFonts w:ascii="Arial" w:hAnsi="Arial" w:cs="Arial"/>
          <w:sz w:val="22"/>
          <w:szCs w:val="22"/>
        </w:rPr>
      </w:pPr>
    </w:p>
    <w:p w14:paraId="61A87673" w14:textId="77777777" w:rsidR="006E0F2D" w:rsidRDefault="006E0F2D" w:rsidP="00544676">
      <w:pPr>
        <w:widowControl w:val="0"/>
        <w:autoSpaceDE w:val="0"/>
        <w:autoSpaceDN w:val="0"/>
        <w:adjustRightInd w:val="0"/>
        <w:rPr>
          <w:rFonts w:ascii="Arial" w:hAnsi="Arial" w:cs="Arial"/>
          <w:sz w:val="22"/>
          <w:szCs w:val="22"/>
        </w:rPr>
      </w:pPr>
    </w:p>
    <w:p w14:paraId="16D4F5B8" w14:textId="77777777" w:rsidR="006E0F2D" w:rsidRDefault="006E0F2D" w:rsidP="00544676">
      <w:pPr>
        <w:widowControl w:val="0"/>
        <w:autoSpaceDE w:val="0"/>
        <w:autoSpaceDN w:val="0"/>
        <w:adjustRightInd w:val="0"/>
        <w:rPr>
          <w:rFonts w:ascii="Arial" w:hAnsi="Arial" w:cs="Arial"/>
          <w:sz w:val="22"/>
          <w:szCs w:val="22"/>
        </w:rPr>
      </w:pPr>
    </w:p>
    <w:p w14:paraId="02E34274" w14:textId="77777777" w:rsidR="006E0F2D" w:rsidRDefault="006E0F2D" w:rsidP="00544676">
      <w:pPr>
        <w:widowControl w:val="0"/>
        <w:autoSpaceDE w:val="0"/>
        <w:autoSpaceDN w:val="0"/>
        <w:adjustRightInd w:val="0"/>
        <w:rPr>
          <w:rFonts w:ascii="Arial" w:hAnsi="Arial" w:cs="Arial"/>
          <w:sz w:val="22"/>
          <w:szCs w:val="22"/>
        </w:rPr>
      </w:pPr>
    </w:p>
    <w:p w14:paraId="63790EDE" w14:textId="77777777" w:rsidR="006E0F2D" w:rsidRDefault="006E0F2D" w:rsidP="00544676">
      <w:pPr>
        <w:widowControl w:val="0"/>
        <w:autoSpaceDE w:val="0"/>
        <w:autoSpaceDN w:val="0"/>
        <w:adjustRightInd w:val="0"/>
        <w:rPr>
          <w:rFonts w:ascii="Arial" w:hAnsi="Arial" w:cs="Arial"/>
          <w:sz w:val="22"/>
          <w:szCs w:val="22"/>
        </w:rPr>
      </w:pPr>
    </w:p>
    <w:p w14:paraId="363C335E" w14:textId="77777777" w:rsidR="006E0F2D" w:rsidRDefault="006E0F2D" w:rsidP="00544676">
      <w:pPr>
        <w:widowControl w:val="0"/>
        <w:autoSpaceDE w:val="0"/>
        <w:autoSpaceDN w:val="0"/>
        <w:adjustRightInd w:val="0"/>
        <w:rPr>
          <w:rFonts w:ascii="Arial" w:hAnsi="Arial" w:cs="Arial"/>
          <w:sz w:val="22"/>
          <w:szCs w:val="22"/>
        </w:rPr>
      </w:pPr>
    </w:p>
    <w:p w14:paraId="3E8B6A06" w14:textId="77777777" w:rsidR="006E0F2D" w:rsidRDefault="006E0F2D" w:rsidP="00544676">
      <w:pPr>
        <w:widowControl w:val="0"/>
        <w:autoSpaceDE w:val="0"/>
        <w:autoSpaceDN w:val="0"/>
        <w:adjustRightInd w:val="0"/>
        <w:rPr>
          <w:rFonts w:ascii="Arial" w:hAnsi="Arial" w:cs="Arial"/>
          <w:sz w:val="22"/>
          <w:szCs w:val="22"/>
        </w:rPr>
      </w:pPr>
    </w:p>
    <w:p w14:paraId="56BC373B" w14:textId="77777777" w:rsidR="00503266" w:rsidRDefault="00503266" w:rsidP="00544676">
      <w:pPr>
        <w:widowControl w:val="0"/>
        <w:autoSpaceDE w:val="0"/>
        <w:autoSpaceDN w:val="0"/>
        <w:adjustRightInd w:val="0"/>
        <w:rPr>
          <w:rFonts w:ascii="Arial" w:hAnsi="Arial" w:cs="Arial"/>
          <w:sz w:val="22"/>
          <w:szCs w:val="22"/>
        </w:rPr>
      </w:pPr>
    </w:p>
    <w:p w14:paraId="0D9FB544" w14:textId="77777777" w:rsidR="00503266" w:rsidRDefault="00503266" w:rsidP="00544676">
      <w:pPr>
        <w:widowControl w:val="0"/>
        <w:autoSpaceDE w:val="0"/>
        <w:autoSpaceDN w:val="0"/>
        <w:adjustRightInd w:val="0"/>
        <w:rPr>
          <w:rFonts w:ascii="Arial" w:hAnsi="Arial" w:cs="Arial"/>
          <w:sz w:val="22"/>
          <w:szCs w:val="22"/>
        </w:rPr>
      </w:pPr>
    </w:p>
    <w:p w14:paraId="056F4FF6" w14:textId="77777777" w:rsidR="006E0F2D" w:rsidRPr="004A44E6" w:rsidRDefault="006E0F2D" w:rsidP="00544676">
      <w:pPr>
        <w:widowControl w:val="0"/>
        <w:autoSpaceDE w:val="0"/>
        <w:autoSpaceDN w:val="0"/>
        <w:adjustRightInd w:val="0"/>
        <w:rPr>
          <w:rFonts w:ascii="Arial" w:hAnsi="Arial" w:cs="Arial"/>
          <w:sz w:val="22"/>
          <w:szCs w:val="22"/>
        </w:rPr>
      </w:pPr>
    </w:p>
    <w:p w14:paraId="7F5398A2" w14:textId="4E22315E" w:rsidR="00A32FE4" w:rsidRPr="00A32FE4" w:rsidRDefault="0036255B" w:rsidP="003D3D5B">
      <w:pPr>
        <w:rPr>
          <w:rFonts w:ascii="Arial" w:hAnsi="Arial" w:cs="Arial"/>
          <w:bCs/>
          <w:color w:val="000000" w:themeColor="text1"/>
          <w:sz w:val="22"/>
          <w:szCs w:val="22"/>
        </w:rPr>
      </w:pPr>
      <w:r w:rsidRPr="00B84350">
        <w:rPr>
          <w:rFonts w:ascii="Arial" w:hAnsi="Arial" w:cs="Arial"/>
          <w:b/>
          <w:bCs/>
          <w:color w:val="000000" w:themeColor="text1"/>
          <w:sz w:val="22"/>
          <w:szCs w:val="22"/>
          <w:u w:val="single"/>
          <w:shd w:val="clear" w:color="auto" w:fill="FFFFFF" w:themeFill="background1"/>
        </w:rPr>
        <w:lastRenderedPageBreak/>
        <w:t xml:space="preserve">Table </w:t>
      </w:r>
      <w:r w:rsidR="009C672E" w:rsidRPr="00B84350">
        <w:rPr>
          <w:rFonts w:ascii="Arial" w:hAnsi="Arial" w:cs="Arial"/>
          <w:b/>
          <w:bCs/>
          <w:color w:val="000000" w:themeColor="text1"/>
          <w:sz w:val="22"/>
          <w:szCs w:val="22"/>
          <w:u w:val="single"/>
          <w:shd w:val="clear" w:color="auto" w:fill="FFFFFF" w:themeFill="background1"/>
        </w:rPr>
        <w:t>2</w:t>
      </w:r>
      <w:r w:rsidRPr="00B84350">
        <w:rPr>
          <w:rFonts w:ascii="Arial" w:hAnsi="Arial" w:cs="Arial"/>
          <w:b/>
          <w:bCs/>
          <w:color w:val="000000" w:themeColor="text1"/>
          <w:sz w:val="22"/>
          <w:szCs w:val="22"/>
          <w:u w:val="single"/>
          <w:shd w:val="clear" w:color="auto" w:fill="FFFFFF" w:themeFill="background1"/>
        </w:rPr>
        <w:t>:</w:t>
      </w:r>
      <w:r>
        <w:rPr>
          <w:rFonts w:ascii="Arial" w:hAnsi="Arial" w:cs="Arial"/>
          <w:bCs/>
          <w:color w:val="000000" w:themeColor="text1"/>
          <w:sz w:val="22"/>
          <w:szCs w:val="22"/>
        </w:rPr>
        <w:t xml:space="preserve"> Sample Plan for HBS PhD Program of S</w:t>
      </w:r>
      <w:r w:rsidR="00E9107E">
        <w:rPr>
          <w:rFonts w:ascii="Arial" w:hAnsi="Arial" w:cs="Arial"/>
          <w:bCs/>
          <w:color w:val="000000" w:themeColor="text1"/>
          <w:sz w:val="22"/>
          <w:szCs w:val="22"/>
        </w:rPr>
        <w:t>t</w:t>
      </w:r>
      <w:r>
        <w:rPr>
          <w:rFonts w:ascii="Arial" w:hAnsi="Arial" w:cs="Arial"/>
          <w:bCs/>
          <w:color w:val="000000" w:themeColor="text1"/>
          <w:sz w:val="22"/>
          <w:szCs w:val="22"/>
        </w:rPr>
        <w:t>udy</w:t>
      </w:r>
    </w:p>
    <w:p w14:paraId="698FD848" w14:textId="274A1847" w:rsidR="00CB125D" w:rsidRPr="003457CB" w:rsidRDefault="00D35FA8" w:rsidP="00F07F95">
      <w:pPr>
        <w:widowControl w:val="0"/>
        <w:autoSpaceDE w:val="0"/>
        <w:autoSpaceDN w:val="0"/>
        <w:adjustRightInd w:val="0"/>
        <w:rPr>
          <w:rFonts w:ascii="Arial" w:hAnsi="Arial" w:cs="Arial"/>
          <w:sz w:val="18"/>
          <w:szCs w:val="18"/>
        </w:rPr>
      </w:pPr>
      <w:r w:rsidRPr="003457CB">
        <w:rPr>
          <w:rFonts w:ascii="Arial" w:hAnsi="Arial" w:cs="Arial"/>
          <w:sz w:val="18"/>
          <w:szCs w:val="18"/>
        </w:rPr>
        <w:t xml:space="preserve">*Note that </w:t>
      </w:r>
      <w:r w:rsidRPr="003457CB">
        <w:rPr>
          <w:rFonts w:ascii="Arial" w:hAnsi="Arial" w:cs="Arial"/>
          <w:i/>
          <w:sz w:val="18"/>
          <w:szCs w:val="18"/>
        </w:rPr>
        <w:t>sustaining</w:t>
      </w:r>
      <w:r w:rsidRPr="003457CB">
        <w:rPr>
          <w:rFonts w:ascii="Arial" w:hAnsi="Arial" w:cs="Arial"/>
          <w:sz w:val="18"/>
          <w:szCs w:val="18"/>
        </w:rPr>
        <w:t xml:space="preserve"> in this context means that the student is still classified as a full-time student but no tuition dollars have to be paid by the </w:t>
      </w:r>
      <w:r w:rsidR="001B4949" w:rsidRPr="003457CB">
        <w:rPr>
          <w:rFonts w:ascii="Arial" w:hAnsi="Arial" w:cs="Arial"/>
          <w:sz w:val="18"/>
          <w:szCs w:val="18"/>
        </w:rPr>
        <w:t xml:space="preserve">student or the </w:t>
      </w:r>
      <w:r w:rsidRPr="003457CB">
        <w:rPr>
          <w:rFonts w:ascii="Arial" w:hAnsi="Arial" w:cs="Arial"/>
          <w:sz w:val="18"/>
          <w:szCs w:val="18"/>
        </w:rPr>
        <w:t>home Department</w:t>
      </w:r>
      <w:r w:rsidR="001B4949" w:rsidRPr="003457CB">
        <w:rPr>
          <w:rFonts w:ascii="Arial" w:hAnsi="Arial" w:cs="Arial"/>
          <w:sz w:val="18"/>
          <w:szCs w:val="18"/>
        </w:rPr>
        <w:t>.</w:t>
      </w:r>
      <w:r w:rsidRPr="003457CB">
        <w:rPr>
          <w:rFonts w:ascii="Arial" w:hAnsi="Arial" w:cs="Arial"/>
          <w:sz w:val="18"/>
          <w:szCs w:val="18"/>
        </w:rPr>
        <w:t xml:space="preserve"> </w:t>
      </w:r>
    </w:p>
    <w:p w14:paraId="285C93A4" w14:textId="77777777" w:rsidR="00CB125D" w:rsidRDefault="00CB125D" w:rsidP="00F07F95">
      <w:pPr>
        <w:widowControl w:val="0"/>
        <w:autoSpaceDE w:val="0"/>
        <w:autoSpaceDN w:val="0"/>
        <w:adjustRightInd w:val="0"/>
        <w:rPr>
          <w:rFonts w:ascii="Arial" w:hAnsi="Arial" w:cs="Arial"/>
          <w:sz w:val="22"/>
          <w:szCs w:val="22"/>
        </w:rPr>
      </w:pPr>
    </w:p>
    <w:tbl>
      <w:tblPr>
        <w:tblStyle w:val="TableGrid"/>
        <w:tblpPr w:leftFromText="180" w:rightFromText="180" w:vertAnchor="text" w:horzAnchor="page" w:tblpX="1330" w:tblpY="168"/>
        <w:tblW w:w="10186" w:type="dxa"/>
        <w:tblLook w:val="04A0" w:firstRow="1" w:lastRow="0" w:firstColumn="1" w:lastColumn="0" w:noHBand="0" w:noVBand="1"/>
      </w:tblPr>
      <w:tblGrid>
        <w:gridCol w:w="999"/>
        <w:gridCol w:w="2498"/>
        <w:gridCol w:w="2565"/>
        <w:gridCol w:w="2062"/>
        <w:gridCol w:w="2062"/>
      </w:tblGrid>
      <w:tr w:rsidR="00CB125D" w:rsidRPr="009B1693" w14:paraId="494C3AC8" w14:textId="77777777" w:rsidTr="00CB125D">
        <w:trPr>
          <w:tblHeader/>
        </w:trPr>
        <w:tc>
          <w:tcPr>
            <w:tcW w:w="999" w:type="dxa"/>
            <w:shd w:val="clear" w:color="auto" w:fill="D9D9D9" w:themeFill="background1" w:themeFillShade="D9"/>
          </w:tcPr>
          <w:p w14:paraId="285E1BDF" w14:textId="77777777" w:rsidR="00CB125D" w:rsidRPr="009B1693" w:rsidRDefault="00CB125D" w:rsidP="00CB125D">
            <w:pPr>
              <w:widowControl w:val="0"/>
              <w:autoSpaceDE w:val="0"/>
              <w:autoSpaceDN w:val="0"/>
              <w:adjustRightInd w:val="0"/>
              <w:rPr>
                <w:rFonts w:ascii="Arial Narrow" w:hAnsi="Arial Narrow" w:cs="Arial"/>
                <w:sz w:val="20"/>
                <w:szCs w:val="20"/>
              </w:rPr>
            </w:pPr>
          </w:p>
        </w:tc>
        <w:tc>
          <w:tcPr>
            <w:tcW w:w="2498" w:type="dxa"/>
            <w:shd w:val="clear" w:color="auto" w:fill="D9D9D9" w:themeFill="background1" w:themeFillShade="D9"/>
          </w:tcPr>
          <w:p w14:paraId="3D5FF595" w14:textId="77777777" w:rsidR="00CB125D" w:rsidRPr="009B1693" w:rsidRDefault="00CB125D" w:rsidP="00CB125D">
            <w:pPr>
              <w:widowControl w:val="0"/>
              <w:autoSpaceDE w:val="0"/>
              <w:autoSpaceDN w:val="0"/>
              <w:adjustRightInd w:val="0"/>
              <w:jc w:val="center"/>
              <w:rPr>
                <w:rFonts w:ascii="Arial Narrow" w:hAnsi="Arial Narrow" w:cs="Arial"/>
                <w:b/>
                <w:sz w:val="20"/>
                <w:szCs w:val="20"/>
              </w:rPr>
            </w:pPr>
            <w:r w:rsidRPr="009B1693">
              <w:rPr>
                <w:rFonts w:ascii="Arial Narrow" w:hAnsi="Arial Narrow" w:cs="Arial"/>
                <w:b/>
                <w:sz w:val="20"/>
                <w:szCs w:val="20"/>
              </w:rPr>
              <w:t>Year 1</w:t>
            </w:r>
          </w:p>
        </w:tc>
        <w:tc>
          <w:tcPr>
            <w:tcW w:w="2565" w:type="dxa"/>
            <w:shd w:val="clear" w:color="auto" w:fill="D9D9D9" w:themeFill="background1" w:themeFillShade="D9"/>
          </w:tcPr>
          <w:p w14:paraId="255D239E" w14:textId="77777777" w:rsidR="00CB125D" w:rsidRPr="009B1693" w:rsidRDefault="00CB125D" w:rsidP="00CB125D">
            <w:pPr>
              <w:widowControl w:val="0"/>
              <w:autoSpaceDE w:val="0"/>
              <w:autoSpaceDN w:val="0"/>
              <w:adjustRightInd w:val="0"/>
              <w:jc w:val="center"/>
              <w:rPr>
                <w:rFonts w:ascii="Arial Narrow" w:hAnsi="Arial Narrow" w:cs="Arial"/>
                <w:b/>
                <w:sz w:val="20"/>
                <w:szCs w:val="20"/>
              </w:rPr>
            </w:pPr>
            <w:r w:rsidRPr="009B1693">
              <w:rPr>
                <w:rFonts w:ascii="Arial Narrow" w:hAnsi="Arial Narrow" w:cs="Arial"/>
                <w:b/>
                <w:sz w:val="20"/>
                <w:szCs w:val="20"/>
              </w:rPr>
              <w:t>Year 2</w:t>
            </w:r>
          </w:p>
        </w:tc>
        <w:tc>
          <w:tcPr>
            <w:tcW w:w="2062" w:type="dxa"/>
            <w:shd w:val="clear" w:color="auto" w:fill="D9D9D9" w:themeFill="background1" w:themeFillShade="D9"/>
          </w:tcPr>
          <w:p w14:paraId="012C3553" w14:textId="77777777" w:rsidR="00CB125D" w:rsidRPr="009B1693" w:rsidRDefault="00CB125D" w:rsidP="00CB125D">
            <w:pPr>
              <w:widowControl w:val="0"/>
              <w:autoSpaceDE w:val="0"/>
              <w:autoSpaceDN w:val="0"/>
              <w:adjustRightInd w:val="0"/>
              <w:jc w:val="center"/>
              <w:rPr>
                <w:rFonts w:ascii="Arial Narrow" w:hAnsi="Arial Narrow" w:cs="Arial"/>
                <w:b/>
                <w:sz w:val="20"/>
                <w:szCs w:val="20"/>
              </w:rPr>
            </w:pPr>
            <w:r w:rsidRPr="009B1693">
              <w:rPr>
                <w:rFonts w:ascii="Arial Narrow" w:hAnsi="Arial Narrow" w:cs="Arial"/>
                <w:b/>
                <w:sz w:val="20"/>
                <w:szCs w:val="20"/>
              </w:rPr>
              <w:t>Year 3</w:t>
            </w:r>
          </w:p>
        </w:tc>
        <w:tc>
          <w:tcPr>
            <w:tcW w:w="2062" w:type="dxa"/>
            <w:shd w:val="clear" w:color="auto" w:fill="D9D9D9" w:themeFill="background1" w:themeFillShade="D9"/>
          </w:tcPr>
          <w:p w14:paraId="18066B39" w14:textId="77777777" w:rsidR="00CB125D" w:rsidRPr="009B1693" w:rsidRDefault="00CB125D" w:rsidP="00CB125D">
            <w:pPr>
              <w:widowControl w:val="0"/>
              <w:autoSpaceDE w:val="0"/>
              <w:autoSpaceDN w:val="0"/>
              <w:adjustRightInd w:val="0"/>
              <w:jc w:val="center"/>
              <w:rPr>
                <w:rFonts w:ascii="Arial Narrow" w:hAnsi="Arial Narrow" w:cs="Arial"/>
                <w:b/>
                <w:sz w:val="20"/>
                <w:szCs w:val="20"/>
              </w:rPr>
            </w:pPr>
            <w:r w:rsidRPr="009B1693">
              <w:rPr>
                <w:rFonts w:ascii="Arial Narrow" w:hAnsi="Arial Narrow" w:cs="Arial"/>
                <w:b/>
                <w:sz w:val="20"/>
                <w:szCs w:val="20"/>
              </w:rPr>
              <w:t>Year 4</w:t>
            </w:r>
          </w:p>
        </w:tc>
      </w:tr>
      <w:tr w:rsidR="00CB125D" w:rsidRPr="009B1693" w14:paraId="7140834A" w14:textId="77777777" w:rsidTr="00CB125D">
        <w:tc>
          <w:tcPr>
            <w:tcW w:w="999" w:type="dxa"/>
          </w:tcPr>
          <w:p w14:paraId="0C77DE2B" w14:textId="77777777" w:rsidR="00CB125D" w:rsidRPr="009B1693" w:rsidRDefault="00CB125D" w:rsidP="00CB125D">
            <w:pPr>
              <w:widowControl w:val="0"/>
              <w:autoSpaceDE w:val="0"/>
              <w:autoSpaceDN w:val="0"/>
              <w:adjustRightInd w:val="0"/>
              <w:rPr>
                <w:rFonts w:ascii="Arial Narrow" w:hAnsi="Arial Narrow" w:cs="Arial"/>
                <w:b/>
                <w:sz w:val="20"/>
                <w:szCs w:val="20"/>
              </w:rPr>
            </w:pPr>
            <w:r w:rsidRPr="009B1693">
              <w:rPr>
                <w:rFonts w:ascii="Arial Narrow" w:hAnsi="Arial Narrow" w:cs="Arial"/>
                <w:b/>
                <w:sz w:val="20"/>
                <w:szCs w:val="20"/>
              </w:rPr>
              <w:t xml:space="preserve">Fall </w:t>
            </w:r>
          </w:p>
          <w:p w14:paraId="6D92C8C6" w14:textId="77777777" w:rsidR="00CB125D" w:rsidRPr="009B1693" w:rsidRDefault="00CB125D" w:rsidP="00CB125D">
            <w:pPr>
              <w:widowControl w:val="0"/>
              <w:autoSpaceDE w:val="0"/>
              <w:autoSpaceDN w:val="0"/>
              <w:adjustRightInd w:val="0"/>
              <w:rPr>
                <w:rFonts w:ascii="Arial Narrow" w:hAnsi="Arial Narrow" w:cs="Arial"/>
                <w:b/>
                <w:sz w:val="20"/>
                <w:szCs w:val="20"/>
              </w:rPr>
            </w:pPr>
          </w:p>
          <w:p w14:paraId="332D33C4" w14:textId="77777777" w:rsidR="00CB125D" w:rsidRPr="009B1693" w:rsidRDefault="00CB125D" w:rsidP="00CB125D">
            <w:pPr>
              <w:widowControl w:val="0"/>
              <w:autoSpaceDE w:val="0"/>
              <w:autoSpaceDN w:val="0"/>
              <w:adjustRightInd w:val="0"/>
              <w:rPr>
                <w:rFonts w:ascii="Arial Narrow" w:hAnsi="Arial Narrow" w:cs="Arial"/>
                <w:b/>
                <w:sz w:val="20"/>
                <w:szCs w:val="20"/>
              </w:rPr>
            </w:pPr>
          </w:p>
          <w:p w14:paraId="6827A5F7" w14:textId="77777777" w:rsidR="00CB125D" w:rsidRPr="009B1693" w:rsidRDefault="00CB125D" w:rsidP="00CB125D">
            <w:pPr>
              <w:widowControl w:val="0"/>
              <w:autoSpaceDE w:val="0"/>
              <w:autoSpaceDN w:val="0"/>
              <w:adjustRightInd w:val="0"/>
              <w:rPr>
                <w:rFonts w:ascii="Arial Narrow" w:hAnsi="Arial Narrow" w:cs="Arial"/>
                <w:b/>
                <w:sz w:val="20"/>
                <w:szCs w:val="20"/>
              </w:rPr>
            </w:pPr>
          </w:p>
        </w:tc>
        <w:tc>
          <w:tcPr>
            <w:tcW w:w="2498" w:type="dxa"/>
          </w:tcPr>
          <w:p w14:paraId="5416E4AC" w14:textId="77777777" w:rsidR="00CB125D" w:rsidRPr="009B1693" w:rsidRDefault="00CB125D" w:rsidP="00FC7FBB">
            <w:pPr>
              <w:pStyle w:val="ListParagraph"/>
              <w:widowControl w:val="0"/>
              <w:numPr>
                <w:ilvl w:val="0"/>
                <w:numId w:val="3"/>
              </w:numPr>
              <w:autoSpaceDE w:val="0"/>
              <w:autoSpaceDN w:val="0"/>
              <w:adjustRightInd w:val="0"/>
              <w:ind w:left="209" w:hanging="209"/>
              <w:rPr>
                <w:rFonts w:ascii="Arial Narrow" w:hAnsi="Arial Narrow" w:cs="Arial"/>
                <w:sz w:val="20"/>
                <w:szCs w:val="20"/>
              </w:rPr>
            </w:pPr>
            <w:r w:rsidRPr="009B1693">
              <w:rPr>
                <w:rFonts w:ascii="Arial Narrow" w:hAnsi="Arial Narrow" w:cs="Arial"/>
                <w:sz w:val="20"/>
                <w:szCs w:val="20"/>
              </w:rPr>
              <w:t>BHAN Seminar (0)</w:t>
            </w:r>
          </w:p>
          <w:p w14:paraId="0D4F8290" w14:textId="77777777" w:rsidR="00CB125D" w:rsidRPr="00C529FC" w:rsidRDefault="00CB125D" w:rsidP="00FC7FBB">
            <w:pPr>
              <w:pStyle w:val="ListParagraph"/>
              <w:widowControl w:val="0"/>
              <w:numPr>
                <w:ilvl w:val="0"/>
                <w:numId w:val="3"/>
              </w:numPr>
              <w:autoSpaceDE w:val="0"/>
              <w:autoSpaceDN w:val="0"/>
              <w:adjustRightInd w:val="0"/>
              <w:ind w:left="209" w:hanging="209"/>
              <w:rPr>
                <w:rFonts w:ascii="Arial Narrow" w:hAnsi="Arial Narrow" w:cs="Arial"/>
                <w:sz w:val="20"/>
                <w:szCs w:val="20"/>
              </w:rPr>
            </w:pPr>
            <w:r w:rsidRPr="00C529FC">
              <w:rPr>
                <w:rFonts w:ascii="Arial Narrow" w:hAnsi="Arial Narrow" w:cs="Arial"/>
                <w:sz w:val="20"/>
                <w:szCs w:val="20"/>
              </w:rPr>
              <w:t>HLPR803 Advanced Health Promotion Programming (3)</w:t>
            </w:r>
          </w:p>
          <w:p w14:paraId="45E6B09D" w14:textId="17B99704" w:rsidR="00C529FC" w:rsidRPr="00C529FC" w:rsidRDefault="00C529FC" w:rsidP="00FC7FBB">
            <w:pPr>
              <w:pStyle w:val="ListParagraph"/>
              <w:widowControl w:val="0"/>
              <w:numPr>
                <w:ilvl w:val="0"/>
                <w:numId w:val="3"/>
              </w:numPr>
              <w:autoSpaceDE w:val="0"/>
              <w:autoSpaceDN w:val="0"/>
              <w:adjustRightInd w:val="0"/>
              <w:ind w:left="209" w:hanging="209"/>
              <w:rPr>
                <w:rFonts w:ascii="Arial Narrow" w:hAnsi="Arial Narrow" w:cs="Arial"/>
                <w:sz w:val="20"/>
                <w:szCs w:val="20"/>
              </w:rPr>
            </w:pPr>
            <w:r w:rsidRPr="00C529FC">
              <w:rPr>
                <w:rFonts w:ascii="Arial Narrow" w:hAnsi="Arial Narrow" w:cs="Arial"/>
                <w:sz w:val="20"/>
                <w:szCs w:val="20"/>
              </w:rPr>
              <w:t>BHAN855 Qualitative and Mixed Methods</w:t>
            </w:r>
            <w:r w:rsidR="004B4136">
              <w:rPr>
                <w:rFonts w:ascii="Arial Narrow" w:hAnsi="Arial Narrow" w:cs="Arial"/>
                <w:sz w:val="20"/>
                <w:szCs w:val="20"/>
              </w:rPr>
              <w:t xml:space="preserve"> Research</w:t>
            </w:r>
            <w:r w:rsidRPr="00C529FC">
              <w:rPr>
                <w:rFonts w:ascii="Arial Narrow" w:hAnsi="Arial Narrow" w:cs="Arial"/>
                <w:sz w:val="20"/>
                <w:szCs w:val="20"/>
              </w:rPr>
              <w:t xml:space="preserve"> in Health Sciences (3)</w:t>
            </w:r>
          </w:p>
          <w:p w14:paraId="3347C045" w14:textId="39409BCD" w:rsidR="00CB125D" w:rsidRPr="009B1693" w:rsidRDefault="00CB125D" w:rsidP="00FC7FBB">
            <w:pPr>
              <w:pStyle w:val="ListParagraph"/>
              <w:widowControl w:val="0"/>
              <w:numPr>
                <w:ilvl w:val="0"/>
                <w:numId w:val="3"/>
              </w:numPr>
              <w:autoSpaceDE w:val="0"/>
              <w:autoSpaceDN w:val="0"/>
              <w:adjustRightInd w:val="0"/>
              <w:ind w:left="209" w:hanging="209"/>
              <w:rPr>
                <w:rFonts w:ascii="Arial Narrow" w:hAnsi="Arial Narrow" w:cs="Arial"/>
                <w:sz w:val="20"/>
                <w:szCs w:val="20"/>
              </w:rPr>
            </w:pPr>
            <w:r w:rsidRPr="00C529FC">
              <w:rPr>
                <w:rFonts w:ascii="Arial Narrow" w:hAnsi="Arial Narrow" w:cs="Arial"/>
                <w:sz w:val="20"/>
                <w:szCs w:val="20"/>
              </w:rPr>
              <w:t>HLPR8</w:t>
            </w:r>
            <w:r w:rsidR="00D8006C">
              <w:rPr>
                <w:rFonts w:ascii="Arial Narrow" w:hAnsi="Arial Narrow" w:cs="Arial"/>
                <w:sz w:val="20"/>
                <w:szCs w:val="20"/>
              </w:rPr>
              <w:t>20</w:t>
            </w:r>
            <w:r w:rsidRPr="00C529FC">
              <w:rPr>
                <w:rFonts w:ascii="Arial Narrow" w:hAnsi="Arial Narrow" w:cs="Arial"/>
                <w:sz w:val="20"/>
                <w:szCs w:val="20"/>
              </w:rPr>
              <w:t xml:space="preserve"> Social and Environmental</w:t>
            </w:r>
            <w:r w:rsidRPr="009B1693">
              <w:rPr>
                <w:rFonts w:ascii="Arial Narrow" w:hAnsi="Arial Narrow" w:cs="Arial"/>
                <w:sz w:val="20"/>
                <w:szCs w:val="20"/>
              </w:rPr>
              <w:t xml:space="preserve"> Determinants of Health (3)</w:t>
            </w:r>
          </w:p>
          <w:p w14:paraId="62A7DFBF" w14:textId="77777777" w:rsidR="00CB125D" w:rsidRPr="009B1693" w:rsidRDefault="00CB125D" w:rsidP="00FC7FBB">
            <w:pPr>
              <w:pStyle w:val="ListParagraph"/>
              <w:widowControl w:val="0"/>
              <w:numPr>
                <w:ilvl w:val="0"/>
                <w:numId w:val="3"/>
              </w:numPr>
              <w:autoSpaceDE w:val="0"/>
              <w:autoSpaceDN w:val="0"/>
              <w:adjustRightInd w:val="0"/>
              <w:ind w:left="209" w:hanging="209"/>
              <w:rPr>
                <w:rFonts w:ascii="Arial Narrow" w:hAnsi="Arial Narrow" w:cs="Arial"/>
                <w:sz w:val="20"/>
                <w:szCs w:val="20"/>
              </w:rPr>
            </w:pPr>
            <w:r w:rsidRPr="009B1693">
              <w:rPr>
                <w:rFonts w:ascii="Arial Narrow" w:hAnsi="Arial Narrow" w:cs="Arial"/>
                <w:sz w:val="20"/>
                <w:szCs w:val="20"/>
              </w:rPr>
              <w:t>HLPR868 Independent Research (1)</w:t>
            </w:r>
          </w:p>
          <w:p w14:paraId="5D3F8391" w14:textId="77777777" w:rsidR="00CB125D" w:rsidRPr="009B1693" w:rsidRDefault="00CB125D" w:rsidP="00CB125D">
            <w:pPr>
              <w:widowControl w:val="0"/>
              <w:autoSpaceDE w:val="0"/>
              <w:autoSpaceDN w:val="0"/>
              <w:adjustRightInd w:val="0"/>
              <w:rPr>
                <w:rFonts w:ascii="Arial Narrow" w:hAnsi="Arial Narrow" w:cs="Arial"/>
                <w:sz w:val="20"/>
                <w:szCs w:val="20"/>
              </w:rPr>
            </w:pPr>
          </w:p>
        </w:tc>
        <w:tc>
          <w:tcPr>
            <w:tcW w:w="2565" w:type="dxa"/>
          </w:tcPr>
          <w:p w14:paraId="68A74211" w14:textId="77777777" w:rsidR="00CB125D" w:rsidRPr="009B1693" w:rsidRDefault="00CB125D" w:rsidP="00FC7FBB">
            <w:pPr>
              <w:pStyle w:val="ListParagraph"/>
              <w:widowControl w:val="0"/>
              <w:numPr>
                <w:ilvl w:val="0"/>
                <w:numId w:val="3"/>
              </w:numPr>
              <w:tabs>
                <w:tab w:val="left" w:pos="3870"/>
              </w:tabs>
              <w:autoSpaceDE w:val="0"/>
              <w:autoSpaceDN w:val="0"/>
              <w:adjustRightInd w:val="0"/>
              <w:ind w:left="180" w:hanging="180"/>
              <w:rPr>
                <w:rFonts w:ascii="Arial Narrow" w:hAnsi="Arial Narrow" w:cs="Arial"/>
                <w:sz w:val="20"/>
                <w:szCs w:val="20"/>
              </w:rPr>
            </w:pPr>
            <w:r w:rsidRPr="009B1693">
              <w:rPr>
                <w:rFonts w:ascii="Arial Narrow" w:hAnsi="Arial Narrow" w:cs="Arial"/>
                <w:sz w:val="20"/>
                <w:szCs w:val="20"/>
              </w:rPr>
              <w:t>BHAN Seminar (0)</w:t>
            </w:r>
          </w:p>
          <w:p w14:paraId="739E71B2" w14:textId="15132A85" w:rsidR="00CB125D" w:rsidRPr="009B1693" w:rsidRDefault="00CB125D" w:rsidP="00FC7FBB">
            <w:pPr>
              <w:pStyle w:val="ListParagraph"/>
              <w:widowControl w:val="0"/>
              <w:numPr>
                <w:ilvl w:val="0"/>
                <w:numId w:val="3"/>
              </w:numPr>
              <w:tabs>
                <w:tab w:val="left" w:pos="3870"/>
              </w:tabs>
              <w:autoSpaceDE w:val="0"/>
              <w:autoSpaceDN w:val="0"/>
              <w:adjustRightInd w:val="0"/>
              <w:ind w:left="180" w:hanging="180"/>
              <w:rPr>
                <w:rFonts w:ascii="Arial Narrow" w:hAnsi="Arial Narrow" w:cs="Arial"/>
                <w:sz w:val="20"/>
                <w:szCs w:val="20"/>
              </w:rPr>
            </w:pPr>
            <w:r w:rsidRPr="009B1693">
              <w:rPr>
                <w:rFonts w:ascii="Arial Narrow" w:hAnsi="Arial Narrow" w:cs="Arial"/>
                <w:sz w:val="20"/>
                <w:szCs w:val="20"/>
              </w:rPr>
              <w:t>HLPR8</w:t>
            </w:r>
            <w:r w:rsidR="009F0159">
              <w:rPr>
                <w:rFonts w:ascii="Arial Narrow" w:hAnsi="Arial Narrow" w:cs="Arial"/>
                <w:sz w:val="20"/>
                <w:szCs w:val="20"/>
              </w:rPr>
              <w:t xml:space="preserve">09 Health Behavior Theory </w:t>
            </w:r>
            <w:r w:rsidRPr="009B1693">
              <w:rPr>
                <w:rFonts w:ascii="Arial Narrow" w:hAnsi="Arial Narrow" w:cs="Arial"/>
                <w:sz w:val="20"/>
                <w:szCs w:val="20"/>
              </w:rPr>
              <w:t>(3)</w:t>
            </w:r>
          </w:p>
          <w:p w14:paraId="207CAC9B" w14:textId="77777777" w:rsidR="00CB125D" w:rsidRPr="009B1693" w:rsidRDefault="00CB125D" w:rsidP="00FC7FBB">
            <w:pPr>
              <w:pStyle w:val="ListParagraph"/>
              <w:widowControl w:val="0"/>
              <w:numPr>
                <w:ilvl w:val="0"/>
                <w:numId w:val="3"/>
              </w:numPr>
              <w:tabs>
                <w:tab w:val="left" w:pos="3870"/>
              </w:tabs>
              <w:autoSpaceDE w:val="0"/>
              <w:autoSpaceDN w:val="0"/>
              <w:adjustRightInd w:val="0"/>
              <w:ind w:left="180" w:hanging="180"/>
              <w:rPr>
                <w:rFonts w:ascii="Arial Narrow" w:hAnsi="Arial Narrow" w:cs="Arial"/>
                <w:sz w:val="20"/>
                <w:szCs w:val="20"/>
              </w:rPr>
            </w:pPr>
            <w:r>
              <w:rPr>
                <w:rFonts w:ascii="Arial Narrow" w:eastAsia="Cambria" w:hAnsi="Arial Narrow" w:cs="Arial"/>
                <w:sz w:val="20"/>
                <w:szCs w:val="20"/>
              </w:rPr>
              <w:t xml:space="preserve">Statistics Elective </w:t>
            </w:r>
            <w:r w:rsidRPr="009B1693">
              <w:rPr>
                <w:rFonts w:ascii="Arial Narrow" w:hAnsi="Arial Narrow" w:cs="Arial"/>
                <w:sz w:val="20"/>
                <w:szCs w:val="20"/>
              </w:rPr>
              <w:t>(3)</w:t>
            </w:r>
          </w:p>
          <w:p w14:paraId="69F6825C" w14:textId="77777777" w:rsidR="00CB125D" w:rsidRPr="009B1693" w:rsidRDefault="00CB125D" w:rsidP="00FC7FBB">
            <w:pPr>
              <w:pStyle w:val="ListParagraph"/>
              <w:widowControl w:val="0"/>
              <w:numPr>
                <w:ilvl w:val="0"/>
                <w:numId w:val="3"/>
              </w:numPr>
              <w:tabs>
                <w:tab w:val="left" w:pos="3870"/>
              </w:tabs>
              <w:autoSpaceDE w:val="0"/>
              <w:autoSpaceDN w:val="0"/>
              <w:adjustRightInd w:val="0"/>
              <w:ind w:left="180" w:hanging="180"/>
              <w:rPr>
                <w:rFonts w:ascii="Arial Narrow" w:hAnsi="Arial Narrow" w:cs="Arial"/>
                <w:sz w:val="20"/>
                <w:szCs w:val="20"/>
              </w:rPr>
            </w:pPr>
            <w:r>
              <w:rPr>
                <w:rFonts w:ascii="Arial Narrow" w:hAnsi="Arial Narrow" w:cs="Arial"/>
                <w:sz w:val="20"/>
                <w:szCs w:val="20"/>
              </w:rPr>
              <w:t>Statistics Elective</w:t>
            </w:r>
            <w:r w:rsidRPr="009B1693">
              <w:rPr>
                <w:rFonts w:ascii="Arial Narrow" w:hAnsi="Arial Narrow" w:cs="Arial"/>
                <w:sz w:val="20"/>
                <w:szCs w:val="20"/>
              </w:rPr>
              <w:t xml:space="preserve"> (3)</w:t>
            </w:r>
          </w:p>
          <w:p w14:paraId="30F3EB46" w14:textId="77777777" w:rsidR="00CB125D" w:rsidRPr="009B1693" w:rsidRDefault="00CB125D" w:rsidP="00FC7FBB">
            <w:pPr>
              <w:pStyle w:val="ListParagraph"/>
              <w:widowControl w:val="0"/>
              <w:numPr>
                <w:ilvl w:val="0"/>
                <w:numId w:val="3"/>
              </w:numPr>
              <w:tabs>
                <w:tab w:val="left" w:pos="3870"/>
              </w:tabs>
              <w:autoSpaceDE w:val="0"/>
              <w:autoSpaceDN w:val="0"/>
              <w:adjustRightInd w:val="0"/>
              <w:ind w:left="180" w:hanging="180"/>
              <w:rPr>
                <w:rFonts w:ascii="Arial Narrow" w:hAnsi="Arial Narrow" w:cs="Arial"/>
                <w:sz w:val="20"/>
                <w:szCs w:val="20"/>
              </w:rPr>
            </w:pPr>
            <w:r w:rsidRPr="009B1693">
              <w:rPr>
                <w:rFonts w:ascii="Arial Narrow" w:hAnsi="Arial Narrow" w:cs="Arial"/>
                <w:sz w:val="20"/>
                <w:szCs w:val="20"/>
              </w:rPr>
              <w:t>HLPR868 Independent Research (1)</w:t>
            </w:r>
          </w:p>
          <w:p w14:paraId="1895ACD5" w14:textId="77777777" w:rsidR="00CB125D" w:rsidRPr="009B1693" w:rsidRDefault="00CB125D" w:rsidP="00CB125D">
            <w:pPr>
              <w:pStyle w:val="ListParagraph"/>
              <w:widowControl w:val="0"/>
              <w:tabs>
                <w:tab w:val="left" w:pos="4500"/>
              </w:tabs>
              <w:autoSpaceDE w:val="0"/>
              <w:autoSpaceDN w:val="0"/>
              <w:adjustRightInd w:val="0"/>
              <w:rPr>
                <w:rFonts w:ascii="Arial Narrow" w:hAnsi="Arial Narrow" w:cs="Arial"/>
                <w:sz w:val="20"/>
                <w:szCs w:val="20"/>
              </w:rPr>
            </w:pPr>
          </w:p>
        </w:tc>
        <w:tc>
          <w:tcPr>
            <w:tcW w:w="2062" w:type="dxa"/>
          </w:tcPr>
          <w:p w14:paraId="41141709" w14:textId="77777777" w:rsidR="00CB125D" w:rsidRDefault="00CB125D" w:rsidP="00FC7FBB">
            <w:pPr>
              <w:pStyle w:val="ListParagraph"/>
              <w:widowControl w:val="0"/>
              <w:numPr>
                <w:ilvl w:val="0"/>
                <w:numId w:val="3"/>
              </w:numPr>
              <w:autoSpaceDE w:val="0"/>
              <w:autoSpaceDN w:val="0"/>
              <w:adjustRightInd w:val="0"/>
              <w:ind w:left="146" w:hanging="181"/>
              <w:rPr>
                <w:rFonts w:ascii="Arial Narrow" w:hAnsi="Arial Narrow" w:cs="Arial"/>
                <w:sz w:val="20"/>
                <w:szCs w:val="20"/>
              </w:rPr>
            </w:pPr>
            <w:r w:rsidRPr="009B1693">
              <w:rPr>
                <w:rFonts w:ascii="Arial Narrow" w:hAnsi="Arial Narrow" w:cs="Arial"/>
                <w:sz w:val="20"/>
                <w:szCs w:val="20"/>
              </w:rPr>
              <w:t>BHAN Seminar (0)</w:t>
            </w:r>
          </w:p>
          <w:p w14:paraId="3AC47BD4" w14:textId="77777777" w:rsidR="00CB125D" w:rsidRPr="007778EE" w:rsidRDefault="00CB125D" w:rsidP="00CB125D">
            <w:pPr>
              <w:widowControl w:val="0"/>
              <w:autoSpaceDE w:val="0"/>
              <w:autoSpaceDN w:val="0"/>
              <w:adjustRightInd w:val="0"/>
              <w:ind w:left="-35"/>
              <w:rPr>
                <w:rFonts w:ascii="Arial Narrow" w:hAnsi="Arial Narrow" w:cs="Arial"/>
                <w:sz w:val="20"/>
                <w:szCs w:val="20"/>
              </w:rPr>
            </w:pPr>
          </w:p>
          <w:p w14:paraId="1ECF3967" w14:textId="77777777" w:rsidR="00CB125D" w:rsidRPr="009B1693" w:rsidRDefault="00CB125D" w:rsidP="00FC7FBB">
            <w:pPr>
              <w:pStyle w:val="ListParagraph"/>
              <w:widowControl w:val="0"/>
              <w:numPr>
                <w:ilvl w:val="0"/>
                <w:numId w:val="3"/>
              </w:numPr>
              <w:autoSpaceDE w:val="0"/>
              <w:autoSpaceDN w:val="0"/>
              <w:adjustRightInd w:val="0"/>
              <w:ind w:left="146" w:hanging="181"/>
              <w:rPr>
                <w:rFonts w:ascii="Arial Narrow" w:hAnsi="Arial Narrow" w:cs="Arial"/>
                <w:sz w:val="20"/>
                <w:szCs w:val="20"/>
              </w:rPr>
            </w:pPr>
            <w:r w:rsidRPr="009B1693">
              <w:rPr>
                <w:rFonts w:ascii="Arial Narrow" w:hAnsi="Arial Narrow" w:cs="Arial"/>
                <w:sz w:val="20"/>
                <w:szCs w:val="20"/>
              </w:rPr>
              <w:t>HLPR</w:t>
            </w:r>
            <w:r>
              <w:rPr>
                <w:rFonts w:ascii="Arial Narrow" w:hAnsi="Arial Narrow" w:cs="Arial"/>
                <w:sz w:val="20"/>
                <w:szCs w:val="20"/>
              </w:rPr>
              <w:t>9</w:t>
            </w:r>
            <w:r w:rsidRPr="009B1693">
              <w:rPr>
                <w:rFonts w:ascii="Arial Narrow" w:hAnsi="Arial Narrow" w:cs="Arial"/>
                <w:sz w:val="20"/>
                <w:szCs w:val="20"/>
              </w:rPr>
              <w:t>69 Dissertation Research (9)</w:t>
            </w:r>
          </w:p>
          <w:p w14:paraId="0ED9DF8A" w14:textId="77777777" w:rsidR="00CB125D" w:rsidRPr="009B1693" w:rsidRDefault="00CB125D" w:rsidP="00CB125D">
            <w:pPr>
              <w:pStyle w:val="ListParagraph"/>
              <w:widowControl w:val="0"/>
              <w:autoSpaceDE w:val="0"/>
              <w:autoSpaceDN w:val="0"/>
              <w:adjustRightInd w:val="0"/>
              <w:ind w:left="175"/>
              <w:rPr>
                <w:rFonts w:ascii="Arial Narrow" w:hAnsi="Arial Narrow" w:cs="Arial"/>
                <w:i/>
                <w:sz w:val="20"/>
                <w:szCs w:val="20"/>
              </w:rPr>
            </w:pPr>
          </w:p>
        </w:tc>
        <w:tc>
          <w:tcPr>
            <w:tcW w:w="2062" w:type="dxa"/>
          </w:tcPr>
          <w:p w14:paraId="576170AC" w14:textId="77777777" w:rsidR="00CB125D" w:rsidRPr="009B1693" w:rsidRDefault="00CB125D" w:rsidP="00FC7FBB">
            <w:pPr>
              <w:pStyle w:val="ListParagraph"/>
              <w:widowControl w:val="0"/>
              <w:numPr>
                <w:ilvl w:val="0"/>
                <w:numId w:val="3"/>
              </w:numPr>
              <w:autoSpaceDE w:val="0"/>
              <w:autoSpaceDN w:val="0"/>
              <w:adjustRightInd w:val="0"/>
              <w:ind w:left="146" w:hanging="181"/>
              <w:rPr>
                <w:rFonts w:ascii="Arial Narrow" w:hAnsi="Arial Narrow" w:cs="Arial"/>
                <w:sz w:val="20"/>
                <w:szCs w:val="20"/>
              </w:rPr>
            </w:pPr>
            <w:r w:rsidRPr="009B1693">
              <w:rPr>
                <w:rFonts w:ascii="Arial Narrow" w:hAnsi="Arial Narrow" w:cs="Arial"/>
                <w:sz w:val="20"/>
                <w:szCs w:val="20"/>
              </w:rPr>
              <w:t>BHAN Seminar (0)</w:t>
            </w:r>
          </w:p>
          <w:p w14:paraId="502C5186" w14:textId="77777777" w:rsidR="00CB125D" w:rsidRDefault="00CB125D" w:rsidP="00CB125D">
            <w:pPr>
              <w:widowControl w:val="0"/>
              <w:autoSpaceDE w:val="0"/>
              <w:autoSpaceDN w:val="0"/>
              <w:adjustRightInd w:val="0"/>
              <w:jc w:val="center"/>
              <w:rPr>
                <w:rFonts w:ascii="Arial Narrow" w:hAnsi="Arial Narrow" w:cs="Arial"/>
                <w:sz w:val="20"/>
                <w:szCs w:val="20"/>
              </w:rPr>
            </w:pPr>
          </w:p>
          <w:p w14:paraId="4F404FC1" w14:textId="77777777" w:rsidR="00CB125D" w:rsidRPr="00D35FA8" w:rsidRDefault="00CB125D" w:rsidP="00CB125D">
            <w:pPr>
              <w:widowControl w:val="0"/>
              <w:autoSpaceDE w:val="0"/>
              <w:autoSpaceDN w:val="0"/>
              <w:adjustRightInd w:val="0"/>
              <w:rPr>
                <w:rFonts w:ascii="Arial Narrow" w:hAnsi="Arial Narrow" w:cs="Arial"/>
                <w:sz w:val="20"/>
                <w:szCs w:val="20"/>
              </w:rPr>
            </w:pPr>
            <w:r w:rsidRPr="00D35FA8">
              <w:rPr>
                <w:rFonts w:ascii="Arial Narrow" w:hAnsi="Arial Narrow" w:cs="Arial"/>
                <w:sz w:val="20"/>
                <w:szCs w:val="20"/>
              </w:rPr>
              <w:t>*Sustaining</w:t>
            </w:r>
          </w:p>
        </w:tc>
      </w:tr>
      <w:tr w:rsidR="00CB125D" w:rsidRPr="009B1693" w14:paraId="3D58AD64" w14:textId="77777777" w:rsidTr="00CB125D">
        <w:tc>
          <w:tcPr>
            <w:tcW w:w="999" w:type="dxa"/>
          </w:tcPr>
          <w:p w14:paraId="52F9A877" w14:textId="77777777" w:rsidR="00CB125D" w:rsidRPr="009B1693" w:rsidRDefault="00CB125D" w:rsidP="00CB125D">
            <w:pPr>
              <w:widowControl w:val="0"/>
              <w:autoSpaceDE w:val="0"/>
              <w:autoSpaceDN w:val="0"/>
              <w:adjustRightInd w:val="0"/>
              <w:rPr>
                <w:rFonts w:ascii="Arial Narrow" w:hAnsi="Arial Narrow" w:cs="Arial"/>
                <w:b/>
                <w:sz w:val="20"/>
                <w:szCs w:val="20"/>
              </w:rPr>
            </w:pPr>
            <w:r w:rsidRPr="009B1693">
              <w:rPr>
                <w:rFonts w:ascii="Arial Narrow" w:hAnsi="Arial Narrow" w:cs="Arial"/>
                <w:b/>
                <w:sz w:val="20"/>
                <w:szCs w:val="20"/>
              </w:rPr>
              <w:t>Winter</w:t>
            </w:r>
          </w:p>
        </w:tc>
        <w:tc>
          <w:tcPr>
            <w:tcW w:w="2498" w:type="dxa"/>
          </w:tcPr>
          <w:p w14:paraId="4EC0BD5D" w14:textId="77777777" w:rsidR="00CB125D" w:rsidRPr="009B1693" w:rsidRDefault="00CB125D" w:rsidP="00CB125D">
            <w:pPr>
              <w:widowControl w:val="0"/>
              <w:autoSpaceDE w:val="0"/>
              <w:autoSpaceDN w:val="0"/>
              <w:adjustRightInd w:val="0"/>
              <w:ind w:left="360"/>
              <w:rPr>
                <w:rFonts w:ascii="Arial Narrow" w:hAnsi="Arial Narrow" w:cs="Arial"/>
                <w:sz w:val="20"/>
                <w:szCs w:val="20"/>
              </w:rPr>
            </w:pPr>
          </w:p>
        </w:tc>
        <w:tc>
          <w:tcPr>
            <w:tcW w:w="2565" w:type="dxa"/>
          </w:tcPr>
          <w:p w14:paraId="532D7459" w14:textId="77777777" w:rsidR="00CB125D" w:rsidRPr="00E9107E" w:rsidRDefault="00CB125D" w:rsidP="00CB125D">
            <w:pPr>
              <w:pStyle w:val="ListParagraph"/>
              <w:widowControl w:val="0"/>
              <w:autoSpaceDE w:val="0"/>
              <w:autoSpaceDN w:val="0"/>
              <w:adjustRightInd w:val="0"/>
              <w:ind w:left="180"/>
              <w:rPr>
                <w:rFonts w:ascii="Arial Narrow" w:hAnsi="Arial Narrow" w:cs="Arial"/>
                <w:i/>
                <w:sz w:val="20"/>
                <w:szCs w:val="20"/>
              </w:rPr>
            </w:pPr>
          </w:p>
        </w:tc>
        <w:tc>
          <w:tcPr>
            <w:tcW w:w="2062" w:type="dxa"/>
          </w:tcPr>
          <w:p w14:paraId="11D552D3" w14:textId="77777777" w:rsidR="00CB125D" w:rsidRPr="009B1693" w:rsidRDefault="00CB125D" w:rsidP="00CB125D">
            <w:pPr>
              <w:widowControl w:val="0"/>
              <w:autoSpaceDE w:val="0"/>
              <w:autoSpaceDN w:val="0"/>
              <w:adjustRightInd w:val="0"/>
              <w:ind w:left="360"/>
              <w:rPr>
                <w:rFonts w:ascii="Arial Narrow" w:hAnsi="Arial Narrow" w:cs="Arial"/>
                <w:sz w:val="20"/>
                <w:szCs w:val="20"/>
              </w:rPr>
            </w:pPr>
          </w:p>
        </w:tc>
        <w:tc>
          <w:tcPr>
            <w:tcW w:w="2062" w:type="dxa"/>
          </w:tcPr>
          <w:p w14:paraId="3FD72FFC" w14:textId="77777777" w:rsidR="00CB125D" w:rsidRPr="009B1693" w:rsidRDefault="00CB125D" w:rsidP="00CB125D">
            <w:pPr>
              <w:widowControl w:val="0"/>
              <w:autoSpaceDE w:val="0"/>
              <w:autoSpaceDN w:val="0"/>
              <w:adjustRightInd w:val="0"/>
              <w:ind w:left="360"/>
              <w:rPr>
                <w:rFonts w:ascii="Arial Narrow" w:hAnsi="Arial Narrow" w:cs="Arial"/>
                <w:sz w:val="20"/>
                <w:szCs w:val="20"/>
              </w:rPr>
            </w:pPr>
          </w:p>
        </w:tc>
      </w:tr>
      <w:tr w:rsidR="00CB125D" w:rsidRPr="009B1693" w14:paraId="78E1D3D9" w14:textId="77777777" w:rsidTr="00CB125D">
        <w:trPr>
          <w:trHeight w:val="301"/>
        </w:trPr>
        <w:tc>
          <w:tcPr>
            <w:tcW w:w="999" w:type="dxa"/>
          </w:tcPr>
          <w:p w14:paraId="0E009CD0" w14:textId="77777777" w:rsidR="00CB125D" w:rsidRPr="009B1693" w:rsidRDefault="00CB125D" w:rsidP="00CB125D">
            <w:pPr>
              <w:widowControl w:val="0"/>
              <w:autoSpaceDE w:val="0"/>
              <w:autoSpaceDN w:val="0"/>
              <w:adjustRightInd w:val="0"/>
              <w:rPr>
                <w:rFonts w:ascii="Arial Narrow" w:hAnsi="Arial Narrow" w:cs="Arial"/>
                <w:b/>
                <w:sz w:val="20"/>
                <w:szCs w:val="20"/>
              </w:rPr>
            </w:pPr>
            <w:r w:rsidRPr="009B1693">
              <w:rPr>
                <w:rFonts w:ascii="Arial Narrow" w:hAnsi="Arial Narrow" w:cs="Arial"/>
                <w:b/>
                <w:sz w:val="20"/>
                <w:szCs w:val="20"/>
              </w:rPr>
              <w:t>Spring</w:t>
            </w:r>
          </w:p>
          <w:p w14:paraId="488C95FA" w14:textId="77777777" w:rsidR="00CB125D" w:rsidRPr="009B1693" w:rsidRDefault="00CB125D" w:rsidP="00CB125D">
            <w:pPr>
              <w:widowControl w:val="0"/>
              <w:autoSpaceDE w:val="0"/>
              <w:autoSpaceDN w:val="0"/>
              <w:adjustRightInd w:val="0"/>
              <w:rPr>
                <w:rFonts w:ascii="Arial Narrow" w:hAnsi="Arial Narrow" w:cs="Arial"/>
                <w:b/>
                <w:sz w:val="20"/>
                <w:szCs w:val="20"/>
              </w:rPr>
            </w:pPr>
          </w:p>
        </w:tc>
        <w:tc>
          <w:tcPr>
            <w:tcW w:w="2498" w:type="dxa"/>
          </w:tcPr>
          <w:p w14:paraId="54627D6C" w14:textId="635C44C5" w:rsidR="00CB125D" w:rsidRPr="009B1693" w:rsidRDefault="00113909" w:rsidP="00FC7FBB">
            <w:pPr>
              <w:pStyle w:val="ListParagraph"/>
              <w:widowControl w:val="0"/>
              <w:numPr>
                <w:ilvl w:val="0"/>
                <w:numId w:val="4"/>
              </w:numPr>
              <w:autoSpaceDE w:val="0"/>
              <w:autoSpaceDN w:val="0"/>
              <w:adjustRightInd w:val="0"/>
              <w:rPr>
                <w:rFonts w:ascii="Arial Narrow" w:hAnsi="Arial Narrow" w:cs="Arial"/>
                <w:sz w:val="20"/>
                <w:szCs w:val="20"/>
              </w:rPr>
            </w:pPr>
            <w:r>
              <w:rPr>
                <w:rFonts w:ascii="Arial Narrow" w:hAnsi="Arial Narrow" w:cs="Arial"/>
                <w:sz w:val="20"/>
                <w:szCs w:val="20"/>
              </w:rPr>
              <w:t>HLPR804</w:t>
            </w:r>
            <w:r w:rsidR="00CB125D" w:rsidRPr="009B1693">
              <w:rPr>
                <w:rFonts w:ascii="Arial Narrow" w:hAnsi="Arial Narrow" w:cs="Arial"/>
                <w:sz w:val="20"/>
                <w:szCs w:val="20"/>
              </w:rPr>
              <w:t xml:space="preserve"> Advanced Health Promotion Program Evaluation (3) </w:t>
            </w:r>
          </w:p>
          <w:p w14:paraId="61727DC3" w14:textId="0ECDC6B4" w:rsidR="00CB125D" w:rsidRPr="009B1693" w:rsidRDefault="00006B1B" w:rsidP="00FC7FBB">
            <w:pPr>
              <w:pStyle w:val="ListParagraph"/>
              <w:widowControl w:val="0"/>
              <w:numPr>
                <w:ilvl w:val="0"/>
                <w:numId w:val="4"/>
              </w:numPr>
              <w:autoSpaceDE w:val="0"/>
              <w:autoSpaceDN w:val="0"/>
              <w:adjustRightInd w:val="0"/>
              <w:rPr>
                <w:rFonts w:ascii="Arial Narrow" w:hAnsi="Arial Narrow" w:cs="Arial"/>
                <w:sz w:val="20"/>
                <w:szCs w:val="20"/>
              </w:rPr>
            </w:pPr>
            <w:r>
              <w:rPr>
                <w:rFonts w:ascii="Arial Narrow" w:hAnsi="Arial Narrow" w:cs="Arial"/>
                <w:sz w:val="20"/>
                <w:szCs w:val="20"/>
              </w:rPr>
              <w:t>Core Elective</w:t>
            </w:r>
            <w:r w:rsidR="00CB125D" w:rsidRPr="009B1693">
              <w:rPr>
                <w:rFonts w:ascii="Arial Narrow" w:hAnsi="Arial Narrow" w:cs="Arial"/>
                <w:sz w:val="20"/>
                <w:szCs w:val="20"/>
              </w:rPr>
              <w:t xml:space="preserve"> (3)</w:t>
            </w:r>
          </w:p>
          <w:p w14:paraId="027C2EF7" w14:textId="4A23F707" w:rsidR="00C529FC" w:rsidRPr="00503266" w:rsidRDefault="00A025CE" w:rsidP="00FC7FBB">
            <w:pPr>
              <w:pStyle w:val="ListParagraph"/>
              <w:widowControl w:val="0"/>
              <w:numPr>
                <w:ilvl w:val="0"/>
                <w:numId w:val="4"/>
              </w:numPr>
              <w:autoSpaceDE w:val="0"/>
              <w:autoSpaceDN w:val="0"/>
              <w:adjustRightInd w:val="0"/>
              <w:rPr>
                <w:rFonts w:ascii="Arial Narrow" w:hAnsi="Arial Narrow" w:cs="Arial"/>
                <w:sz w:val="20"/>
                <w:szCs w:val="20"/>
              </w:rPr>
            </w:pPr>
            <w:r>
              <w:rPr>
                <w:rFonts w:ascii="Arial Narrow" w:hAnsi="Arial Narrow" w:cs="Arial"/>
                <w:sz w:val="20"/>
                <w:szCs w:val="20"/>
              </w:rPr>
              <w:t>BHAN856</w:t>
            </w:r>
            <w:r w:rsidR="00C529FC" w:rsidRPr="00503266">
              <w:rPr>
                <w:rFonts w:ascii="Arial Narrow" w:hAnsi="Arial Narrow" w:cs="Arial"/>
                <w:sz w:val="20"/>
                <w:szCs w:val="20"/>
              </w:rPr>
              <w:t xml:space="preserve"> Multivariate Biostatistics for Population Health (3)</w:t>
            </w:r>
          </w:p>
          <w:p w14:paraId="04FDABBD" w14:textId="77777777" w:rsidR="00CB125D" w:rsidRPr="00A40A30" w:rsidRDefault="00CB125D" w:rsidP="00FC7FBB">
            <w:pPr>
              <w:pStyle w:val="ListParagraph"/>
              <w:widowControl w:val="0"/>
              <w:numPr>
                <w:ilvl w:val="0"/>
                <w:numId w:val="4"/>
              </w:numPr>
              <w:autoSpaceDE w:val="0"/>
              <w:autoSpaceDN w:val="0"/>
              <w:adjustRightInd w:val="0"/>
              <w:rPr>
                <w:rFonts w:ascii="Arial Narrow" w:hAnsi="Arial Narrow" w:cs="Arial"/>
                <w:sz w:val="20"/>
                <w:szCs w:val="20"/>
              </w:rPr>
            </w:pPr>
            <w:r w:rsidRPr="009B1693">
              <w:rPr>
                <w:rFonts w:ascii="Arial Narrow" w:hAnsi="Arial Narrow" w:cs="Arial"/>
                <w:sz w:val="20"/>
                <w:szCs w:val="20"/>
              </w:rPr>
              <w:t>HLPR868 Independent Research (1)</w:t>
            </w:r>
          </w:p>
        </w:tc>
        <w:tc>
          <w:tcPr>
            <w:tcW w:w="2565" w:type="dxa"/>
          </w:tcPr>
          <w:p w14:paraId="12B22D9B" w14:textId="77777777" w:rsidR="00CB125D" w:rsidRPr="00E9107E" w:rsidRDefault="00CB125D" w:rsidP="00FC7FBB">
            <w:pPr>
              <w:pStyle w:val="ListParagraph"/>
              <w:widowControl w:val="0"/>
              <w:numPr>
                <w:ilvl w:val="0"/>
                <w:numId w:val="4"/>
              </w:numPr>
              <w:autoSpaceDE w:val="0"/>
              <w:autoSpaceDN w:val="0"/>
              <w:adjustRightInd w:val="0"/>
              <w:ind w:left="180" w:hanging="180"/>
              <w:rPr>
                <w:rFonts w:ascii="Arial Narrow" w:hAnsi="Arial Narrow" w:cs="Arial"/>
                <w:sz w:val="20"/>
                <w:szCs w:val="20"/>
              </w:rPr>
            </w:pPr>
            <w:r>
              <w:rPr>
                <w:rFonts w:ascii="Arial Narrow" w:hAnsi="Arial Narrow" w:cs="Arial"/>
                <w:sz w:val="20"/>
                <w:szCs w:val="20"/>
              </w:rPr>
              <w:t xml:space="preserve">Statistics Elective </w:t>
            </w:r>
            <w:r w:rsidRPr="00E9107E">
              <w:rPr>
                <w:rFonts w:ascii="Arial Narrow" w:hAnsi="Arial Narrow" w:cs="Arial"/>
                <w:sz w:val="20"/>
                <w:szCs w:val="20"/>
              </w:rPr>
              <w:t>(3)</w:t>
            </w:r>
          </w:p>
          <w:p w14:paraId="588C6125" w14:textId="3433C329" w:rsidR="00CB125D" w:rsidRPr="009B1693" w:rsidRDefault="00006B1B" w:rsidP="00FC7FBB">
            <w:pPr>
              <w:pStyle w:val="ListParagraph"/>
              <w:widowControl w:val="0"/>
              <w:numPr>
                <w:ilvl w:val="0"/>
                <w:numId w:val="3"/>
              </w:numPr>
              <w:autoSpaceDE w:val="0"/>
              <w:autoSpaceDN w:val="0"/>
              <w:adjustRightInd w:val="0"/>
              <w:ind w:left="180" w:hanging="181"/>
              <w:rPr>
                <w:rFonts w:ascii="Arial Narrow" w:hAnsi="Arial Narrow" w:cs="Arial"/>
                <w:sz w:val="20"/>
                <w:szCs w:val="20"/>
              </w:rPr>
            </w:pPr>
            <w:r>
              <w:rPr>
                <w:rFonts w:ascii="Arial Narrow" w:hAnsi="Arial Narrow" w:cs="Arial"/>
                <w:sz w:val="20"/>
                <w:szCs w:val="20"/>
              </w:rPr>
              <w:t xml:space="preserve">General </w:t>
            </w:r>
            <w:r w:rsidR="00CB125D" w:rsidRPr="009B1693">
              <w:rPr>
                <w:rFonts w:ascii="Arial Narrow" w:hAnsi="Arial Narrow" w:cs="Arial"/>
                <w:sz w:val="20"/>
                <w:szCs w:val="20"/>
              </w:rPr>
              <w:t>Elective (3)</w:t>
            </w:r>
          </w:p>
          <w:p w14:paraId="1C77A731" w14:textId="77777777" w:rsidR="00CB125D" w:rsidRDefault="00CB125D" w:rsidP="00FC7FBB">
            <w:pPr>
              <w:pStyle w:val="ListParagraph"/>
              <w:widowControl w:val="0"/>
              <w:numPr>
                <w:ilvl w:val="0"/>
                <w:numId w:val="3"/>
              </w:numPr>
              <w:autoSpaceDE w:val="0"/>
              <w:autoSpaceDN w:val="0"/>
              <w:adjustRightInd w:val="0"/>
              <w:ind w:left="180" w:hanging="181"/>
              <w:rPr>
                <w:rFonts w:ascii="Arial Narrow" w:hAnsi="Arial Narrow" w:cs="Arial"/>
                <w:sz w:val="20"/>
                <w:szCs w:val="20"/>
              </w:rPr>
            </w:pPr>
            <w:r w:rsidRPr="009B1693">
              <w:rPr>
                <w:rFonts w:ascii="Arial Narrow" w:hAnsi="Arial Narrow" w:cs="Arial"/>
                <w:sz w:val="20"/>
                <w:szCs w:val="20"/>
              </w:rPr>
              <w:t>HLPR868 Independent Research (3)</w:t>
            </w:r>
          </w:p>
          <w:p w14:paraId="3555BD65" w14:textId="77777777" w:rsidR="00CB125D" w:rsidRDefault="00CB125D" w:rsidP="00CB125D">
            <w:pPr>
              <w:pStyle w:val="ListParagraph"/>
              <w:widowControl w:val="0"/>
              <w:autoSpaceDE w:val="0"/>
              <w:autoSpaceDN w:val="0"/>
              <w:adjustRightInd w:val="0"/>
              <w:ind w:left="180"/>
              <w:rPr>
                <w:rFonts w:ascii="Arial Narrow" w:hAnsi="Arial Narrow" w:cs="Arial"/>
                <w:sz w:val="20"/>
                <w:szCs w:val="20"/>
              </w:rPr>
            </w:pPr>
          </w:p>
          <w:p w14:paraId="354FA72E" w14:textId="77777777" w:rsidR="00CB125D" w:rsidRPr="00BA0538" w:rsidRDefault="00CB125D" w:rsidP="00CB125D">
            <w:pPr>
              <w:pStyle w:val="ListParagraph"/>
              <w:widowControl w:val="0"/>
              <w:autoSpaceDE w:val="0"/>
              <w:autoSpaceDN w:val="0"/>
              <w:adjustRightInd w:val="0"/>
              <w:ind w:left="180"/>
              <w:rPr>
                <w:rFonts w:ascii="Arial Narrow" w:hAnsi="Arial Narrow" w:cs="Arial"/>
                <w:sz w:val="20"/>
                <w:szCs w:val="20"/>
              </w:rPr>
            </w:pPr>
          </w:p>
        </w:tc>
        <w:tc>
          <w:tcPr>
            <w:tcW w:w="2062" w:type="dxa"/>
          </w:tcPr>
          <w:p w14:paraId="4BCD613C" w14:textId="77777777" w:rsidR="00CB125D" w:rsidRPr="00D35FA8" w:rsidRDefault="00CB125D" w:rsidP="00CB125D">
            <w:pPr>
              <w:widowControl w:val="0"/>
              <w:autoSpaceDE w:val="0"/>
              <w:autoSpaceDN w:val="0"/>
              <w:adjustRightInd w:val="0"/>
              <w:ind w:left="360"/>
              <w:rPr>
                <w:rFonts w:ascii="Arial Narrow" w:hAnsi="Arial Narrow" w:cs="Arial"/>
                <w:sz w:val="20"/>
                <w:szCs w:val="20"/>
              </w:rPr>
            </w:pPr>
            <w:r w:rsidRPr="00D35FA8">
              <w:rPr>
                <w:rFonts w:ascii="Arial Narrow" w:hAnsi="Arial Narrow" w:cs="Arial"/>
                <w:sz w:val="20"/>
                <w:szCs w:val="20"/>
              </w:rPr>
              <w:t>*Sustaining</w:t>
            </w:r>
          </w:p>
        </w:tc>
        <w:tc>
          <w:tcPr>
            <w:tcW w:w="2062" w:type="dxa"/>
          </w:tcPr>
          <w:p w14:paraId="21180640" w14:textId="77777777" w:rsidR="00CB125D" w:rsidRDefault="00CB125D" w:rsidP="00CB125D">
            <w:pPr>
              <w:widowControl w:val="0"/>
              <w:autoSpaceDE w:val="0"/>
              <w:autoSpaceDN w:val="0"/>
              <w:adjustRightInd w:val="0"/>
              <w:ind w:left="360"/>
              <w:rPr>
                <w:rFonts w:ascii="Arial Narrow" w:hAnsi="Arial Narrow" w:cs="Arial"/>
                <w:sz w:val="20"/>
                <w:szCs w:val="20"/>
              </w:rPr>
            </w:pPr>
            <w:r w:rsidRPr="00D35FA8">
              <w:rPr>
                <w:rFonts w:ascii="Arial Narrow" w:hAnsi="Arial Narrow" w:cs="Arial"/>
                <w:sz w:val="20"/>
                <w:szCs w:val="20"/>
              </w:rPr>
              <w:t>*Sustaining</w:t>
            </w:r>
          </w:p>
          <w:p w14:paraId="31B49BB8" w14:textId="77777777" w:rsidR="00CB125D" w:rsidRDefault="00CB125D" w:rsidP="00CB125D">
            <w:pPr>
              <w:widowControl w:val="0"/>
              <w:autoSpaceDE w:val="0"/>
              <w:autoSpaceDN w:val="0"/>
              <w:adjustRightInd w:val="0"/>
              <w:ind w:left="360"/>
              <w:rPr>
                <w:rFonts w:ascii="Arial Narrow" w:hAnsi="Arial Narrow" w:cs="Arial"/>
                <w:sz w:val="20"/>
                <w:szCs w:val="20"/>
              </w:rPr>
            </w:pPr>
          </w:p>
          <w:p w14:paraId="78C6ACD8" w14:textId="77777777" w:rsidR="00CB125D" w:rsidRPr="008866E5" w:rsidRDefault="00CB125D" w:rsidP="00FC7FBB">
            <w:pPr>
              <w:pStyle w:val="ListParagraph"/>
              <w:widowControl w:val="0"/>
              <w:numPr>
                <w:ilvl w:val="0"/>
                <w:numId w:val="20"/>
              </w:numPr>
              <w:autoSpaceDE w:val="0"/>
              <w:autoSpaceDN w:val="0"/>
              <w:adjustRightInd w:val="0"/>
              <w:rPr>
                <w:rFonts w:ascii="Arial Narrow" w:hAnsi="Arial Narrow" w:cs="Arial"/>
                <w:sz w:val="20"/>
                <w:szCs w:val="20"/>
              </w:rPr>
            </w:pPr>
            <w:r>
              <w:rPr>
                <w:rFonts w:ascii="Arial Narrow" w:hAnsi="Arial Narrow" w:cs="Arial"/>
                <w:sz w:val="20"/>
                <w:szCs w:val="20"/>
              </w:rPr>
              <w:t>Final doctoral dissertation defense.</w:t>
            </w:r>
          </w:p>
        </w:tc>
      </w:tr>
      <w:tr w:rsidR="00CB125D" w:rsidRPr="009B1693" w14:paraId="23A33547" w14:textId="77777777" w:rsidTr="00CB125D">
        <w:trPr>
          <w:trHeight w:val="303"/>
        </w:trPr>
        <w:tc>
          <w:tcPr>
            <w:tcW w:w="999" w:type="dxa"/>
          </w:tcPr>
          <w:p w14:paraId="0A8935EE" w14:textId="77777777" w:rsidR="00CB125D" w:rsidRPr="009B1693" w:rsidRDefault="00CB125D" w:rsidP="00CB125D">
            <w:pPr>
              <w:widowControl w:val="0"/>
              <w:autoSpaceDE w:val="0"/>
              <w:autoSpaceDN w:val="0"/>
              <w:adjustRightInd w:val="0"/>
              <w:rPr>
                <w:rFonts w:ascii="Arial Narrow" w:hAnsi="Arial Narrow" w:cs="Arial"/>
                <w:b/>
                <w:sz w:val="20"/>
                <w:szCs w:val="20"/>
              </w:rPr>
            </w:pPr>
            <w:r w:rsidRPr="009B1693">
              <w:rPr>
                <w:rFonts w:ascii="Arial Narrow" w:hAnsi="Arial Narrow" w:cs="Arial"/>
                <w:b/>
                <w:sz w:val="20"/>
                <w:szCs w:val="20"/>
              </w:rPr>
              <w:t>Summer</w:t>
            </w:r>
          </w:p>
        </w:tc>
        <w:tc>
          <w:tcPr>
            <w:tcW w:w="2498" w:type="dxa"/>
          </w:tcPr>
          <w:p w14:paraId="4CE695F2" w14:textId="77777777" w:rsidR="00CB125D" w:rsidRPr="003457CB" w:rsidRDefault="00CB125D" w:rsidP="00CB125D">
            <w:pPr>
              <w:widowControl w:val="0"/>
              <w:autoSpaceDE w:val="0"/>
              <w:autoSpaceDN w:val="0"/>
              <w:adjustRightInd w:val="0"/>
              <w:ind w:left="360"/>
              <w:rPr>
                <w:rFonts w:ascii="Arial Narrow" w:hAnsi="Arial Narrow" w:cs="Arial"/>
                <w:i/>
                <w:sz w:val="20"/>
                <w:szCs w:val="20"/>
              </w:rPr>
            </w:pPr>
            <w:r w:rsidRPr="003457CB">
              <w:rPr>
                <w:rFonts w:ascii="Arial Narrow" w:hAnsi="Arial Narrow" w:cs="Arial"/>
                <w:i/>
                <w:sz w:val="20"/>
                <w:szCs w:val="20"/>
              </w:rPr>
              <w:t>Research (0)</w:t>
            </w:r>
          </w:p>
        </w:tc>
        <w:tc>
          <w:tcPr>
            <w:tcW w:w="2565" w:type="dxa"/>
          </w:tcPr>
          <w:p w14:paraId="45133E61" w14:textId="77777777" w:rsidR="00CB125D" w:rsidRDefault="00CB125D" w:rsidP="00CB125D">
            <w:pPr>
              <w:widowControl w:val="0"/>
              <w:tabs>
                <w:tab w:val="left" w:pos="4050"/>
              </w:tabs>
              <w:autoSpaceDE w:val="0"/>
              <w:autoSpaceDN w:val="0"/>
              <w:adjustRightInd w:val="0"/>
              <w:ind w:left="360"/>
              <w:jc w:val="both"/>
              <w:rPr>
                <w:rFonts w:ascii="Arial Narrow" w:hAnsi="Arial Narrow" w:cs="Arial"/>
                <w:i/>
                <w:sz w:val="20"/>
                <w:szCs w:val="20"/>
              </w:rPr>
            </w:pPr>
            <w:r w:rsidRPr="003457CB">
              <w:rPr>
                <w:rFonts w:ascii="Arial Narrow" w:hAnsi="Arial Narrow" w:cs="Arial"/>
                <w:i/>
                <w:sz w:val="20"/>
                <w:szCs w:val="20"/>
              </w:rPr>
              <w:t>Research (0)</w:t>
            </w:r>
          </w:p>
          <w:p w14:paraId="0E4CE46F" w14:textId="77777777" w:rsidR="00CB125D" w:rsidRPr="008866E5" w:rsidRDefault="00CB125D" w:rsidP="00FC7FBB">
            <w:pPr>
              <w:pStyle w:val="ListParagraph"/>
              <w:widowControl w:val="0"/>
              <w:numPr>
                <w:ilvl w:val="0"/>
                <w:numId w:val="3"/>
              </w:numPr>
              <w:autoSpaceDE w:val="0"/>
              <w:autoSpaceDN w:val="0"/>
              <w:adjustRightInd w:val="0"/>
              <w:ind w:left="180" w:hanging="181"/>
              <w:rPr>
                <w:rFonts w:ascii="Arial Narrow" w:hAnsi="Arial Narrow" w:cs="Arial"/>
                <w:sz w:val="20"/>
                <w:szCs w:val="20"/>
              </w:rPr>
            </w:pPr>
            <w:r>
              <w:rPr>
                <w:rFonts w:ascii="Arial Narrow" w:hAnsi="Arial Narrow" w:cs="Arial"/>
                <w:sz w:val="20"/>
                <w:szCs w:val="20"/>
              </w:rPr>
              <w:t xml:space="preserve">Preliminary Exams </w:t>
            </w:r>
          </w:p>
          <w:p w14:paraId="36E43DF5" w14:textId="77777777" w:rsidR="00CB125D" w:rsidRPr="00B47825" w:rsidRDefault="00CB125D" w:rsidP="00CB125D">
            <w:pPr>
              <w:pStyle w:val="ListParagraph"/>
              <w:widowControl w:val="0"/>
              <w:autoSpaceDE w:val="0"/>
              <w:autoSpaceDN w:val="0"/>
              <w:adjustRightInd w:val="0"/>
              <w:ind w:left="180"/>
              <w:rPr>
                <w:rFonts w:ascii="Arial Narrow" w:hAnsi="Arial Narrow" w:cs="Arial"/>
                <w:sz w:val="20"/>
                <w:szCs w:val="20"/>
              </w:rPr>
            </w:pPr>
            <w:r>
              <w:rPr>
                <w:rFonts w:ascii="Arial Narrow" w:hAnsi="Arial Narrow" w:cs="Arial"/>
                <w:sz w:val="20"/>
                <w:szCs w:val="20"/>
              </w:rPr>
              <w:t>And D</w:t>
            </w:r>
            <w:r w:rsidRPr="00B47825">
              <w:rPr>
                <w:rFonts w:ascii="Arial Narrow" w:hAnsi="Arial Narrow" w:cs="Arial"/>
                <w:sz w:val="20"/>
                <w:szCs w:val="20"/>
              </w:rPr>
              <w:t>octoral proposal defense</w:t>
            </w:r>
            <w:r w:rsidRPr="00B47825">
              <w:rPr>
                <w:rFonts w:ascii="Arial Narrow" w:hAnsi="Arial Narrow" w:cs="Arial"/>
                <w:i/>
                <w:sz w:val="20"/>
                <w:szCs w:val="20"/>
              </w:rPr>
              <w:t xml:space="preserve"> (ha</w:t>
            </w:r>
            <w:r>
              <w:rPr>
                <w:rFonts w:ascii="Arial Narrow" w:hAnsi="Arial Narrow" w:cs="Arial"/>
                <w:i/>
                <w:sz w:val="20"/>
                <w:szCs w:val="20"/>
              </w:rPr>
              <w:t>ve</w:t>
            </w:r>
            <w:r w:rsidRPr="00B47825">
              <w:rPr>
                <w:rFonts w:ascii="Arial Narrow" w:hAnsi="Arial Narrow" w:cs="Arial"/>
                <w:i/>
                <w:sz w:val="20"/>
                <w:szCs w:val="20"/>
              </w:rPr>
              <w:t xml:space="preserve"> to be completed by </w:t>
            </w:r>
            <w:r>
              <w:rPr>
                <w:rFonts w:ascii="Arial Narrow" w:hAnsi="Arial Narrow" w:cs="Arial"/>
                <w:i/>
                <w:sz w:val="20"/>
                <w:szCs w:val="20"/>
              </w:rPr>
              <w:t>August 1</w:t>
            </w:r>
            <w:r w:rsidRPr="00B47825">
              <w:rPr>
                <w:rFonts w:ascii="Arial Narrow" w:hAnsi="Arial Narrow" w:cs="Arial"/>
                <w:i/>
                <w:sz w:val="20"/>
                <w:szCs w:val="20"/>
              </w:rPr>
              <w:t>)</w:t>
            </w:r>
          </w:p>
          <w:p w14:paraId="6D29AC5A" w14:textId="77777777" w:rsidR="00CB125D" w:rsidRDefault="00CB125D" w:rsidP="00CB125D">
            <w:pPr>
              <w:widowControl w:val="0"/>
              <w:tabs>
                <w:tab w:val="left" w:pos="4050"/>
              </w:tabs>
              <w:autoSpaceDE w:val="0"/>
              <w:autoSpaceDN w:val="0"/>
              <w:adjustRightInd w:val="0"/>
              <w:ind w:left="360"/>
              <w:jc w:val="both"/>
              <w:rPr>
                <w:rFonts w:ascii="Arial Narrow" w:hAnsi="Arial Narrow" w:cs="Arial"/>
                <w:i/>
                <w:sz w:val="20"/>
                <w:szCs w:val="20"/>
              </w:rPr>
            </w:pPr>
          </w:p>
          <w:p w14:paraId="72C5FC6B" w14:textId="77777777" w:rsidR="00CB125D" w:rsidRPr="003457CB" w:rsidRDefault="00CB125D" w:rsidP="00CB125D">
            <w:pPr>
              <w:widowControl w:val="0"/>
              <w:tabs>
                <w:tab w:val="left" w:pos="3690"/>
              </w:tabs>
              <w:autoSpaceDE w:val="0"/>
              <w:autoSpaceDN w:val="0"/>
              <w:adjustRightInd w:val="0"/>
              <w:ind w:left="360"/>
              <w:rPr>
                <w:rFonts w:ascii="Arial Narrow" w:hAnsi="Arial Narrow" w:cs="Arial"/>
                <w:i/>
                <w:sz w:val="20"/>
                <w:szCs w:val="20"/>
              </w:rPr>
            </w:pPr>
          </w:p>
        </w:tc>
        <w:tc>
          <w:tcPr>
            <w:tcW w:w="2062" w:type="dxa"/>
          </w:tcPr>
          <w:p w14:paraId="30717B4D" w14:textId="77777777" w:rsidR="00CB125D" w:rsidRPr="003457CB" w:rsidRDefault="00CB125D" w:rsidP="00CB125D">
            <w:pPr>
              <w:widowControl w:val="0"/>
              <w:autoSpaceDE w:val="0"/>
              <w:autoSpaceDN w:val="0"/>
              <w:adjustRightInd w:val="0"/>
              <w:ind w:left="360"/>
              <w:rPr>
                <w:rFonts w:ascii="Arial Narrow" w:hAnsi="Arial Narrow" w:cs="Arial"/>
                <w:i/>
                <w:sz w:val="20"/>
                <w:szCs w:val="20"/>
              </w:rPr>
            </w:pPr>
            <w:r w:rsidRPr="003457CB">
              <w:rPr>
                <w:rFonts w:ascii="Arial Narrow" w:hAnsi="Arial Narrow" w:cs="Arial"/>
                <w:i/>
                <w:sz w:val="20"/>
                <w:szCs w:val="20"/>
              </w:rPr>
              <w:t>Research (0)</w:t>
            </w:r>
          </w:p>
        </w:tc>
        <w:tc>
          <w:tcPr>
            <w:tcW w:w="2062" w:type="dxa"/>
          </w:tcPr>
          <w:p w14:paraId="0C93F824" w14:textId="77777777" w:rsidR="00CB125D" w:rsidRPr="009B1693" w:rsidRDefault="00CB125D" w:rsidP="00CB125D">
            <w:pPr>
              <w:widowControl w:val="0"/>
              <w:autoSpaceDE w:val="0"/>
              <w:autoSpaceDN w:val="0"/>
              <w:adjustRightInd w:val="0"/>
              <w:ind w:left="360"/>
              <w:rPr>
                <w:rFonts w:ascii="Arial Narrow" w:hAnsi="Arial Narrow" w:cs="Arial"/>
                <w:sz w:val="20"/>
                <w:szCs w:val="20"/>
              </w:rPr>
            </w:pPr>
          </w:p>
        </w:tc>
      </w:tr>
    </w:tbl>
    <w:p w14:paraId="0298B7B9" w14:textId="77777777" w:rsidR="00CB125D" w:rsidRDefault="00CB125D" w:rsidP="00F07F95">
      <w:pPr>
        <w:widowControl w:val="0"/>
        <w:autoSpaceDE w:val="0"/>
        <w:autoSpaceDN w:val="0"/>
        <w:adjustRightInd w:val="0"/>
        <w:rPr>
          <w:rFonts w:ascii="Arial" w:hAnsi="Arial" w:cs="Arial"/>
          <w:sz w:val="22"/>
          <w:szCs w:val="22"/>
        </w:rPr>
      </w:pPr>
    </w:p>
    <w:p w14:paraId="25F16B5D" w14:textId="60923182" w:rsidR="00C90049" w:rsidRDefault="00C90049" w:rsidP="00F07F95">
      <w:pPr>
        <w:widowControl w:val="0"/>
        <w:autoSpaceDE w:val="0"/>
        <w:autoSpaceDN w:val="0"/>
        <w:adjustRightInd w:val="0"/>
        <w:rPr>
          <w:rFonts w:ascii="Arial" w:hAnsi="Arial" w:cs="Arial"/>
          <w:sz w:val="22"/>
          <w:szCs w:val="22"/>
        </w:rPr>
      </w:pPr>
    </w:p>
    <w:p w14:paraId="25BD486A" w14:textId="77777777" w:rsidR="00CB125D" w:rsidRDefault="00CB125D">
      <w:pPr>
        <w:rPr>
          <w:rFonts w:ascii="Arial" w:hAnsi="Arial" w:cs="Arial"/>
          <w:b/>
          <w:bCs/>
          <w:color w:val="000000" w:themeColor="text1"/>
          <w:sz w:val="22"/>
          <w:szCs w:val="22"/>
          <w:u w:val="single"/>
          <w:shd w:val="clear" w:color="auto" w:fill="FFFFFF" w:themeFill="background1"/>
        </w:rPr>
      </w:pPr>
      <w:r>
        <w:rPr>
          <w:rFonts w:ascii="Arial" w:hAnsi="Arial" w:cs="Arial"/>
          <w:b/>
          <w:bCs/>
          <w:color w:val="000000" w:themeColor="text1"/>
          <w:sz w:val="22"/>
          <w:szCs w:val="22"/>
          <w:u w:val="single"/>
          <w:shd w:val="clear" w:color="auto" w:fill="FFFFFF" w:themeFill="background1"/>
        </w:rPr>
        <w:br w:type="page"/>
      </w:r>
    </w:p>
    <w:p w14:paraId="08EB9B0C" w14:textId="3DFCC924" w:rsidR="00113B1C" w:rsidRDefault="00113B1C" w:rsidP="00113B1C">
      <w:pPr>
        <w:rPr>
          <w:rFonts w:ascii="Arial" w:hAnsi="Arial" w:cs="Arial"/>
          <w:bCs/>
          <w:color w:val="000000" w:themeColor="text1"/>
          <w:sz w:val="22"/>
          <w:szCs w:val="22"/>
        </w:rPr>
      </w:pPr>
      <w:r w:rsidRPr="00B84350">
        <w:rPr>
          <w:rFonts w:ascii="Arial" w:hAnsi="Arial" w:cs="Arial"/>
          <w:b/>
          <w:bCs/>
          <w:color w:val="000000" w:themeColor="text1"/>
          <w:sz w:val="22"/>
          <w:szCs w:val="22"/>
          <w:u w:val="single"/>
          <w:shd w:val="clear" w:color="auto" w:fill="FFFFFF" w:themeFill="background1"/>
        </w:rPr>
        <w:lastRenderedPageBreak/>
        <w:t>Table 2</w:t>
      </w:r>
      <w:r w:rsidR="00C90049">
        <w:rPr>
          <w:rFonts w:ascii="Arial" w:hAnsi="Arial" w:cs="Arial"/>
          <w:b/>
          <w:bCs/>
          <w:color w:val="000000" w:themeColor="text1"/>
          <w:sz w:val="22"/>
          <w:szCs w:val="22"/>
          <w:u w:val="single"/>
          <w:shd w:val="clear" w:color="auto" w:fill="FFFFFF" w:themeFill="background1"/>
        </w:rPr>
        <w:t>b</w:t>
      </w:r>
      <w:r w:rsidRPr="00B84350">
        <w:rPr>
          <w:rFonts w:ascii="Arial" w:hAnsi="Arial" w:cs="Arial"/>
          <w:b/>
          <w:bCs/>
          <w:color w:val="000000" w:themeColor="text1"/>
          <w:sz w:val="22"/>
          <w:szCs w:val="22"/>
          <w:u w:val="single"/>
          <w:shd w:val="clear" w:color="auto" w:fill="FFFFFF" w:themeFill="background1"/>
        </w:rPr>
        <w:t>:</w:t>
      </w:r>
      <w:r>
        <w:rPr>
          <w:rFonts w:ascii="Arial" w:hAnsi="Arial" w:cs="Arial"/>
          <w:bCs/>
          <w:color w:val="000000" w:themeColor="text1"/>
          <w:sz w:val="22"/>
          <w:szCs w:val="22"/>
        </w:rPr>
        <w:t xml:space="preserve"> Sample Plan for HBS PhD Bypass Option</w:t>
      </w:r>
    </w:p>
    <w:p w14:paraId="274A75E3" w14:textId="77777777" w:rsidR="00CB125D" w:rsidRDefault="00CB125D" w:rsidP="00113B1C">
      <w:pPr>
        <w:rPr>
          <w:rFonts w:ascii="Arial Narrow" w:hAnsi="Arial Narrow" w:cs="Arial"/>
          <w:sz w:val="20"/>
          <w:szCs w:val="20"/>
        </w:rPr>
      </w:pPr>
    </w:p>
    <w:tbl>
      <w:tblPr>
        <w:tblpPr w:leftFromText="180" w:rightFromText="180" w:vertAnchor="page" w:horzAnchor="page" w:tblpX="1810" w:tblpY="1625"/>
        <w:tblW w:w="4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3668"/>
      </w:tblGrid>
      <w:tr w:rsidR="00C46CE0" w14:paraId="6492FCB4" w14:textId="77777777" w:rsidTr="00ED3524">
        <w:trPr>
          <w:cantSplit/>
          <w:tblHeader/>
        </w:trPr>
        <w:tc>
          <w:tcPr>
            <w:tcW w:w="1100" w:type="dxa"/>
            <w:shd w:val="clear" w:color="auto" w:fill="D9D9D9" w:themeFill="background1" w:themeFillShade="D9"/>
          </w:tcPr>
          <w:p w14:paraId="643CEC66" w14:textId="77777777" w:rsidR="00C46CE0" w:rsidRPr="00433B6F" w:rsidRDefault="00C46CE0" w:rsidP="00C46CE0">
            <w:pPr>
              <w:pStyle w:val="Normal1"/>
              <w:rPr>
                <w:rFonts w:ascii="Arial" w:eastAsia="Arial Narrow" w:hAnsi="Arial" w:cs="Arial"/>
                <w:sz w:val="20"/>
                <w:szCs w:val="20"/>
              </w:rPr>
            </w:pPr>
          </w:p>
        </w:tc>
        <w:tc>
          <w:tcPr>
            <w:tcW w:w="3668" w:type="dxa"/>
            <w:shd w:val="clear" w:color="auto" w:fill="D9D9D9" w:themeFill="background1" w:themeFillShade="D9"/>
          </w:tcPr>
          <w:p w14:paraId="1045E5F1" w14:textId="77777777" w:rsidR="00C46CE0" w:rsidRDefault="00C46CE0" w:rsidP="00C46CE0">
            <w:pPr>
              <w:pStyle w:val="Normal1"/>
              <w:jc w:val="center"/>
              <w:rPr>
                <w:rFonts w:ascii="Arial" w:eastAsia="Arial Narrow" w:hAnsi="Arial" w:cs="Arial"/>
                <w:b/>
                <w:sz w:val="20"/>
                <w:szCs w:val="20"/>
              </w:rPr>
            </w:pPr>
            <w:r>
              <w:rPr>
                <w:rFonts w:ascii="Arial" w:eastAsia="Arial Narrow" w:hAnsi="Arial" w:cs="Arial"/>
                <w:b/>
                <w:sz w:val="20"/>
                <w:szCs w:val="20"/>
              </w:rPr>
              <w:t>MS Year 1</w:t>
            </w:r>
          </w:p>
        </w:tc>
      </w:tr>
      <w:tr w:rsidR="00C46CE0" w14:paraId="77F3CBF4" w14:textId="77777777" w:rsidTr="00834937">
        <w:trPr>
          <w:cantSplit/>
          <w:trHeight w:val="1039"/>
          <w:tblHeader/>
        </w:trPr>
        <w:tc>
          <w:tcPr>
            <w:tcW w:w="1100" w:type="dxa"/>
          </w:tcPr>
          <w:p w14:paraId="75F58165" w14:textId="77777777" w:rsidR="00C46CE0" w:rsidRPr="00433B6F" w:rsidRDefault="00C46CE0" w:rsidP="00C46CE0">
            <w:pPr>
              <w:pStyle w:val="Normal1"/>
              <w:rPr>
                <w:rFonts w:ascii="Arial" w:eastAsia="Arial Narrow" w:hAnsi="Arial" w:cs="Arial"/>
                <w:sz w:val="20"/>
                <w:szCs w:val="20"/>
              </w:rPr>
            </w:pPr>
            <w:r>
              <w:rPr>
                <w:rFonts w:ascii="Arial" w:eastAsia="Arial Narrow" w:hAnsi="Arial" w:cs="Arial"/>
                <w:sz w:val="20"/>
                <w:szCs w:val="20"/>
              </w:rPr>
              <w:t>Fall</w:t>
            </w:r>
          </w:p>
        </w:tc>
        <w:tc>
          <w:tcPr>
            <w:tcW w:w="3668" w:type="dxa"/>
          </w:tcPr>
          <w:p w14:paraId="6671F121" w14:textId="77777777" w:rsidR="00C46CE0" w:rsidRPr="00C46CE0" w:rsidRDefault="00C46CE0" w:rsidP="00C46CE0">
            <w:pPr>
              <w:pStyle w:val="Normal1"/>
              <w:rPr>
                <w:rFonts w:ascii="Arial" w:eastAsia="Arial Narrow" w:hAnsi="Arial" w:cs="Arial"/>
                <w:sz w:val="20"/>
                <w:szCs w:val="20"/>
              </w:rPr>
            </w:pPr>
            <w:r>
              <w:rPr>
                <w:rFonts w:ascii="Arial" w:eastAsia="Arial Narrow" w:hAnsi="Arial" w:cs="Arial"/>
                <w:sz w:val="20"/>
                <w:szCs w:val="20"/>
              </w:rPr>
              <w:t>H</w:t>
            </w:r>
            <w:r w:rsidRPr="00C46CE0">
              <w:rPr>
                <w:rFonts w:ascii="Arial" w:eastAsia="Arial Narrow" w:hAnsi="Arial" w:cs="Arial"/>
                <w:sz w:val="20"/>
                <w:szCs w:val="20"/>
              </w:rPr>
              <w:t>LPR809 Health Behavior Theory (3)</w:t>
            </w:r>
          </w:p>
          <w:p w14:paraId="15B3FC75" w14:textId="77777777" w:rsidR="00C46CE0" w:rsidRPr="00C46CE0" w:rsidRDefault="00C46CE0" w:rsidP="00C46CE0">
            <w:pPr>
              <w:pStyle w:val="Normal1"/>
              <w:rPr>
                <w:rFonts w:ascii="Arial" w:eastAsia="Arial Narrow" w:hAnsi="Arial" w:cs="Arial"/>
                <w:sz w:val="20"/>
                <w:szCs w:val="20"/>
              </w:rPr>
            </w:pPr>
            <w:r w:rsidRPr="00C46CE0">
              <w:rPr>
                <w:rFonts w:ascii="Arial" w:eastAsia="Arial Narrow" w:hAnsi="Arial" w:cs="Arial"/>
                <w:sz w:val="20"/>
                <w:szCs w:val="20"/>
              </w:rPr>
              <w:t>BHAN609 Research Design (3)</w:t>
            </w:r>
          </w:p>
          <w:p w14:paraId="78FAF879" w14:textId="12363658" w:rsidR="000D4140" w:rsidRDefault="00136C9F" w:rsidP="000D4140">
            <w:pPr>
              <w:pStyle w:val="Normal1"/>
              <w:rPr>
                <w:rFonts w:ascii="Arial" w:eastAsia="Arial Narrow" w:hAnsi="Arial" w:cs="Arial"/>
                <w:sz w:val="20"/>
                <w:szCs w:val="20"/>
              </w:rPr>
            </w:pPr>
            <w:r>
              <w:rPr>
                <w:rFonts w:ascii="Arial" w:eastAsia="Arial Narrow" w:hAnsi="Arial" w:cs="Arial"/>
                <w:sz w:val="20"/>
                <w:szCs w:val="20"/>
              </w:rPr>
              <w:t>HLPR632 Health Science Data Analysis</w:t>
            </w:r>
            <w:r w:rsidR="000D4140">
              <w:rPr>
                <w:rFonts w:ascii="Arial" w:eastAsia="Arial Narrow" w:hAnsi="Arial" w:cs="Arial"/>
                <w:sz w:val="20"/>
                <w:szCs w:val="20"/>
              </w:rPr>
              <w:t xml:space="preserve"> (3)</w:t>
            </w:r>
          </w:p>
          <w:p w14:paraId="3C3C7F7E" w14:textId="0C4E13CD" w:rsidR="00C46CE0" w:rsidRPr="00D20C5F" w:rsidRDefault="00C46CE0" w:rsidP="00834937">
            <w:pPr>
              <w:pStyle w:val="NormalWeb"/>
              <w:spacing w:before="0" w:beforeAutospacing="0" w:after="0" w:afterAutospacing="0"/>
              <w:rPr>
                <w:rFonts w:ascii="Arial" w:eastAsia="Arial Narrow" w:hAnsi="Arial" w:cs="Arial"/>
                <w:sz w:val="20"/>
                <w:szCs w:val="20"/>
              </w:rPr>
            </w:pPr>
          </w:p>
        </w:tc>
      </w:tr>
      <w:tr w:rsidR="00C46CE0" w14:paraId="02F326E3" w14:textId="77777777" w:rsidTr="00834937">
        <w:trPr>
          <w:cantSplit/>
          <w:trHeight w:val="310"/>
          <w:tblHeader/>
        </w:trPr>
        <w:tc>
          <w:tcPr>
            <w:tcW w:w="1100" w:type="dxa"/>
          </w:tcPr>
          <w:p w14:paraId="5EE43EE8" w14:textId="77777777" w:rsidR="00C46CE0" w:rsidRDefault="00C46CE0" w:rsidP="00C46CE0">
            <w:pPr>
              <w:pStyle w:val="Normal1"/>
              <w:rPr>
                <w:rFonts w:ascii="Arial" w:eastAsia="Arial Narrow" w:hAnsi="Arial" w:cs="Arial"/>
                <w:sz w:val="20"/>
                <w:szCs w:val="20"/>
              </w:rPr>
            </w:pPr>
            <w:r>
              <w:rPr>
                <w:rFonts w:ascii="Arial" w:eastAsia="Arial Narrow" w:hAnsi="Arial" w:cs="Arial"/>
                <w:sz w:val="20"/>
                <w:szCs w:val="20"/>
              </w:rPr>
              <w:t>Winter</w:t>
            </w:r>
          </w:p>
        </w:tc>
        <w:tc>
          <w:tcPr>
            <w:tcW w:w="3668" w:type="dxa"/>
          </w:tcPr>
          <w:p w14:paraId="560B1A0C" w14:textId="77777777" w:rsidR="00C46CE0" w:rsidRDefault="00C46CE0" w:rsidP="00834937">
            <w:pPr>
              <w:pStyle w:val="Normal1"/>
              <w:jc w:val="center"/>
              <w:rPr>
                <w:rFonts w:ascii="Arial" w:eastAsia="Arial Narrow" w:hAnsi="Arial" w:cs="Arial"/>
                <w:sz w:val="20"/>
                <w:szCs w:val="20"/>
              </w:rPr>
            </w:pPr>
          </w:p>
        </w:tc>
      </w:tr>
      <w:tr w:rsidR="00136C9F" w14:paraId="55FEF1F4" w14:textId="77777777" w:rsidTr="00834937">
        <w:trPr>
          <w:cantSplit/>
          <w:trHeight w:val="1057"/>
          <w:tblHeader/>
        </w:trPr>
        <w:tc>
          <w:tcPr>
            <w:tcW w:w="1100" w:type="dxa"/>
          </w:tcPr>
          <w:p w14:paraId="452794DA" w14:textId="77777777" w:rsidR="00C46CE0" w:rsidRPr="00433B6F" w:rsidRDefault="00C46CE0" w:rsidP="00C46CE0">
            <w:pPr>
              <w:pStyle w:val="Normal1"/>
              <w:rPr>
                <w:rFonts w:ascii="Arial" w:eastAsia="Arial Narrow" w:hAnsi="Arial" w:cs="Arial"/>
                <w:sz w:val="20"/>
                <w:szCs w:val="20"/>
              </w:rPr>
            </w:pPr>
            <w:r>
              <w:rPr>
                <w:rFonts w:ascii="Arial" w:eastAsia="Arial Narrow" w:hAnsi="Arial" w:cs="Arial"/>
                <w:sz w:val="20"/>
                <w:szCs w:val="20"/>
              </w:rPr>
              <w:t>Spring</w:t>
            </w:r>
          </w:p>
        </w:tc>
        <w:tc>
          <w:tcPr>
            <w:tcW w:w="3668" w:type="dxa"/>
          </w:tcPr>
          <w:p w14:paraId="41D7C7BD" w14:textId="77777777" w:rsidR="00C46CE0" w:rsidRDefault="00C46CE0" w:rsidP="00C46CE0">
            <w:pPr>
              <w:pStyle w:val="Normal1"/>
              <w:rPr>
                <w:rFonts w:ascii="Arial" w:eastAsia="Arial Narrow" w:hAnsi="Arial" w:cs="Arial"/>
                <w:sz w:val="20"/>
                <w:szCs w:val="20"/>
              </w:rPr>
            </w:pPr>
            <w:r>
              <w:rPr>
                <w:rFonts w:ascii="Arial" w:eastAsia="Arial Narrow" w:hAnsi="Arial" w:cs="Arial"/>
                <w:sz w:val="20"/>
                <w:szCs w:val="20"/>
              </w:rPr>
              <w:t>One Statistics course (3)</w:t>
            </w:r>
          </w:p>
          <w:p w14:paraId="69A3066A" w14:textId="1D498DC3" w:rsidR="000D4140" w:rsidRPr="00642A92" w:rsidRDefault="000D4140" w:rsidP="000D4140">
            <w:pPr>
              <w:pStyle w:val="NormalWeb"/>
              <w:spacing w:before="0" w:beforeAutospacing="0" w:after="0" w:afterAutospacing="0"/>
              <w:rPr>
                <w:rFonts w:ascii="Arial" w:hAnsi="Arial" w:cs="Arial"/>
                <w:sz w:val="20"/>
                <w:szCs w:val="20"/>
              </w:rPr>
            </w:pPr>
            <w:r w:rsidRPr="00C46CE0">
              <w:rPr>
                <w:rFonts w:ascii="Arial" w:eastAsia="Arial Narrow" w:hAnsi="Arial" w:cs="Arial"/>
                <w:sz w:val="20"/>
                <w:szCs w:val="20"/>
              </w:rPr>
              <w:t xml:space="preserve">HLPR823 </w:t>
            </w:r>
            <w:r w:rsidRPr="00642A92">
              <w:rPr>
                <w:rFonts w:ascii="Arial" w:hAnsi="Arial" w:cs="Arial"/>
                <w:sz w:val="20"/>
                <w:szCs w:val="20"/>
              </w:rPr>
              <w:t>Human Response to Stress</w:t>
            </w:r>
            <w:r>
              <w:rPr>
                <w:rFonts w:ascii="Arial" w:hAnsi="Arial" w:cs="Arial"/>
                <w:sz w:val="20"/>
                <w:szCs w:val="20"/>
              </w:rPr>
              <w:t xml:space="preserve"> (3)</w:t>
            </w:r>
            <w:r w:rsidRPr="00642A92">
              <w:rPr>
                <w:rFonts w:ascii="Arial" w:hAnsi="Arial" w:cs="Arial"/>
                <w:sz w:val="20"/>
                <w:szCs w:val="20"/>
              </w:rPr>
              <w:t xml:space="preserve"> </w:t>
            </w:r>
          </w:p>
          <w:p w14:paraId="3EC8848C" w14:textId="77777777" w:rsidR="000D4140" w:rsidRDefault="000D4140" w:rsidP="00C46CE0">
            <w:pPr>
              <w:pStyle w:val="Normal1"/>
              <w:rPr>
                <w:rFonts w:ascii="Arial" w:eastAsia="Arial Narrow" w:hAnsi="Arial" w:cs="Arial"/>
                <w:sz w:val="20"/>
                <w:szCs w:val="20"/>
              </w:rPr>
            </w:pPr>
          </w:p>
          <w:p w14:paraId="2C4B0B58" w14:textId="4CD28337" w:rsidR="00437B4D" w:rsidRPr="00D20C5F" w:rsidRDefault="00437B4D" w:rsidP="00C46CE0">
            <w:pPr>
              <w:pStyle w:val="Normal1"/>
              <w:rPr>
                <w:rFonts w:ascii="Arial" w:eastAsia="Arial Narrow" w:hAnsi="Arial" w:cs="Arial"/>
                <w:sz w:val="20"/>
                <w:szCs w:val="20"/>
              </w:rPr>
            </w:pPr>
          </w:p>
        </w:tc>
      </w:tr>
      <w:tr w:rsidR="00437B4D" w:rsidRPr="008339A5" w14:paraId="69A2A082" w14:textId="77777777" w:rsidTr="00834937">
        <w:trPr>
          <w:cantSplit/>
          <w:trHeight w:val="598"/>
          <w:tblHeader/>
        </w:trPr>
        <w:tc>
          <w:tcPr>
            <w:tcW w:w="1100" w:type="dxa"/>
          </w:tcPr>
          <w:p w14:paraId="27571B4E" w14:textId="3B03D5C4" w:rsidR="00437B4D" w:rsidRPr="008339A5" w:rsidRDefault="00437B4D" w:rsidP="00C46CE0">
            <w:pPr>
              <w:pStyle w:val="Normal1"/>
              <w:rPr>
                <w:rFonts w:ascii="Arial Narrow" w:eastAsia="Arial Narrow" w:hAnsi="Arial Narrow" w:cs="Arial"/>
                <w:sz w:val="20"/>
                <w:szCs w:val="20"/>
              </w:rPr>
            </w:pPr>
            <w:r w:rsidRPr="008339A5">
              <w:rPr>
                <w:rFonts w:ascii="Arial Narrow" w:eastAsia="Arial Narrow" w:hAnsi="Arial Narrow" w:cs="Arial"/>
                <w:sz w:val="20"/>
                <w:szCs w:val="20"/>
              </w:rPr>
              <w:t>Summer</w:t>
            </w:r>
          </w:p>
        </w:tc>
        <w:tc>
          <w:tcPr>
            <w:tcW w:w="3668" w:type="dxa"/>
            <w:tcBorders>
              <w:bottom w:val="single" w:sz="4" w:space="0" w:color="000000"/>
            </w:tcBorders>
          </w:tcPr>
          <w:p w14:paraId="4C85830C" w14:textId="77777777" w:rsidR="00437B4D" w:rsidRPr="008339A5" w:rsidRDefault="00437B4D" w:rsidP="00437B4D">
            <w:pPr>
              <w:pStyle w:val="Normal1"/>
              <w:jc w:val="center"/>
              <w:rPr>
                <w:rFonts w:ascii="Arial Narrow" w:eastAsia="Arial Narrow" w:hAnsi="Arial Narrow" w:cs="Arial"/>
                <w:i/>
                <w:sz w:val="20"/>
                <w:szCs w:val="20"/>
              </w:rPr>
            </w:pPr>
            <w:r w:rsidRPr="008339A5">
              <w:rPr>
                <w:rFonts w:ascii="Arial Narrow" w:eastAsia="Arial Narrow" w:hAnsi="Arial Narrow" w:cs="Arial"/>
                <w:i/>
                <w:sz w:val="20"/>
                <w:szCs w:val="20"/>
              </w:rPr>
              <w:t>Apply to MS/PhD program bypass option)</w:t>
            </w:r>
          </w:p>
          <w:p w14:paraId="53BF36B5" w14:textId="77777777" w:rsidR="00437B4D" w:rsidRPr="008339A5" w:rsidRDefault="00437B4D" w:rsidP="00C46CE0">
            <w:pPr>
              <w:pStyle w:val="Normal1"/>
              <w:rPr>
                <w:rFonts w:ascii="Arial Narrow" w:eastAsia="Arial Narrow" w:hAnsi="Arial Narrow" w:cs="Arial"/>
                <w:sz w:val="20"/>
                <w:szCs w:val="20"/>
              </w:rPr>
            </w:pPr>
          </w:p>
        </w:tc>
      </w:tr>
    </w:tbl>
    <w:p w14:paraId="2390C19B" w14:textId="77777777" w:rsidR="00CB125D" w:rsidRPr="008339A5" w:rsidRDefault="00CB125D">
      <w:pPr>
        <w:rPr>
          <w:rFonts w:ascii="Arial Narrow" w:hAnsi="Arial Narrow" w:cs="Arial"/>
          <w:sz w:val="20"/>
          <w:szCs w:val="20"/>
        </w:rPr>
      </w:pPr>
    </w:p>
    <w:p w14:paraId="03600EFC" w14:textId="77777777" w:rsidR="00CB125D" w:rsidRPr="008339A5" w:rsidRDefault="00CB125D">
      <w:pPr>
        <w:rPr>
          <w:rFonts w:ascii="Arial Narrow" w:hAnsi="Arial Narrow" w:cs="Arial"/>
          <w:sz w:val="20"/>
          <w:szCs w:val="20"/>
        </w:rPr>
      </w:pPr>
    </w:p>
    <w:p w14:paraId="172B8B74" w14:textId="77777777" w:rsidR="00CB125D" w:rsidRPr="008339A5" w:rsidRDefault="00CB125D">
      <w:pPr>
        <w:rPr>
          <w:rFonts w:ascii="Arial Narrow" w:hAnsi="Arial Narrow" w:cs="Arial"/>
          <w:sz w:val="20"/>
          <w:szCs w:val="20"/>
        </w:rPr>
      </w:pPr>
    </w:p>
    <w:p w14:paraId="7C919390" w14:textId="77777777" w:rsidR="00CB125D" w:rsidRPr="008339A5" w:rsidRDefault="00CB125D">
      <w:pPr>
        <w:rPr>
          <w:rFonts w:ascii="Arial Narrow" w:hAnsi="Arial Narrow" w:cs="Arial"/>
          <w:sz w:val="20"/>
          <w:szCs w:val="20"/>
        </w:rPr>
      </w:pPr>
    </w:p>
    <w:p w14:paraId="77D704E1" w14:textId="77777777" w:rsidR="00CB125D" w:rsidRPr="008339A5" w:rsidRDefault="00CB125D">
      <w:pPr>
        <w:rPr>
          <w:rFonts w:ascii="Arial Narrow" w:hAnsi="Arial Narrow" w:cs="Arial"/>
          <w:sz w:val="20"/>
          <w:szCs w:val="20"/>
        </w:rPr>
      </w:pPr>
    </w:p>
    <w:p w14:paraId="0EE31876" w14:textId="77777777" w:rsidR="00CB125D" w:rsidRPr="008339A5" w:rsidRDefault="00CB125D">
      <w:pPr>
        <w:rPr>
          <w:rFonts w:ascii="Arial Narrow" w:hAnsi="Arial Narrow" w:cs="Arial"/>
          <w:sz w:val="20"/>
          <w:szCs w:val="20"/>
        </w:rPr>
      </w:pPr>
    </w:p>
    <w:p w14:paraId="392E2FEC" w14:textId="77777777" w:rsidR="00CB125D" w:rsidRPr="008339A5" w:rsidRDefault="00CB125D">
      <w:pPr>
        <w:rPr>
          <w:rFonts w:ascii="Arial Narrow" w:hAnsi="Arial Narrow" w:cs="Arial"/>
          <w:sz w:val="20"/>
          <w:szCs w:val="20"/>
        </w:rPr>
      </w:pPr>
    </w:p>
    <w:tbl>
      <w:tblPr>
        <w:tblStyle w:val="TableGrid"/>
        <w:tblpPr w:leftFromText="180" w:rightFromText="180" w:vertAnchor="text" w:horzAnchor="page" w:tblpX="1690" w:tblpY="2451"/>
        <w:tblW w:w="10186" w:type="dxa"/>
        <w:tblLook w:val="04A0" w:firstRow="1" w:lastRow="0" w:firstColumn="1" w:lastColumn="0" w:noHBand="0" w:noVBand="1"/>
      </w:tblPr>
      <w:tblGrid>
        <w:gridCol w:w="999"/>
        <w:gridCol w:w="2498"/>
        <w:gridCol w:w="2565"/>
        <w:gridCol w:w="2062"/>
        <w:gridCol w:w="2062"/>
      </w:tblGrid>
      <w:tr w:rsidR="00C46CE0" w:rsidRPr="008339A5" w14:paraId="7DCB4752" w14:textId="77777777" w:rsidTr="00C46CE0">
        <w:trPr>
          <w:tblHeader/>
        </w:trPr>
        <w:tc>
          <w:tcPr>
            <w:tcW w:w="999" w:type="dxa"/>
            <w:shd w:val="clear" w:color="auto" w:fill="D9D9D9" w:themeFill="background1" w:themeFillShade="D9"/>
          </w:tcPr>
          <w:p w14:paraId="3BF14E65" w14:textId="77777777" w:rsidR="00CB125D" w:rsidRPr="008339A5" w:rsidRDefault="00CB125D" w:rsidP="00C46CE0">
            <w:pPr>
              <w:widowControl w:val="0"/>
              <w:autoSpaceDE w:val="0"/>
              <w:autoSpaceDN w:val="0"/>
              <w:adjustRightInd w:val="0"/>
              <w:rPr>
                <w:rFonts w:ascii="Arial Narrow" w:hAnsi="Arial Narrow" w:cs="Arial"/>
                <w:sz w:val="20"/>
                <w:szCs w:val="20"/>
              </w:rPr>
            </w:pPr>
          </w:p>
        </w:tc>
        <w:tc>
          <w:tcPr>
            <w:tcW w:w="2498" w:type="dxa"/>
            <w:shd w:val="clear" w:color="auto" w:fill="D9D9D9" w:themeFill="background1" w:themeFillShade="D9"/>
          </w:tcPr>
          <w:p w14:paraId="3359547B" w14:textId="77777777" w:rsidR="00CB125D" w:rsidRPr="008339A5" w:rsidRDefault="00CB125D" w:rsidP="00C46CE0">
            <w:pPr>
              <w:widowControl w:val="0"/>
              <w:autoSpaceDE w:val="0"/>
              <w:autoSpaceDN w:val="0"/>
              <w:adjustRightInd w:val="0"/>
              <w:jc w:val="center"/>
              <w:rPr>
                <w:rFonts w:ascii="Arial Narrow" w:hAnsi="Arial Narrow" w:cs="Arial"/>
                <w:b/>
                <w:sz w:val="20"/>
                <w:szCs w:val="20"/>
              </w:rPr>
            </w:pPr>
            <w:r w:rsidRPr="008339A5">
              <w:rPr>
                <w:rFonts w:ascii="Arial Narrow" w:hAnsi="Arial Narrow" w:cs="Arial"/>
                <w:b/>
                <w:sz w:val="20"/>
                <w:szCs w:val="20"/>
              </w:rPr>
              <w:t>Year 1</w:t>
            </w:r>
          </w:p>
        </w:tc>
        <w:tc>
          <w:tcPr>
            <w:tcW w:w="2565" w:type="dxa"/>
            <w:shd w:val="clear" w:color="auto" w:fill="D9D9D9" w:themeFill="background1" w:themeFillShade="D9"/>
          </w:tcPr>
          <w:p w14:paraId="050AB9B8" w14:textId="77777777" w:rsidR="00CB125D" w:rsidRPr="008339A5" w:rsidRDefault="00CB125D" w:rsidP="00C46CE0">
            <w:pPr>
              <w:widowControl w:val="0"/>
              <w:autoSpaceDE w:val="0"/>
              <w:autoSpaceDN w:val="0"/>
              <w:adjustRightInd w:val="0"/>
              <w:jc w:val="center"/>
              <w:rPr>
                <w:rFonts w:ascii="Arial Narrow" w:hAnsi="Arial Narrow" w:cs="Arial"/>
                <w:b/>
                <w:sz w:val="20"/>
                <w:szCs w:val="20"/>
              </w:rPr>
            </w:pPr>
            <w:r w:rsidRPr="008339A5">
              <w:rPr>
                <w:rFonts w:ascii="Arial Narrow" w:hAnsi="Arial Narrow" w:cs="Arial"/>
                <w:b/>
                <w:sz w:val="20"/>
                <w:szCs w:val="20"/>
              </w:rPr>
              <w:t>Year 2</w:t>
            </w:r>
          </w:p>
        </w:tc>
        <w:tc>
          <w:tcPr>
            <w:tcW w:w="2062" w:type="dxa"/>
            <w:shd w:val="clear" w:color="auto" w:fill="D9D9D9" w:themeFill="background1" w:themeFillShade="D9"/>
          </w:tcPr>
          <w:p w14:paraId="078382D1" w14:textId="77777777" w:rsidR="00CB125D" w:rsidRPr="008339A5" w:rsidRDefault="00CB125D" w:rsidP="00C46CE0">
            <w:pPr>
              <w:widowControl w:val="0"/>
              <w:autoSpaceDE w:val="0"/>
              <w:autoSpaceDN w:val="0"/>
              <w:adjustRightInd w:val="0"/>
              <w:jc w:val="center"/>
              <w:rPr>
                <w:rFonts w:ascii="Arial Narrow" w:hAnsi="Arial Narrow" w:cs="Arial"/>
                <w:b/>
                <w:sz w:val="20"/>
                <w:szCs w:val="20"/>
              </w:rPr>
            </w:pPr>
            <w:r w:rsidRPr="008339A5">
              <w:rPr>
                <w:rFonts w:ascii="Arial Narrow" w:hAnsi="Arial Narrow" w:cs="Arial"/>
                <w:b/>
                <w:sz w:val="20"/>
                <w:szCs w:val="20"/>
              </w:rPr>
              <w:t>Year 3</w:t>
            </w:r>
          </w:p>
        </w:tc>
        <w:tc>
          <w:tcPr>
            <w:tcW w:w="2062" w:type="dxa"/>
            <w:shd w:val="clear" w:color="auto" w:fill="D9D9D9" w:themeFill="background1" w:themeFillShade="D9"/>
          </w:tcPr>
          <w:p w14:paraId="5B3E3D87" w14:textId="77777777" w:rsidR="00CB125D" w:rsidRPr="008339A5" w:rsidRDefault="00CB125D" w:rsidP="00C46CE0">
            <w:pPr>
              <w:widowControl w:val="0"/>
              <w:autoSpaceDE w:val="0"/>
              <w:autoSpaceDN w:val="0"/>
              <w:adjustRightInd w:val="0"/>
              <w:jc w:val="center"/>
              <w:rPr>
                <w:rFonts w:ascii="Arial Narrow" w:hAnsi="Arial Narrow" w:cs="Arial"/>
                <w:b/>
                <w:sz w:val="20"/>
                <w:szCs w:val="20"/>
              </w:rPr>
            </w:pPr>
            <w:r w:rsidRPr="008339A5">
              <w:rPr>
                <w:rFonts w:ascii="Arial Narrow" w:hAnsi="Arial Narrow" w:cs="Arial"/>
                <w:b/>
                <w:sz w:val="20"/>
                <w:szCs w:val="20"/>
              </w:rPr>
              <w:t>Year 4</w:t>
            </w:r>
          </w:p>
        </w:tc>
      </w:tr>
      <w:tr w:rsidR="00C46CE0" w:rsidRPr="008339A5" w14:paraId="63956A2C" w14:textId="77777777" w:rsidTr="00C46CE0">
        <w:tc>
          <w:tcPr>
            <w:tcW w:w="999" w:type="dxa"/>
          </w:tcPr>
          <w:p w14:paraId="7A7C087A" w14:textId="77777777" w:rsidR="00CB125D" w:rsidRPr="008339A5" w:rsidRDefault="00CB125D" w:rsidP="00C46CE0">
            <w:pPr>
              <w:widowControl w:val="0"/>
              <w:autoSpaceDE w:val="0"/>
              <w:autoSpaceDN w:val="0"/>
              <w:adjustRightInd w:val="0"/>
              <w:rPr>
                <w:rFonts w:ascii="Arial Narrow" w:hAnsi="Arial Narrow" w:cs="Arial"/>
                <w:b/>
                <w:sz w:val="20"/>
                <w:szCs w:val="20"/>
              </w:rPr>
            </w:pPr>
            <w:r w:rsidRPr="008339A5">
              <w:rPr>
                <w:rFonts w:ascii="Arial Narrow" w:hAnsi="Arial Narrow" w:cs="Arial"/>
                <w:b/>
                <w:sz w:val="20"/>
                <w:szCs w:val="20"/>
              </w:rPr>
              <w:t xml:space="preserve">Fall </w:t>
            </w:r>
          </w:p>
          <w:p w14:paraId="035E1B8C" w14:textId="77777777" w:rsidR="00CB125D" w:rsidRPr="008339A5" w:rsidRDefault="00CB125D" w:rsidP="00C46CE0">
            <w:pPr>
              <w:widowControl w:val="0"/>
              <w:autoSpaceDE w:val="0"/>
              <w:autoSpaceDN w:val="0"/>
              <w:adjustRightInd w:val="0"/>
              <w:rPr>
                <w:rFonts w:ascii="Arial Narrow" w:hAnsi="Arial Narrow" w:cs="Arial"/>
                <w:b/>
                <w:sz w:val="20"/>
                <w:szCs w:val="20"/>
              </w:rPr>
            </w:pPr>
          </w:p>
          <w:p w14:paraId="4C537AA3" w14:textId="77777777" w:rsidR="00CB125D" w:rsidRPr="008339A5" w:rsidRDefault="00CB125D" w:rsidP="00C46CE0">
            <w:pPr>
              <w:widowControl w:val="0"/>
              <w:autoSpaceDE w:val="0"/>
              <w:autoSpaceDN w:val="0"/>
              <w:adjustRightInd w:val="0"/>
              <w:rPr>
                <w:rFonts w:ascii="Arial Narrow" w:hAnsi="Arial Narrow" w:cs="Arial"/>
                <w:b/>
                <w:sz w:val="20"/>
                <w:szCs w:val="20"/>
              </w:rPr>
            </w:pPr>
          </w:p>
          <w:p w14:paraId="3994A292" w14:textId="77777777" w:rsidR="00CB125D" w:rsidRPr="008339A5" w:rsidRDefault="00CB125D" w:rsidP="00C46CE0">
            <w:pPr>
              <w:widowControl w:val="0"/>
              <w:autoSpaceDE w:val="0"/>
              <w:autoSpaceDN w:val="0"/>
              <w:adjustRightInd w:val="0"/>
              <w:rPr>
                <w:rFonts w:ascii="Arial Narrow" w:hAnsi="Arial Narrow" w:cs="Arial"/>
                <w:b/>
                <w:sz w:val="20"/>
                <w:szCs w:val="20"/>
              </w:rPr>
            </w:pPr>
          </w:p>
        </w:tc>
        <w:tc>
          <w:tcPr>
            <w:tcW w:w="2498" w:type="dxa"/>
          </w:tcPr>
          <w:p w14:paraId="162D8F56" w14:textId="77777777" w:rsidR="00CB125D" w:rsidRPr="008339A5" w:rsidRDefault="00CB125D" w:rsidP="00FC7FBB">
            <w:pPr>
              <w:pStyle w:val="ListParagraph"/>
              <w:widowControl w:val="0"/>
              <w:numPr>
                <w:ilvl w:val="0"/>
                <w:numId w:val="3"/>
              </w:numPr>
              <w:autoSpaceDE w:val="0"/>
              <w:autoSpaceDN w:val="0"/>
              <w:adjustRightInd w:val="0"/>
              <w:ind w:left="209" w:hanging="209"/>
              <w:rPr>
                <w:rFonts w:ascii="Arial Narrow" w:hAnsi="Arial Narrow" w:cs="Arial"/>
                <w:sz w:val="20"/>
                <w:szCs w:val="20"/>
              </w:rPr>
            </w:pPr>
            <w:r w:rsidRPr="008339A5">
              <w:rPr>
                <w:rFonts w:ascii="Arial Narrow" w:hAnsi="Arial Narrow" w:cs="Arial"/>
                <w:sz w:val="20"/>
                <w:szCs w:val="20"/>
              </w:rPr>
              <w:t>BHAN Seminar (0)</w:t>
            </w:r>
          </w:p>
          <w:p w14:paraId="6CE096FA" w14:textId="77777777" w:rsidR="00CB125D" w:rsidRPr="008339A5" w:rsidRDefault="00CB125D" w:rsidP="00FC7FBB">
            <w:pPr>
              <w:pStyle w:val="ListParagraph"/>
              <w:widowControl w:val="0"/>
              <w:numPr>
                <w:ilvl w:val="0"/>
                <w:numId w:val="3"/>
              </w:numPr>
              <w:autoSpaceDE w:val="0"/>
              <w:autoSpaceDN w:val="0"/>
              <w:adjustRightInd w:val="0"/>
              <w:ind w:left="209" w:hanging="209"/>
              <w:rPr>
                <w:rFonts w:ascii="Arial Narrow" w:hAnsi="Arial Narrow" w:cs="Arial"/>
                <w:sz w:val="18"/>
                <w:szCs w:val="18"/>
              </w:rPr>
            </w:pPr>
            <w:r w:rsidRPr="008339A5">
              <w:rPr>
                <w:rFonts w:ascii="Arial Narrow" w:hAnsi="Arial Narrow" w:cs="Arial"/>
                <w:sz w:val="20"/>
                <w:szCs w:val="20"/>
              </w:rPr>
              <w:t xml:space="preserve">HLPR803 Advanced Health </w:t>
            </w:r>
            <w:r w:rsidRPr="008339A5">
              <w:rPr>
                <w:rFonts w:ascii="Arial Narrow" w:hAnsi="Arial Narrow" w:cs="Arial"/>
                <w:sz w:val="18"/>
                <w:szCs w:val="18"/>
              </w:rPr>
              <w:t>Promotion Programming (3)</w:t>
            </w:r>
          </w:p>
          <w:p w14:paraId="1D49D0BE" w14:textId="55BA3DC7" w:rsidR="00503266" w:rsidRPr="008339A5" w:rsidRDefault="00503266" w:rsidP="00FC7FBB">
            <w:pPr>
              <w:pStyle w:val="ListParagraph"/>
              <w:widowControl w:val="0"/>
              <w:numPr>
                <w:ilvl w:val="0"/>
                <w:numId w:val="3"/>
              </w:numPr>
              <w:autoSpaceDE w:val="0"/>
              <w:autoSpaceDN w:val="0"/>
              <w:adjustRightInd w:val="0"/>
              <w:ind w:left="209" w:hanging="209"/>
              <w:rPr>
                <w:rFonts w:ascii="Arial Narrow" w:hAnsi="Arial Narrow" w:cs="Arial"/>
                <w:sz w:val="18"/>
                <w:szCs w:val="18"/>
              </w:rPr>
            </w:pPr>
            <w:r w:rsidRPr="008339A5">
              <w:rPr>
                <w:rFonts w:ascii="Arial Narrow" w:hAnsi="Arial Narrow" w:cs="Arial"/>
                <w:sz w:val="18"/>
                <w:szCs w:val="18"/>
              </w:rPr>
              <w:t>BHAN8</w:t>
            </w:r>
            <w:r w:rsidR="00C529FC" w:rsidRPr="008339A5">
              <w:rPr>
                <w:rFonts w:ascii="Arial Narrow" w:hAnsi="Arial Narrow" w:cs="Arial"/>
                <w:sz w:val="18"/>
                <w:szCs w:val="18"/>
              </w:rPr>
              <w:t>55</w:t>
            </w:r>
            <w:r w:rsidRPr="008339A5">
              <w:rPr>
                <w:rFonts w:ascii="Arial Narrow" w:hAnsi="Arial Narrow" w:cs="Arial"/>
                <w:sz w:val="18"/>
                <w:szCs w:val="18"/>
              </w:rPr>
              <w:t xml:space="preserve"> </w:t>
            </w:r>
            <w:r w:rsidR="00C529FC" w:rsidRPr="008339A5">
              <w:rPr>
                <w:rFonts w:ascii="Arial Narrow" w:hAnsi="Arial Narrow" w:cs="Arial"/>
                <w:sz w:val="18"/>
                <w:szCs w:val="18"/>
              </w:rPr>
              <w:t xml:space="preserve">Qualitative and Mixed Methods in Health Sciences </w:t>
            </w:r>
            <w:r w:rsidRPr="008339A5">
              <w:rPr>
                <w:rFonts w:ascii="Arial Narrow" w:hAnsi="Arial Narrow" w:cs="Arial"/>
                <w:sz w:val="18"/>
                <w:szCs w:val="18"/>
              </w:rPr>
              <w:t>(3)</w:t>
            </w:r>
          </w:p>
          <w:p w14:paraId="2EC4BD11" w14:textId="7D43BCC0" w:rsidR="00CB125D" w:rsidRPr="008339A5" w:rsidRDefault="00CB125D" w:rsidP="00FC7FBB">
            <w:pPr>
              <w:pStyle w:val="ListParagraph"/>
              <w:widowControl w:val="0"/>
              <w:numPr>
                <w:ilvl w:val="0"/>
                <w:numId w:val="3"/>
              </w:numPr>
              <w:autoSpaceDE w:val="0"/>
              <w:autoSpaceDN w:val="0"/>
              <w:adjustRightInd w:val="0"/>
              <w:ind w:left="209" w:hanging="209"/>
              <w:rPr>
                <w:rFonts w:ascii="Arial Narrow" w:hAnsi="Arial Narrow" w:cs="Arial"/>
                <w:sz w:val="18"/>
                <w:szCs w:val="18"/>
              </w:rPr>
            </w:pPr>
            <w:r w:rsidRPr="008339A5">
              <w:rPr>
                <w:rFonts w:ascii="Arial Narrow" w:hAnsi="Arial Narrow" w:cs="Arial"/>
                <w:sz w:val="18"/>
                <w:szCs w:val="18"/>
              </w:rPr>
              <w:t>HLPR8</w:t>
            </w:r>
            <w:r w:rsidR="00281752">
              <w:rPr>
                <w:rFonts w:ascii="Arial Narrow" w:hAnsi="Arial Narrow" w:cs="Arial"/>
                <w:sz w:val="18"/>
                <w:szCs w:val="18"/>
              </w:rPr>
              <w:t>20</w:t>
            </w:r>
            <w:r w:rsidRPr="008339A5">
              <w:rPr>
                <w:rFonts w:ascii="Arial Narrow" w:hAnsi="Arial Narrow" w:cs="Arial"/>
                <w:sz w:val="18"/>
                <w:szCs w:val="18"/>
              </w:rPr>
              <w:t xml:space="preserve"> Social and Environmental Determinants of Health (3)</w:t>
            </w:r>
          </w:p>
          <w:p w14:paraId="4C960007" w14:textId="77777777" w:rsidR="00CB125D" w:rsidRPr="008339A5" w:rsidRDefault="00CB125D" w:rsidP="00FC7FBB">
            <w:pPr>
              <w:pStyle w:val="ListParagraph"/>
              <w:widowControl w:val="0"/>
              <w:numPr>
                <w:ilvl w:val="0"/>
                <w:numId w:val="3"/>
              </w:numPr>
              <w:autoSpaceDE w:val="0"/>
              <w:autoSpaceDN w:val="0"/>
              <w:adjustRightInd w:val="0"/>
              <w:ind w:left="209" w:hanging="209"/>
              <w:rPr>
                <w:rFonts w:ascii="Arial Narrow" w:hAnsi="Arial Narrow" w:cs="Arial"/>
                <w:sz w:val="20"/>
                <w:szCs w:val="20"/>
              </w:rPr>
            </w:pPr>
            <w:r w:rsidRPr="008339A5">
              <w:rPr>
                <w:rFonts w:ascii="Arial Narrow" w:hAnsi="Arial Narrow" w:cs="Arial"/>
                <w:sz w:val="18"/>
                <w:szCs w:val="18"/>
              </w:rPr>
              <w:t>HLPR868 Independent</w:t>
            </w:r>
            <w:r w:rsidRPr="008339A5">
              <w:rPr>
                <w:rFonts w:ascii="Arial Narrow" w:hAnsi="Arial Narrow" w:cs="Arial"/>
                <w:sz w:val="20"/>
                <w:szCs w:val="20"/>
              </w:rPr>
              <w:t xml:space="preserve"> Research (1)</w:t>
            </w:r>
          </w:p>
          <w:p w14:paraId="318BF7FE" w14:textId="77777777" w:rsidR="00CB125D" w:rsidRPr="008339A5" w:rsidRDefault="00CB125D" w:rsidP="00C46CE0">
            <w:pPr>
              <w:widowControl w:val="0"/>
              <w:autoSpaceDE w:val="0"/>
              <w:autoSpaceDN w:val="0"/>
              <w:adjustRightInd w:val="0"/>
              <w:rPr>
                <w:rFonts w:ascii="Arial Narrow" w:hAnsi="Arial Narrow" w:cs="Arial"/>
                <w:sz w:val="20"/>
                <w:szCs w:val="20"/>
              </w:rPr>
            </w:pPr>
          </w:p>
        </w:tc>
        <w:tc>
          <w:tcPr>
            <w:tcW w:w="2565" w:type="dxa"/>
          </w:tcPr>
          <w:p w14:paraId="61B590E1" w14:textId="77777777" w:rsidR="00CB125D" w:rsidRPr="008339A5" w:rsidRDefault="00CB125D" w:rsidP="00FC7FBB">
            <w:pPr>
              <w:pStyle w:val="ListParagraph"/>
              <w:widowControl w:val="0"/>
              <w:numPr>
                <w:ilvl w:val="0"/>
                <w:numId w:val="3"/>
              </w:numPr>
              <w:tabs>
                <w:tab w:val="left" w:pos="3870"/>
              </w:tabs>
              <w:autoSpaceDE w:val="0"/>
              <w:autoSpaceDN w:val="0"/>
              <w:adjustRightInd w:val="0"/>
              <w:ind w:left="180" w:hanging="180"/>
              <w:rPr>
                <w:rFonts w:ascii="Arial Narrow" w:hAnsi="Arial Narrow" w:cs="Arial"/>
                <w:sz w:val="20"/>
                <w:szCs w:val="20"/>
              </w:rPr>
            </w:pPr>
            <w:r w:rsidRPr="008339A5">
              <w:rPr>
                <w:rFonts w:ascii="Arial Narrow" w:hAnsi="Arial Narrow" w:cs="Arial"/>
                <w:sz w:val="20"/>
                <w:szCs w:val="20"/>
              </w:rPr>
              <w:t>BHAN Seminar (0)</w:t>
            </w:r>
          </w:p>
          <w:p w14:paraId="0D83FE21" w14:textId="6B42F600" w:rsidR="00CB125D" w:rsidRPr="008339A5" w:rsidRDefault="00CB125D" w:rsidP="00FC7FBB">
            <w:pPr>
              <w:pStyle w:val="ListParagraph"/>
              <w:widowControl w:val="0"/>
              <w:numPr>
                <w:ilvl w:val="0"/>
                <w:numId w:val="3"/>
              </w:numPr>
              <w:tabs>
                <w:tab w:val="left" w:pos="3870"/>
              </w:tabs>
              <w:autoSpaceDE w:val="0"/>
              <w:autoSpaceDN w:val="0"/>
              <w:adjustRightInd w:val="0"/>
              <w:ind w:left="180" w:hanging="180"/>
              <w:rPr>
                <w:rFonts w:ascii="Arial Narrow" w:hAnsi="Arial Narrow" w:cs="Arial"/>
                <w:sz w:val="20"/>
                <w:szCs w:val="20"/>
              </w:rPr>
            </w:pPr>
            <w:r w:rsidRPr="008339A5">
              <w:rPr>
                <w:rFonts w:ascii="Arial Narrow" w:hAnsi="Arial Narrow" w:cs="Arial"/>
                <w:sz w:val="20"/>
                <w:szCs w:val="20"/>
              </w:rPr>
              <w:t>HLPR8</w:t>
            </w:r>
            <w:r w:rsidR="009F0159">
              <w:rPr>
                <w:rFonts w:ascii="Arial Narrow" w:hAnsi="Arial Narrow" w:cs="Arial"/>
                <w:sz w:val="20"/>
                <w:szCs w:val="20"/>
              </w:rPr>
              <w:t>09 Health Behavior Theory</w:t>
            </w:r>
            <w:r w:rsidRPr="008339A5">
              <w:rPr>
                <w:rFonts w:ascii="Arial Narrow" w:hAnsi="Arial Narrow" w:cs="Arial"/>
                <w:sz w:val="20"/>
                <w:szCs w:val="20"/>
              </w:rPr>
              <w:t xml:space="preserve"> (3)</w:t>
            </w:r>
          </w:p>
          <w:p w14:paraId="1BB8EB2B" w14:textId="77777777" w:rsidR="00CB125D" w:rsidRPr="008339A5" w:rsidRDefault="00CB125D" w:rsidP="00FC7FBB">
            <w:pPr>
              <w:pStyle w:val="ListParagraph"/>
              <w:widowControl w:val="0"/>
              <w:numPr>
                <w:ilvl w:val="0"/>
                <w:numId w:val="3"/>
              </w:numPr>
              <w:tabs>
                <w:tab w:val="left" w:pos="3870"/>
              </w:tabs>
              <w:autoSpaceDE w:val="0"/>
              <w:autoSpaceDN w:val="0"/>
              <w:adjustRightInd w:val="0"/>
              <w:ind w:left="180" w:hanging="180"/>
              <w:rPr>
                <w:rFonts w:ascii="Arial Narrow" w:hAnsi="Arial Narrow" w:cs="Arial"/>
                <w:sz w:val="20"/>
                <w:szCs w:val="20"/>
              </w:rPr>
            </w:pPr>
            <w:r w:rsidRPr="008339A5">
              <w:rPr>
                <w:rFonts w:ascii="Arial Narrow" w:eastAsia="Cambria" w:hAnsi="Arial Narrow" w:cs="Arial"/>
                <w:sz w:val="20"/>
                <w:szCs w:val="20"/>
              </w:rPr>
              <w:t xml:space="preserve">Statistics Elective </w:t>
            </w:r>
            <w:r w:rsidRPr="008339A5">
              <w:rPr>
                <w:rFonts w:ascii="Arial Narrow" w:hAnsi="Arial Narrow" w:cs="Arial"/>
                <w:sz w:val="20"/>
                <w:szCs w:val="20"/>
              </w:rPr>
              <w:t>(3)</w:t>
            </w:r>
          </w:p>
          <w:p w14:paraId="2022866C" w14:textId="77777777" w:rsidR="00CB125D" w:rsidRPr="008339A5" w:rsidRDefault="00CB125D" w:rsidP="00FC7FBB">
            <w:pPr>
              <w:pStyle w:val="ListParagraph"/>
              <w:widowControl w:val="0"/>
              <w:numPr>
                <w:ilvl w:val="0"/>
                <w:numId w:val="3"/>
              </w:numPr>
              <w:tabs>
                <w:tab w:val="left" w:pos="3870"/>
              </w:tabs>
              <w:autoSpaceDE w:val="0"/>
              <w:autoSpaceDN w:val="0"/>
              <w:adjustRightInd w:val="0"/>
              <w:ind w:left="180" w:hanging="180"/>
              <w:rPr>
                <w:rFonts w:ascii="Arial Narrow" w:hAnsi="Arial Narrow" w:cs="Arial"/>
                <w:sz w:val="20"/>
                <w:szCs w:val="20"/>
              </w:rPr>
            </w:pPr>
            <w:r w:rsidRPr="008339A5">
              <w:rPr>
                <w:rFonts w:ascii="Arial Narrow" w:hAnsi="Arial Narrow" w:cs="Arial"/>
                <w:sz w:val="20"/>
                <w:szCs w:val="20"/>
              </w:rPr>
              <w:t>Statistics Elective (3)</w:t>
            </w:r>
          </w:p>
          <w:p w14:paraId="678BA0BE" w14:textId="77777777" w:rsidR="00CB125D" w:rsidRPr="008339A5" w:rsidRDefault="00CB125D" w:rsidP="00FC7FBB">
            <w:pPr>
              <w:pStyle w:val="ListParagraph"/>
              <w:widowControl w:val="0"/>
              <w:numPr>
                <w:ilvl w:val="0"/>
                <w:numId w:val="3"/>
              </w:numPr>
              <w:tabs>
                <w:tab w:val="left" w:pos="3870"/>
              </w:tabs>
              <w:autoSpaceDE w:val="0"/>
              <w:autoSpaceDN w:val="0"/>
              <w:adjustRightInd w:val="0"/>
              <w:ind w:left="180" w:hanging="180"/>
              <w:rPr>
                <w:rFonts w:ascii="Arial Narrow" w:hAnsi="Arial Narrow" w:cs="Arial"/>
                <w:sz w:val="20"/>
                <w:szCs w:val="20"/>
              </w:rPr>
            </w:pPr>
            <w:r w:rsidRPr="008339A5">
              <w:rPr>
                <w:rFonts w:ascii="Arial Narrow" w:hAnsi="Arial Narrow" w:cs="Arial"/>
                <w:sz w:val="20"/>
                <w:szCs w:val="20"/>
              </w:rPr>
              <w:t>HLPR868 Independent Research (1)</w:t>
            </w:r>
          </w:p>
          <w:p w14:paraId="72A28C1C" w14:textId="77777777" w:rsidR="00CB125D" w:rsidRPr="008339A5" w:rsidRDefault="00CB125D" w:rsidP="00C46CE0">
            <w:pPr>
              <w:pStyle w:val="ListParagraph"/>
              <w:widowControl w:val="0"/>
              <w:tabs>
                <w:tab w:val="left" w:pos="4500"/>
              </w:tabs>
              <w:autoSpaceDE w:val="0"/>
              <w:autoSpaceDN w:val="0"/>
              <w:adjustRightInd w:val="0"/>
              <w:rPr>
                <w:rFonts w:ascii="Arial Narrow" w:hAnsi="Arial Narrow" w:cs="Arial"/>
                <w:sz w:val="20"/>
                <w:szCs w:val="20"/>
              </w:rPr>
            </w:pPr>
          </w:p>
        </w:tc>
        <w:tc>
          <w:tcPr>
            <w:tcW w:w="2062" w:type="dxa"/>
          </w:tcPr>
          <w:p w14:paraId="60E60E5F" w14:textId="77777777" w:rsidR="00CB125D" w:rsidRPr="008339A5" w:rsidRDefault="00CB125D" w:rsidP="00FC7FBB">
            <w:pPr>
              <w:pStyle w:val="ListParagraph"/>
              <w:widowControl w:val="0"/>
              <w:numPr>
                <w:ilvl w:val="0"/>
                <w:numId w:val="3"/>
              </w:numPr>
              <w:autoSpaceDE w:val="0"/>
              <w:autoSpaceDN w:val="0"/>
              <w:adjustRightInd w:val="0"/>
              <w:ind w:left="146" w:hanging="181"/>
              <w:rPr>
                <w:rFonts w:ascii="Arial Narrow" w:hAnsi="Arial Narrow" w:cs="Arial"/>
                <w:sz w:val="20"/>
                <w:szCs w:val="20"/>
              </w:rPr>
            </w:pPr>
            <w:r w:rsidRPr="008339A5">
              <w:rPr>
                <w:rFonts w:ascii="Arial Narrow" w:hAnsi="Arial Narrow" w:cs="Arial"/>
                <w:sz w:val="20"/>
                <w:szCs w:val="20"/>
              </w:rPr>
              <w:t>BHAN Seminar (0)</w:t>
            </w:r>
          </w:p>
          <w:p w14:paraId="74C24A9E" w14:textId="77777777" w:rsidR="00CB125D" w:rsidRPr="008339A5" w:rsidRDefault="00CB125D" w:rsidP="00C46CE0">
            <w:pPr>
              <w:widowControl w:val="0"/>
              <w:autoSpaceDE w:val="0"/>
              <w:autoSpaceDN w:val="0"/>
              <w:adjustRightInd w:val="0"/>
              <w:ind w:left="-35"/>
              <w:rPr>
                <w:rFonts w:ascii="Arial Narrow" w:hAnsi="Arial Narrow" w:cs="Arial"/>
                <w:sz w:val="20"/>
                <w:szCs w:val="20"/>
              </w:rPr>
            </w:pPr>
          </w:p>
          <w:p w14:paraId="5CB5961E" w14:textId="77777777" w:rsidR="00CB125D" w:rsidRPr="008339A5" w:rsidRDefault="00CB125D" w:rsidP="00FC7FBB">
            <w:pPr>
              <w:pStyle w:val="ListParagraph"/>
              <w:widowControl w:val="0"/>
              <w:numPr>
                <w:ilvl w:val="0"/>
                <w:numId w:val="3"/>
              </w:numPr>
              <w:autoSpaceDE w:val="0"/>
              <w:autoSpaceDN w:val="0"/>
              <w:adjustRightInd w:val="0"/>
              <w:ind w:left="146" w:hanging="181"/>
              <w:rPr>
                <w:rFonts w:ascii="Arial Narrow" w:hAnsi="Arial Narrow" w:cs="Arial"/>
                <w:sz w:val="20"/>
                <w:szCs w:val="20"/>
              </w:rPr>
            </w:pPr>
            <w:r w:rsidRPr="008339A5">
              <w:rPr>
                <w:rFonts w:ascii="Arial Narrow" w:hAnsi="Arial Narrow" w:cs="Arial"/>
                <w:sz w:val="20"/>
                <w:szCs w:val="20"/>
              </w:rPr>
              <w:t>HLPR969 Dissertation Research (9)</w:t>
            </w:r>
          </w:p>
          <w:p w14:paraId="3D4CED84" w14:textId="77777777" w:rsidR="00CB125D" w:rsidRPr="008339A5" w:rsidRDefault="00CB125D" w:rsidP="00C46CE0">
            <w:pPr>
              <w:pStyle w:val="ListParagraph"/>
              <w:widowControl w:val="0"/>
              <w:autoSpaceDE w:val="0"/>
              <w:autoSpaceDN w:val="0"/>
              <w:adjustRightInd w:val="0"/>
              <w:ind w:left="175"/>
              <w:rPr>
                <w:rFonts w:ascii="Arial Narrow" w:hAnsi="Arial Narrow" w:cs="Arial"/>
                <w:i/>
                <w:sz w:val="20"/>
                <w:szCs w:val="20"/>
              </w:rPr>
            </w:pPr>
          </w:p>
        </w:tc>
        <w:tc>
          <w:tcPr>
            <w:tcW w:w="2062" w:type="dxa"/>
          </w:tcPr>
          <w:p w14:paraId="4B40BB04" w14:textId="77777777" w:rsidR="00CB125D" w:rsidRPr="008339A5" w:rsidRDefault="00CB125D" w:rsidP="00FC7FBB">
            <w:pPr>
              <w:pStyle w:val="ListParagraph"/>
              <w:widowControl w:val="0"/>
              <w:numPr>
                <w:ilvl w:val="0"/>
                <w:numId w:val="3"/>
              </w:numPr>
              <w:autoSpaceDE w:val="0"/>
              <w:autoSpaceDN w:val="0"/>
              <w:adjustRightInd w:val="0"/>
              <w:ind w:left="146" w:hanging="181"/>
              <w:rPr>
                <w:rFonts w:ascii="Arial Narrow" w:hAnsi="Arial Narrow" w:cs="Arial"/>
                <w:sz w:val="20"/>
                <w:szCs w:val="20"/>
              </w:rPr>
            </w:pPr>
            <w:r w:rsidRPr="008339A5">
              <w:rPr>
                <w:rFonts w:ascii="Arial Narrow" w:hAnsi="Arial Narrow" w:cs="Arial"/>
                <w:sz w:val="20"/>
                <w:szCs w:val="20"/>
              </w:rPr>
              <w:t>BHAN Seminar (0)</w:t>
            </w:r>
          </w:p>
          <w:p w14:paraId="0D536F09" w14:textId="77777777" w:rsidR="00CB125D" w:rsidRPr="008339A5" w:rsidRDefault="00CB125D" w:rsidP="00C46CE0">
            <w:pPr>
              <w:widowControl w:val="0"/>
              <w:autoSpaceDE w:val="0"/>
              <w:autoSpaceDN w:val="0"/>
              <w:adjustRightInd w:val="0"/>
              <w:jc w:val="center"/>
              <w:rPr>
                <w:rFonts w:ascii="Arial Narrow" w:hAnsi="Arial Narrow" w:cs="Arial"/>
                <w:sz w:val="20"/>
                <w:szCs w:val="20"/>
              </w:rPr>
            </w:pPr>
          </w:p>
          <w:p w14:paraId="54D752EE" w14:textId="77777777" w:rsidR="00CB125D" w:rsidRPr="008339A5" w:rsidRDefault="00CB125D" w:rsidP="00C46CE0">
            <w:pPr>
              <w:widowControl w:val="0"/>
              <w:autoSpaceDE w:val="0"/>
              <w:autoSpaceDN w:val="0"/>
              <w:adjustRightInd w:val="0"/>
              <w:rPr>
                <w:rFonts w:ascii="Arial Narrow" w:hAnsi="Arial Narrow" w:cs="Arial"/>
                <w:sz w:val="20"/>
                <w:szCs w:val="20"/>
              </w:rPr>
            </w:pPr>
            <w:r w:rsidRPr="008339A5">
              <w:rPr>
                <w:rFonts w:ascii="Arial Narrow" w:hAnsi="Arial Narrow" w:cs="Arial"/>
                <w:sz w:val="20"/>
                <w:szCs w:val="20"/>
              </w:rPr>
              <w:t>*Sustaining</w:t>
            </w:r>
          </w:p>
        </w:tc>
      </w:tr>
      <w:tr w:rsidR="00C46CE0" w:rsidRPr="008339A5" w14:paraId="0AC13152" w14:textId="77777777" w:rsidTr="00C46CE0">
        <w:tc>
          <w:tcPr>
            <w:tcW w:w="999" w:type="dxa"/>
          </w:tcPr>
          <w:p w14:paraId="76170188" w14:textId="77777777" w:rsidR="00CB125D" w:rsidRPr="008339A5" w:rsidRDefault="00CB125D" w:rsidP="00C46CE0">
            <w:pPr>
              <w:widowControl w:val="0"/>
              <w:autoSpaceDE w:val="0"/>
              <w:autoSpaceDN w:val="0"/>
              <w:adjustRightInd w:val="0"/>
              <w:rPr>
                <w:rFonts w:ascii="Arial Narrow" w:hAnsi="Arial Narrow" w:cs="Arial"/>
                <w:b/>
                <w:sz w:val="20"/>
                <w:szCs w:val="20"/>
              </w:rPr>
            </w:pPr>
            <w:r w:rsidRPr="008339A5">
              <w:rPr>
                <w:rFonts w:ascii="Arial Narrow" w:hAnsi="Arial Narrow" w:cs="Arial"/>
                <w:b/>
                <w:sz w:val="20"/>
                <w:szCs w:val="20"/>
              </w:rPr>
              <w:t>Winter</w:t>
            </w:r>
          </w:p>
        </w:tc>
        <w:tc>
          <w:tcPr>
            <w:tcW w:w="2498" w:type="dxa"/>
          </w:tcPr>
          <w:p w14:paraId="6BA2BFA8" w14:textId="77777777" w:rsidR="00CB125D" w:rsidRPr="008339A5" w:rsidRDefault="00CB125D" w:rsidP="00C46CE0">
            <w:pPr>
              <w:widowControl w:val="0"/>
              <w:autoSpaceDE w:val="0"/>
              <w:autoSpaceDN w:val="0"/>
              <w:adjustRightInd w:val="0"/>
              <w:ind w:left="360"/>
              <w:rPr>
                <w:rFonts w:ascii="Arial Narrow" w:hAnsi="Arial Narrow" w:cs="Arial"/>
                <w:sz w:val="20"/>
                <w:szCs w:val="20"/>
              </w:rPr>
            </w:pPr>
          </w:p>
        </w:tc>
        <w:tc>
          <w:tcPr>
            <w:tcW w:w="2565" w:type="dxa"/>
          </w:tcPr>
          <w:p w14:paraId="5D9F769B" w14:textId="77777777" w:rsidR="00CB125D" w:rsidRPr="008339A5" w:rsidRDefault="00CB125D" w:rsidP="00C46CE0">
            <w:pPr>
              <w:pStyle w:val="ListParagraph"/>
              <w:widowControl w:val="0"/>
              <w:autoSpaceDE w:val="0"/>
              <w:autoSpaceDN w:val="0"/>
              <w:adjustRightInd w:val="0"/>
              <w:ind w:left="180"/>
              <w:rPr>
                <w:rFonts w:ascii="Arial Narrow" w:hAnsi="Arial Narrow" w:cs="Arial"/>
                <w:i/>
                <w:sz w:val="20"/>
                <w:szCs w:val="20"/>
              </w:rPr>
            </w:pPr>
          </w:p>
        </w:tc>
        <w:tc>
          <w:tcPr>
            <w:tcW w:w="2062" w:type="dxa"/>
          </w:tcPr>
          <w:p w14:paraId="49960BC6" w14:textId="77777777" w:rsidR="00CB125D" w:rsidRPr="008339A5" w:rsidRDefault="00CB125D" w:rsidP="00C46CE0">
            <w:pPr>
              <w:widowControl w:val="0"/>
              <w:autoSpaceDE w:val="0"/>
              <w:autoSpaceDN w:val="0"/>
              <w:adjustRightInd w:val="0"/>
              <w:ind w:left="360"/>
              <w:rPr>
                <w:rFonts w:ascii="Arial Narrow" w:hAnsi="Arial Narrow" w:cs="Arial"/>
                <w:sz w:val="20"/>
                <w:szCs w:val="20"/>
              </w:rPr>
            </w:pPr>
          </w:p>
        </w:tc>
        <w:tc>
          <w:tcPr>
            <w:tcW w:w="2062" w:type="dxa"/>
          </w:tcPr>
          <w:p w14:paraId="1C4E8140" w14:textId="77777777" w:rsidR="00CB125D" w:rsidRPr="008339A5" w:rsidRDefault="00CB125D" w:rsidP="00C46CE0">
            <w:pPr>
              <w:widowControl w:val="0"/>
              <w:autoSpaceDE w:val="0"/>
              <w:autoSpaceDN w:val="0"/>
              <w:adjustRightInd w:val="0"/>
              <w:ind w:left="360"/>
              <w:rPr>
                <w:rFonts w:ascii="Arial Narrow" w:hAnsi="Arial Narrow" w:cs="Arial"/>
                <w:sz w:val="20"/>
                <w:szCs w:val="20"/>
              </w:rPr>
            </w:pPr>
          </w:p>
        </w:tc>
      </w:tr>
      <w:tr w:rsidR="00C46CE0" w:rsidRPr="008339A5" w14:paraId="35BFC69B" w14:textId="77777777" w:rsidTr="00C46CE0">
        <w:trPr>
          <w:trHeight w:val="301"/>
        </w:trPr>
        <w:tc>
          <w:tcPr>
            <w:tcW w:w="999" w:type="dxa"/>
          </w:tcPr>
          <w:p w14:paraId="308DCBB1" w14:textId="77777777" w:rsidR="00CB125D" w:rsidRPr="008339A5" w:rsidRDefault="00CB125D" w:rsidP="00C46CE0">
            <w:pPr>
              <w:widowControl w:val="0"/>
              <w:autoSpaceDE w:val="0"/>
              <w:autoSpaceDN w:val="0"/>
              <w:adjustRightInd w:val="0"/>
              <w:rPr>
                <w:rFonts w:ascii="Arial Narrow" w:hAnsi="Arial Narrow" w:cs="Arial"/>
                <w:b/>
                <w:sz w:val="20"/>
                <w:szCs w:val="20"/>
              </w:rPr>
            </w:pPr>
            <w:r w:rsidRPr="008339A5">
              <w:rPr>
                <w:rFonts w:ascii="Arial Narrow" w:hAnsi="Arial Narrow" w:cs="Arial"/>
                <w:b/>
                <w:sz w:val="20"/>
                <w:szCs w:val="20"/>
              </w:rPr>
              <w:t>Spring</w:t>
            </w:r>
          </w:p>
          <w:p w14:paraId="4ACC01EB" w14:textId="77777777" w:rsidR="00CB125D" w:rsidRPr="008339A5" w:rsidRDefault="00CB125D" w:rsidP="00C46CE0">
            <w:pPr>
              <w:widowControl w:val="0"/>
              <w:autoSpaceDE w:val="0"/>
              <w:autoSpaceDN w:val="0"/>
              <w:adjustRightInd w:val="0"/>
              <w:rPr>
                <w:rFonts w:ascii="Arial Narrow" w:hAnsi="Arial Narrow" w:cs="Arial"/>
                <w:b/>
                <w:sz w:val="20"/>
                <w:szCs w:val="20"/>
              </w:rPr>
            </w:pPr>
          </w:p>
        </w:tc>
        <w:tc>
          <w:tcPr>
            <w:tcW w:w="2498" w:type="dxa"/>
          </w:tcPr>
          <w:p w14:paraId="0F726C31" w14:textId="67743669" w:rsidR="00CB125D" w:rsidRPr="008339A5" w:rsidRDefault="00113909" w:rsidP="00FC7FBB">
            <w:pPr>
              <w:pStyle w:val="ListParagraph"/>
              <w:widowControl w:val="0"/>
              <w:numPr>
                <w:ilvl w:val="0"/>
                <w:numId w:val="4"/>
              </w:numPr>
              <w:autoSpaceDE w:val="0"/>
              <w:autoSpaceDN w:val="0"/>
              <w:adjustRightInd w:val="0"/>
              <w:rPr>
                <w:rFonts w:ascii="Arial Narrow" w:hAnsi="Arial Narrow" w:cs="Arial"/>
                <w:sz w:val="20"/>
                <w:szCs w:val="20"/>
              </w:rPr>
            </w:pPr>
            <w:r>
              <w:rPr>
                <w:rFonts w:ascii="Arial Narrow" w:hAnsi="Arial Narrow" w:cs="Arial"/>
                <w:sz w:val="20"/>
                <w:szCs w:val="20"/>
              </w:rPr>
              <w:t>HLPR804</w:t>
            </w:r>
            <w:r w:rsidR="00CB125D" w:rsidRPr="008339A5">
              <w:rPr>
                <w:rFonts w:ascii="Arial Narrow" w:hAnsi="Arial Narrow" w:cs="Arial"/>
                <w:sz w:val="20"/>
                <w:szCs w:val="20"/>
              </w:rPr>
              <w:t xml:space="preserve"> Advanced Health Promotion Program Evaluation (3) </w:t>
            </w:r>
          </w:p>
          <w:p w14:paraId="33AD42C8" w14:textId="3F87A6D9" w:rsidR="00CB125D" w:rsidRPr="008339A5" w:rsidRDefault="00006B1B" w:rsidP="00FC7FBB">
            <w:pPr>
              <w:pStyle w:val="ListParagraph"/>
              <w:widowControl w:val="0"/>
              <w:numPr>
                <w:ilvl w:val="0"/>
                <w:numId w:val="4"/>
              </w:numPr>
              <w:autoSpaceDE w:val="0"/>
              <w:autoSpaceDN w:val="0"/>
              <w:adjustRightInd w:val="0"/>
              <w:rPr>
                <w:rFonts w:ascii="Arial Narrow" w:hAnsi="Arial Narrow" w:cs="Arial"/>
                <w:sz w:val="20"/>
                <w:szCs w:val="20"/>
              </w:rPr>
            </w:pPr>
            <w:r>
              <w:rPr>
                <w:rFonts w:ascii="Arial Narrow" w:hAnsi="Arial Narrow" w:cs="Arial"/>
                <w:sz w:val="20"/>
                <w:szCs w:val="20"/>
              </w:rPr>
              <w:t>Core Elective</w:t>
            </w:r>
            <w:r w:rsidR="00CB125D" w:rsidRPr="008339A5">
              <w:rPr>
                <w:rFonts w:ascii="Arial Narrow" w:hAnsi="Arial Narrow" w:cs="Arial"/>
                <w:sz w:val="20"/>
                <w:szCs w:val="20"/>
              </w:rPr>
              <w:t xml:space="preserve"> (3)</w:t>
            </w:r>
          </w:p>
          <w:p w14:paraId="712270CD" w14:textId="49BF01CD" w:rsidR="00C529FC" w:rsidRPr="008339A5" w:rsidRDefault="00A025CE" w:rsidP="00FC7FBB">
            <w:pPr>
              <w:pStyle w:val="ListParagraph"/>
              <w:widowControl w:val="0"/>
              <w:numPr>
                <w:ilvl w:val="0"/>
                <w:numId w:val="4"/>
              </w:numPr>
              <w:autoSpaceDE w:val="0"/>
              <w:autoSpaceDN w:val="0"/>
              <w:adjustRightInd w:val="0"/>
              <w:rPr>
                <w:rFonts w:ascii="Arial Narrow" w:hAnsi="Arial Narrow" w:cs="Arial"/>
                <w:sz w:val="20"/>
                <w:szCs w:val="20"/>
              </w:rPr>
            </w:pPr>
            <w:r>
              <w:rPr>
                <w:rFonts w:ascii="Arial Narrow" w:hAnsi="Arial Narrow" w:cs="Arial"/>
                <w:sz w:val="20"/>
                <w:szCs w:val="20"/>
              </w:rPr>
              <w:t>BHAN856</w:t>
            </w:r>
            <w:r w:rsidR="004B4136">
              <w:rPr>
                <w:rFonts w:ascii="Arial Narrow" w:hAnsi="Arial Narrow" w:cs="Arial"/>
                <w:sz w:val="20"/>
                <w:szCs w:val="20"/>
              </w:rPr>
              <w:t xml:space="preserve"> Multivariabl</w:t>
            </w:r>
            <w:r w:rsidR="00C529FC" w:rsidRPr="008339A5">
              <w:rPr>
                <w:rFonts w:ascii="Arial Narrow" w:hAnsi="Arial Narrow" w:cs="Arial"/>
                <w:sz w:val="20"/>
                <w:szCs w:val="20"/>
              </w:rPr>
              <w:t>e Biostatistics for Population Health (3)</w:t>
            </w:r>
          </w:p>
          <w:p w14:paraId="0EF91D2F" w14:textId="77777777" w:rsidR="00CB125D" w:rsidRPr="008339A5" w:rsidRDefault="00CB125D" w:rsidP="00FC7FBB">
            <w:pPr>
              <w:pStyle w:val="ListParagraph"/>
              <w:widowControl w:val="0"/>
              <w:numPr>
                <w:ilvl w:val="0"/>
                <w:numId w:val="4"/>
              </w:numPr>
              <w:autoSpaceDE w:val="0"/>
              <w:autoSpaceDN w:val="0"/>
              <w:adjustRightInd w:val="0"/>
              <w:rPr>
                <w:rFonts w:ascii="Arial Narrow" w:hAnsi="Arial Narrow" w:cs="Arial"/>
                <w:sz w:val="20"/>
                <w:szCs w:val="20"/>
              </w:rPr>
            </w:pPr>
            <w:r w:rsidRPr="008339A5">
              <w:rPr>
                <w:rFonts w:ascii="Arial Narrow" w:hAnsi="Arial Narrow" w:cs="Arial"/>
                <w:sz w:val="20"/>
                <w:szCs w:val="20"/>
              </w:rPr>
              <w:t>HLPR868 Independent Research (1)</w:t>
            </w:r>
          </w:p>
        </w:tc>
        <w:tc>
          <w:tcPr>
            <w:tcW w:w="2565" w:type="dxa"/>
          </w:tcPr>
          <w:p w14:paraId="05E14BD3" w14:textId="77777777" w:rsidR="00CB125D" w:rsidRPr="008339A5" w:rsidRDefault="00CB125D" w:rsidP="00FC7FBB">
            <w:pPr>
              <w:pStyle w:val="ListParagraph"/>
              <w:widowControl w:val="0"/>
              <w:numPr>
                <w:ilvl w:val="0"/>
                <w:numId w:val="4"/>
              </w:numPr>
              <w:autoSpaceDE w:val="0"/>
              <w:autoSpaceDN w:val="0"/>
              <w:adjustRightInd w:val="0"/>
              <w:ind w:left="180" w:hanging="180"/>
              <w:rPr>
                <w:rFonts w:ascii="Arial Narrow" w:hAnsi="Arial Narrow" w:cs="Arial"/>
                <w:sz w:val="20"/>
                <w:szCs w:val="20"/>
              </w:rPr>
            </w:pPr>
            <w:r w:rsidRPr="008339A5">
              <w:rPr>
                <w:rFonts w:ascii="Arial Narrow" w:hAnsi="Arial Narrow" w:cs="Arial"/>
                <w:sz w:val="20"/>
                <w:szCs w:val="20"/>
              </w:rPr>
              <w:t>Statistics Elective (3)</w:t>
            </w:r>
          </w:p>
          <w:p w14:paraId="2F269686" w14:textId="2BFB3740" w:rsidR="00CB125D" w:rsidRPr="008339A5" w:rsidRDefault="00006B1B" w:rsidP="00FC7FBB">
            <w:pPr>
              <w:pStyle w:val="ListParagraph"/>
              <w:widowControl w:val="0"/>
              <w:numPr>
                <w:ilvl w:val="0"/>
                <w:numId w:val="3"/>
              </w:numPr>
              <w:autoSpaceDE w:val="0"/>
              <w:autoSpaceDN w:val="0"/>
              <w:adjustRightInd w:val="0"/>
              <w:ind w:left="180" w:hanging="181"/>
              <w:rPr>
                <w:rFonts w:ascii="Arial Narrow" w:hAnsi="Arial Narrow" w:cs="Arial"/>
                <w:sz w:val="20"/>
                <w:szCs w:val="20"/>
              </w:rPr>
            </w:pPr>
            <w:r>
              <w:rPr>
                <w:rFonts w:ascii="Arial Narrow" w:hAnsi="Arial Narrow" w:cs="Arial"/>
                <w:sz w:val="20"/>
                <w:szCs w:val="20"/>
              </w:rPr>
              <w:t xml:space="preserve">General </w:t>
            </w:r>
            <w:r w:rsidR="00CB125D" w:rsidRPr="008339A5">
              <w:rPr>
                <w:rFonts w:ascii="Arial Narrow" w:hAnsi="Arial Narrow" w:cs="Arial"/>
                <w:sz w:val="20"/>
                <w:szCs w:val="20"/>
              </w:rPr>
              <w:t>Elective (3)</w:t>
            </w:r>
          </w:p>
          <w:p w14:paraId="76696758" w14:textId="77777777" w:rsidR="00CB125D" w:rsidRPr="008339A5" w:rsidRDefault="00CB125D" w:rsidP="00FC7FBB">
            <w:pPr>
              <w:pStyle w:val="ListParagraph"/>
              <w:widowControl w:val="0"/>
              <w:numPr>
                <w:ilvl w:val="0"/>
                <w:numId w:val="3"/>
              </w:numPr>
              <w:autoSpaceDE w:val="0"/>
              <w:autoSpaceDN w:val="0"/>
              <w:adjustRightInd w:val="0"/>
              <w:ind w:left="180" w:hanging="181"/>
              <w:rPr>
                <w:rFonts w:ascii="Arial Narrow" w:hAnsi="Arial Narrow" w:cs="Arial"/>
                <w:sz w:val="20"/>
                <w:szCs w:val="20"/>
              </w:rPr>
            </w:pPr>
            <w:r w:rsidRPr="008339A5">
              <w:rPr>
                <w:rFonts w:ascii="Arial Narrow" w:hAnsi="Arial Narrow" w:cs="Arial"/>
                <w:sz w:val="20"/>
                <w:szCs w:val="20"/>
              </w:rPr>
              <w:t>HLPR868 Independent Research (3)</w:t>
            </w:r>
          </w:p>
          <w:p w14:paraId="44AEA4E9" w14:textId="77777777" w:rsidR="00CB125D" w:rsidRPr="008339A5" w:rsidRDefault="00CB125D" w:rsidP="00C46CE0">
            <w:pPr>
              <w:pStyle w:val="ListParagraph"/>
              <w:widowControl w:val="0"/>
              <w:autoSpaceDE w:val="0"/>
              <w:autoSpaceDN w:val="0"/>
              <w:adjustRightInd w:val="0"/>
              <w:ind w:left="180"/>
              <w:rPr>
                <w:rFonts w:ascii="Arial Narrow" w:hAnsi="Arial Narrow" w:cs="Arial"/>
                <w:sz w:val="20"/>
                <w:szCs w:val="20"/>
              </w:rPr>
            </w:pPr>
          </w:p>
          <w:p w14:paraId="7AF967EA" w14:textId="77777777" w:rsidR="00CB125D" w:rsidRPr="008339A5" w:rsidRDefault="00CB125D" w:rsidP="00C46CE0">
            <w:pPr>
              <w:pStyle w:val="ListParagraph"/>
              <w:widowControl w:val="0"/>
              <w:autoSpaceDE w:val="0"/>
              <w:autoSpaceDN w:val="0"/>
              <w:adjustRightInd w:val="0"/>
              <w:ind w:left="180"/>
              <w:rPr>
                <w:rFonts w:ascii="Arial Narrow" w:hAnsi="Arial Narrow" w:cs="Arial"/>
                <w:sz w:val="20"/>
                <w:szCs w:val="20"/>
              </w:rPr>
            </w:pPr>
          </w:p>
        </w:tc>
        <w:tc>
          <w:tcPr>
            <w:tcW w:w="2062" w:type="dxa"/>
          </w:tcPr>
          <w:p w14:paraId="4D148414" w14:textId="77777777" w:rsidR="00CB125D" w:rsidRPr="008339A5" w:rsidRDefault="00CB125D" w:rsidP="00C46CE0">
            <w:pPr>
              <w:widowControl w:val="0"/>
              <w:autoSpaceDE w:val="0"/>
              <w:autoSpaceDN w:val="0"/>
              <w:adjustRightInd w:val="0"/>
              <w:ind w:left="360"/>
              <w:rPr>
                <w:rFonts w:ascii="Arial Narrow" w:hAnsi="Arial Narrow" w:cs="Arial"/>
                <w:sz w:val="20"/>
                <w:szCs w:val="20"/>
              </w:rPr>
            </w:pPr>
            <w:r w:rsidRPr="008339A5">
              <w:rPr>
                <w:rFonts w:ascii="Arial Narrow" w:hAnsi="Arial Narrow" w:cs="Arial"/>
                <w:sz w:val="20"/>
                <w:szCs w:val="20"/>
              </w:rPr>
              <w:t>*Sustaining</w:t>
            </w:r>
          </w:p>
        </w:tc>
        <w:tc>
          <w:tcPr>
            <w:tcW w:w="2062" w:type="dxa"/>
          </w:tcPr>
          <w:p w14:paraId="271BC7B6" w14:textId="77777777" w:rsidR="00CB125D" w:rsidRPr="008339A5" w:rsidRDefault="00CB125D" w:rsidP="00C46CE0">
            <w:pPr>
              <w:widowControl w:val="0"/>
              <w:autoSpaceDE w:val="0"/>
              <w:autoSpaceDN w:val="0"/>
              <w:adjustRightInd w:val="0"/>
              <w:ind w:left="360"/>
              <w:rPr>
                <w:rFonts w:ascii="Arial Narrow" w:hAnsi="Arial Narrow" w:cs="Arial"/>
                <w:sz w:val="20"/>
                <w:szCs w:val="20"/>
              </w:rPr>
            </w:pPr>
            <w:r w:rsidRPr="008339A5">
              <w:rPr>
                <w:rFonts w:ascii="Arial Narrow" w:hAnsi="Arial Narrow" w:cs="Arial"/>
                <w:sz w:val="20"/>
                <w:szCs w:val="20"/>
              </w:rPr>
              <w:t>*Sustaining</w:t>
            </w:r>
          </w:p>
          <w:p w14:paraId="6FC95FCA" w14:textId="77777777" w:rsidR="00CB125D" w:rsidRPr="008339A5" w:rsidRDefault="00CB125D" w:rsidP="00C46CE0">
            <w:pPr>
              <w:widowControl w:val="0"/>
              <w:autoSpaceDE w:val="0"/>
              <w:autoSpaceDN w:val="0"/>
              <w:adjustRightInd w:val="0"/>
              <w:ind w:left="360"/>
              <w:rPr>
                <w:rFonts w:ascii="Arial Narrow" w:hAnsi="Arial Narrow" w:cs="Arial"/>
                <w:sz w:val="20"/>
                <w:szCs w:val="20"/>
              </w:rPr>
            </w:pPr>
          </w:p>
          <w:p w14:paraId="1B6CBDF3" w14:textId="77777777" w:rsidR="00CB125D" w:rsidRPr="008339A5" w:rsidRDefault="00CB125D" w:rsidP="00FC7FBB">
            <w:pPr>
              <w:pStyle w:val="ListParagraph"/>
              <w:widowControl w:val="0"/>
              <w:numPr>
                <w:ilvl w:val="0"/>
                <w:numId w:val="20"/>
              </w:numPr>
              <w:autoSpaceDE w:val="0"/>
              <w:autoSpaceDN w:val="0"/>
              <w:adjustRightInd w:val="0"/>
              <w:rPr>
                <w:rFonts w:ascii="Arial Narrow" w:hAnsi="Arial Narrow" w:cs="Arial"/>
                <w:sz w:val="20"/>
                <w:szCs w:val="20"/>
              </w:rPr>
            </w:pPr>
            <w:r w:rsidRPr="008339A5">
              <w:rPr>
                <w:rFonts w:ascii="Arial Narrow" w:hAnsi="Arial Narrow" w:cs="Arial"/>
                <w:sz w:val="20"/>
                <w:szCs w:val="20"/>
              </w:rPr>
              <w:t>Final doctoral dissertation defense.</w:t>
            </w:r>
          </w:p>
        </w:tc>
      </w:tr>
      <w:tr w:rsidR="00C46CE0" w:rsidRPr="009B1693" w14:paraId="2072A130" w14:textId="77777777" w:rsidTr="00C46CE0">
        <w:trPr>
          <w:trHeight w:val="303"/>
        </w:trPr>
        <w:tc>
          <w:tcPr>
            <w:tcW w:w="999" w:type="dxa"/>
          </w:tcPr>
          <w:p w14:paraId="1932EC0C" w14:textId="77777777" w:rsidR="00CB125D" w:rsidRPr="009B1693" w:rsidRDefault="00CB125D" w:rsidP="00C46CE0">
            <w:pPr>
              <w:widowControl w:val="0"/>
              <w:autoSpaceDE w:val="0"/>
              <w:autoSpaceDN w:val="0"/>
              <w:adjustRightInd w:val="0"/>
              <w:rPr>
                <w:rFonts w:ascii="Arial Narrow" w:hAnsi="Arial Narrow" w:cs="Arial"/>
                <w:b/>
                <w:sz w:val="20"/>
                <w:szCs w:val="20"/>
              </w:rPr>
            </w:pPr>
            <w:r w:rsidRPr="009B1693">
              <w:rPr>
                <w:rFonts w:ascii="Arial Narrow" w:hAnsi="Arial Narrow" w:cs="Arial"/>
                <w:b/>
                <w:sz w:val="20"/>
                <w:szCs w:val="20"/>
              </w:rPr>
              <w:t>Summer</w:t>
            </w:r>
          </w:p>
        </w:tc>
        <w:tc>
          <w:tcPr>
            <w:tcW w:w="2498" w:type="dxa"/>
          </w:tcPr>
          <w:p w14:paraId="519643A0" w14:textId="77777777" w:rsidR="00CB125D" w:rsidRPr="003457CB" w:rsidRDefault="00CB125D" w:rsidP="00C46CE0">
            <w:pPr>
              <w:widowControl w:val="0"/>
              <w:autoSpaceDE w:val="0"/>
              <w:autoSpaceDN w:val="0"/>
              <w:adjustRightInd w:val="0"/>
              <w:ind w:left="360"/>
              <w:rPr>
                <w:rFonts w:ascii="Arial Narrow" w:hAnsi="Arial Narrow" w:cs="Arial"/>
                <w:i/>
                <w:sz w:val="20"/>
                <w:szCs w:val="20"/>
              </w:rPr>
            </w:pPr>
            <w:r w:rsidRPr="003457CB">
              <w:rPr>
                <w:rFonts w:ascii="Arial Narrow" w:hAnsi="Arial Narrow" w:cs="Arial"/>
                <w:i/>
                <w:sz w:val="20"/>
                <w:szCs w:val="20"/>
              </w:rPr>
              <w:t>Research (0)</w:t>
            </w:r>
          </w:p>
        </w:tc>
        <w:tc>
          <w:tcPr>
            <w:tcW w:w="2565" w:type="dxa"/>
          </w:tcPr>
          <w:p w14:paraId="0CAD44F8" w14:textId="77777777" w:rsidR="00CB125D" w:rsidRDefault="00CB125D" w:rsidP="00C46CE0">
            <w:pPr>
              <w:widowControl w:val="0"/>
              <w:tabs>
                <w:tab w:val="left" w:pos="4050"/>
              </w:tabs>
              <w:autoSpaceDE w:val="0"/>
              <w:autoSpaceDN w:val="0"/>
              <w:adjustRightInd w:val="0"/>
              <w:ind w:left="360"/>
              <w:jc w:val="both"/>
              <w:rPr>
                <w:rFonts w:ascii="Arial Narrow" w:hAnsi="Arial Narrow" w:cs="Arial"/>
                <w:i/>
                <w:sz w:val="20"/>
                <w:szCs w:val="20"/>
              </w:rPr>
            </w:pPr>
            <w:r w:rsidRPr="003457CB">
              <w:rPr>
                <w:rFonts w:ascii="Arial Narrow" w:hAnsi="Arial Narrow" w:cs="Arial"/>
                <w:i/>
                <w:sz w:val="20"/>
                <w:szCs w:val="20"/>
              </w:rPr>
              <w:t>Research (0)</w:t>
            </w:r>
          </w:p>
          <w:p w14:paraId="6E3B8A86" w14:textId="77777777" w:rsidR="00CB125D" w:rsidRPr="008866E5" w:rsidRDefault="00CB125D" w:rsidP="00FC7FBB">
            <w:pPr>
              <w:pStyle w:val="ListParagraph"/>
              <w:widowControl w:val="0"/>
              <w:numPr>
                <w:ilvl w:val="0"/>
                <w:numId w:val="3"/>
              </w:numPr>
              <w:autoSpaceDE w:val="0"/>
              <w:autoSpaceDN w:val="0"/>
              <w:adjustRightInd w:val="0"/>
              <w:ind w:left="180" w:hanging="181"/>
              <w:rPr>
                <w:rFonts w:ascii="Arial Narrow" w:hAnsi="Arial Narrow" w:cs="Arial"/>
                <w:sz w:val="20"/>
                <w:szCs w:val="20"/>
              </w:rPr>
            </w:pPr>
            <w:r>
              <w:rPr>
                <w:rFonts w:ascii="Arial Narrow" w:hAnsi="Arial Narrow" w:cs="Arial"/>
                <w:sz w:val="20"/>
                <w:szCs w:val="20"/>
              </w:rPr>
              <w:t xml:space="preserve">Preliminary Exams </w:t>
            </w:r>
          </w:p>
          <w:p w14:paraId="7D3E2BDD" w14:textId="77777777" w:rsidR="00CB125D" w:rsidRPr="00B47825" w:rsidRDefault="00CB125D" w:rsidP="00C46CE0">
            <w:pPr>
              <w:pStyle w:val="ListParagraph"/>
              <w:widowControl w:val="0"/>
              <w:autoSpaceDE w:val="0"/>
              <w:autoSpaceDN w:val="0"/>
              <w:adjustRightInd w:val="0"/>
              <w:ind w:left="180"/>
              <w:rPr>
                <w:rFonts w:ascii="Arial Narrow" w:hAnsi="Arial Narrow" w:cs="Arial"/>
                <w:sz w:val="20"/>
                <w:szCs w:val="20"/>
              </w:rPr>
            </w:pPr>
            <w:r>
              <w:rPr>
                <w:rFonts w:ascii="Arial Narrow" w:hAnsi="Arial Narrow" w:cs="Arial"/>
                <w:sz w:val="20"/>
                <w:szCs w:val="20"/>
              </w:rPr>
              <w:t>And D</w:t>
            </w:r>
            <w:r w:rsidRPr="00B47825">
              <w:rPr>
                <w:rFonts w:ascii="Arial Narrow" w:hAnsi="Arial Narrow" w:cs="Arial"/>
                <w:sz w:val="20"/>
                <w:szCs w:val="20"/>
              </w:rPr>
              <w:t>octoral proposal defense</w:t>
            </w:r>
            <w:r w:rsidRPr="00B47825">
              <w:rPr>
                <w:rFonts w:ascii="Arial Narrow" w:hAnsi="Arial Narrow" w:cs="Arial"/>
                <w:i/>
                <w:sz w:val="20"/>
                <w:szCs w:val="20"/>
              </w:rPr>
              <w:t xml:space="preserve"> (ha</w:t>
            </w:r>
            <w:r>
              <w:rPr>
                <w:rFonts w:ascii="Arial Narrow" w:hAnsi="Arial Narrow" w:cs="Arial"/>
                <w:i/>
                <w:sz w:val="20"/>
                <w:szCs w:val="20"/>
              </w:rPr>
              <w:t>ve</w:t>
            </w:r>
            <w:r w:rsidRPr="00B47825">
              <w:rPr>
                <w:rFonts w:ascii="Arial Narrow" w:hAnsi="Arial Narrow" w:cs="Arial"/>
                <w:i/>
                <w:sz w:val="20"/>
                <w:szCs w:val="20"/>
              </w:rPr>
              <w:t xml:space="preserve"> to be completed by </w:t>
            </w:r>
            <w:r>
              <w:rPr>
                <w:rFonts w:ascii="Arial Narrow" w:hAnsi="Arial Narrow" w:cs="Arial"/>
                <w:i/>
                <w:sz w:val="20"/>
                <w:szCs w:val="20"/>
              </w:rPr>
              <w:t>August 1</w:t>
            </w:r>
            <w:r w:rsidRPr="00B47825">
              <w:rPr>
                <w:rFonts w:ascii="Arial Narrow" w:hAnsi="Arial Narrow" w:cs="Arial"/>
                <w:i/>
                <w:sz w:val="20"/>
                <w:szCs w:val="20"/>
              </w:rPr>
              <w:t>)</w:t>
            </w:r>
          </w:p>
          <w:p w14:paraId="5525C0C9" w14:textId="77777777" w:rsidR="00CB125D" w:rsidRDefault="00CB125D" w:rsidP="00C46CE0">
            <w:pPr>
              <w:widowControl w:val="0"/>
              <w:tabs>
                <w:tab w:val="left" w:pos="4050"/>
              </w:tabs>
              <w:autoSpaceDE w:val="0"/>
              <w:autoSpaceDN w:val="0"/>
              <w:adjustRightInd w:val="0"/>
              <w:ind w:left="360"/>
              <w:jc w:val="both"/>
              <w:rPr>
                <w:rFonts w:ascii="Arial Narrow" w:hAnsi="Arial Narrow" w:cs="Arial"/>
                <w:i/>
                <w:sz w:val="20"/>
                <w:szCs w:val="20"/>
              </w:rPr>
            </w:pPr>
          </w:p>
          <w:p w14:paraId="2461B078" w14:textId="77777777" w:rsidR="00CB125D" w:rsidRPr="003457CB" w:rsidRDefault="00CB125D" w:rsidP="00C46CE0">
            <w:pPr>
              <w:widowControl w:val="0"/>
              <w:tabs>
                <w:tab w:val="left" w:pos="3690"/>
              </w:tabs>
              <w:autoSpaceDE w:val="0"/>
              <w:autoSpaceDN w:val="0"/>
              <w:adjustRightInd w:val="0"/>
              <w:ind w:left="360"/>
              <w:rPr>
                <w:rFonts w:ascii="Arial Narrow" w:hAnsi="Arial Narrow" w:cs="Arial"/>
                <w:i/>
                <w:sz w:val="20"/>
                <w:szCs w:val="20"/>
              </w:rPr>
            </w:pPr>
          </w:p>
        </w:tc>
        <w:tc>
          <w:tcPr>
            <w:tcW w:w="2062" w:type="dxa"/>
          </w:tcPr>
          <w:p w14:paraId="52BBB014" w14:textId="77777777" w:rsidR="00CB125D" w:rsidRPr="003457CB" w:rsidRDefault="00CB125D" w:rsidP="00C46CE0">
            <w:pPr>
              <w:widowControl w:val="0"/>
              <w:autoSpaceDE w:val="0"/>
              <w:autoSpaceDN w:val="0"/>
              <w:adjustRightInd w:val="0"/>
              <w:ind w:left="360"/>
              <w:rPr>
                <w:rFonts w:ascii="Arial Narrow" w:hAnsi="Arial Narrow" w:cs="Arial"/>
                <w:i/>
                <w:sz w:val="20"/>
                <w:szCs w:val="20"/>
              </w:rPr>
            </w:pPr>
            <w:r w:rsidRPr="003457CB">
              <w:rPr>
                <w:rFonts w:ascii="Arial Narrow" w:hAnsi="Arial Narrow" w:cs="Arial"/>
                <w:i/>
                <w:sz w:val="20"/>
                <w:szCs w:val="20"/>
              </w:rPr>
              <w:t>Research (0)</w:t>
            </w:r>
          </w:p>
        </w:tc>
        <w:tc>
          <w:tcPr>
            <w:tcW w:w="2062" w:type="dxa"/>
          </w:tcPr>
          <w:p w14:paraId="055EC9DC" w14:textId="77777777" w:rsidR="00CB125D" w:rsidRPr="009B1693" w:rsidRDefault="00CB125D" w:rsidP="00C46CE0">
            <w:pPr>
              <w:widowControl w:val="0"/>
              <w:autoSpaceDE w:val="0"/>
              <w:autoSpaceDN w:val="0"/>
              <w:adjustRightInd w:val="0"/>
              <w:ind w:left="360"/>
              <w:rPr>
                <w:rFonts w:ascii="Arial Narrow" w:hAnsi="Arial Narrow" w:cs="Arial"/>
                <w:sz w:val="20"/>
                <w:szCs w:val="20"/>
              </w:rPr>
            </w:pPr>
          </w:p>
        </w:tc>
      </w:tr>
    </w:tbl>
    <w:p w14:paraId="08C274DD" w14:textId="6B1A63BB" w:rsidR="00CB125D" w:rsidRDefault="00C46CE0">
      <w:pPr>
        <w:rPr>
          <w:rFonts w:ascii="Arial Narrow" w:hAnsi="Arial Narrow" w:cs="Arial"/>
          <w:sz w:val="20"/>
          <w:szCs w:val="20"/>
        </w:rPr>
      </w:pPr>
      <w:r w:rsidRPr="00834937">
        <w:rPr>
          <w:rFonts w:ascii="Arial Narrow" w:hAnsi="Arial Narrow" w:cs="Arial"/>
          <w:noProof/>
          <w:sz w:val="20"/>
          <w:szCs w:val="20"/>
        </w:rPr>
        <mc:AlternateContent>
          <mc:Choice Requires="wps">
            <w:drawing>
              <wp:anchor distT="0" distB="0" distL="114300" distR="114300" simplePos="0" relativeHeight="251660288" behindDoc="0" locked="0" layoutInCell="1" allowOverlap="1" wp14:anchorId="6E70DCB1" wp14:editId="42B06F3E">
                <wp:simplePos x="0" y="0"/>
                <wp:positionH relativeFrom="column">
                  <wp:posOffset>1715239</wp:posOffset>
                </wp:positionH>
                <wp:positionV relativeFrom="paragraph">
                  <wp:posOffset>1330960</wp:posOffset>
                </wp:positionV>
                <wp:extent cx="158115" cy="229235"/>
                <wp:effectExtent l="25400" t="0" r="45085" b="50165"/>
                <wp:wrapThrough wrapText="bothSides">
                  <wp:wrapPolygon edited="0">
                    <wp:start x="-3470" y="0"/>
                    <wp:lineTo x="-3470" y="14360"/>
                    <wp:lineTo x="0" y="23934"/>
                    <wp:lineTo x="20819" y="23934"/>
                    <wp:lineTo x="24289" y="2393"/>
                    <wp:lineTo x="24289" y="0"/>
                    <wp:lineTo x="-3470" y="0"/>
                  </wp:wrapPolygon>
                </wp:wrapThrough>
                <wp:docPr id="4" name="Down Arrow 4"/>
                <wp:cNvGraphicFramePr/>
                <a:graphic xmlns:a="http://schemas.openxmlformats.org/drawingml/2006/main">
                  <a:graphicData uri="http://schemas.microsoft.com/office/word/2010/wordprocessingShape">
                    <wps:wsp>
                      <wps:cNvSpPr/>
                      <wps:spPr>
                        <a:xfrm>
                          <a:off x="0" y="0"/>
                          <a:ext cx="158115" cy="229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DDDCD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35.05pt;margin-top:104.8pt;width:12.4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" adj="14151" fillcolor="#5b9bd5 [3204]" strokecolor="#1f4d78 [1604]" strokeweight="1pt">
                <w10:wrap type="through"/>
              </v:shape>
            </w:pict>
          </mc:Fallback>
        </mc:AlternateContent>
      </w:r>
      <w:r w:rsidR="00CB125D">
        <w:rPr>
          <w:rFonts w:ascii="Arial Narrow" w:hAnsi="Arial Narrow" w:cs="Arial"/>
          <w:sz w:val="20"/>
          <w:szCs w:val="20"/>
        </w:rPr>
        <w:br w:type="page"/>
      </w:r>
    </w:p>
    <w:p w14:paraId="07CD4816" w14:textId="581FF032" w:rsidR="003D3D5B" w:rsidRPr="004A44E6" w:rsidRDefault="003D3D5B" w:rsidP="00F07F95">
      <w:pPr>
        <w:widowControl w:val="0"/>
        <w:autoSpaceDE w:val="0"/>
        <w:autoSpaceDN w:val="0"/>
        <w:adjustRightInd w:val="0"/>
        <w:rPr>
          <w:rFonts w:ascii="Arial" w:hAnsi="Arial" w:cs="Arial"/>
          <w:i/>
          <w:sz w:val="22"/>
          <w:szCs w:val="22"/>
        </w:rPr>
      </w:pPr>
      <w:r w:rsidRPr="004A44E6">
        <w:rPr>
          <w:rFonts w:ascii="Arial" w:hAnsi="Arial" w:cs="Arial"/>
          <w:i/>
          <w:sz w:val="22"/>
          <w:szCs w:val="22"/>
        </w:rPr>
        <w:lastRenderedPageBreak/>
        <w:t>A</w:t>
      </w:r>
      <w:r w:rsidR="00604EBC">
        <w:rPr>
          <w:rFonts w:ascii="Arial" w:hAnsi="Arial" w:cs="Arial"/>
          <w:i/>
          <w:sz w:val="22"/>
          <w:szCs w:val="22"/>
        </w:rPr>
        <w:t>3</w:t>
      </w:r>
      <w:r w:rsidRPr="004A44E6">
        <w:rPr>
          <w:rFonts w:ascii="Arial" w:hAnsi="Arial" w:cs="Arial"/>
          <w:i/>
          <w:sz w:val="22"/>
          <w:szCs w:val="22"/>
        </w:rPr>
        <w:t>. Residency Requirement</w:t>
      </w:r>
    </w:p>
    <w:p w14:paraId="695317F5" w14:textId="710251BC" w:rsidR="003D3D5B" w:rsidRPr="004A44E6" w:rsidRDefault="0018015B" w:rsidP="00F07F95">
      <w:pPr>
        <w:widowControl w:val="0"/>
        <w:autoSpaceDE w:val="0"/>
        <w:autoSpaceDN w:val="0"/>
        <w:adjustRightInd w:val="0"/>
        <w:rPr>
          <w:rFonts w:ascii="Arial" w:hAnsi="Arial" w:cs="Arial"/>
          <w:sz w:val="22"/>
          <w:szCs w:val="22"/>
        </w:rPr>
      </w:pPr>
      <w:r>
        <w:rPr>
          <w:rFonts w:ascii="Arial" w:hAnsi="Arial" w:cs="Arial"/>
          <w:sz w:val="22"/>
          <w:szCs w:val="22"/>
        </w:rPr>
        <w:t xml:space="preserve">While students who receive graduate assistantships will require at least 8 academic semesters to complete the HBS PhD degree, self-funded students may complete the requirements in a minimum of 6 academic semesters. </w:t>
      </w:r>
      <w:r w:rsidR="003D3D5B" w:rsidRPr="004A44E6">
        <w:rPr>
          <w:rFonts w:ascii="Arial" w:hAnsi="Arial" w:cs="Arial"/>
          <w:sz w:val="22"/>
          <w:szCs w:val="22"/>
        </w:rPr>
        <w:t>At least one continuous academic year must be devoted exclusively to full-time study (</w:t>
      </w:r>
      <w:r w:rsidR="00B913DA" w:rsidRPr="007A483E">
        <w:rPr>
          <w:rFonts w:ascii="Arial" w:hAnsi="Arial" w:cs="Arial"/>
          <w:sz w:val="22"/>
          <w:szCs w:val="22"/>
        </w:rPr>
        <w:t>6</w:t>
      </w:r>
      <w:r w:rsidR="003D3D5B" w:rsidRPr="004A44E6">
        <w:rPr>
          <w:rFonts w:ascii="Arial" w:hAnsi="Arial" w:cs="Arial"/>
          <w:sz w:val="22"/>
          <w:szCs w:val="22"/>
        </w:rPr>
        <w:t xml:space="preserve"> credit hours per semester</w:t>
      </w:r>
      <w:r w:rsidR="007A483E">
        <w:rPr>
          <w:rFonts w:ascii="Arial" w:hAnsi="Arial" w:cs="Arial"/>
          <w:sz w:val="22"/>
          <w:szCs w:val="22"/>
        </w:rPr>
        <w:t xml:space="preserve"> for a student receiving an assistantship; 9 credit hours per semester for a student not on assistantship</w:t>
      </w:r>
      <w:r w:rsidR="003D3D5B" w:rsidRPr="004A44E6">
        <w:rPr>
          <w:rFonts w:ascii="Arial" w:hAnsi="Arial" w:cs="Arial"/>
          <w:sz w:val="22"/>
          <w:szCs w:val="22"/>
        </w:rPr>
        <w:t xml:space="preserve">) in </w:t>
      </w:r>
      <w:r w:rsidR="007B73B6">
        <w:rPr>
          <w:rFonts w:ascii="Arial" w:hAnsi="Arial" w:cs="Arial"/>
          <w:sz w:val="22"/>
          <w:szCs w:val="22"/>
        </w:rPr>
        <w:t>H</w:t>
      </w:r>
      <w:r w:rsidR="003D3D5B" w:rsidRPr="004A44E6">
        <w:rPr>
          <w:rFonts w:ascii="Arial" w:hAnsi="Arial" w:cs="Arial"/>
          <w:sz w:val="22"/>
          <w:szCs w:val="22"/>
        </w:rPr>
        <w:t xml:space="preserve">ealth </w:t>
      </w:r>
      <w:r w:rsidR="007B73B6">
        <w:rPr>
          <w:rFonts w:ascii="Arial" w:hAnsi="Arial" w:cs="Arial"/>
          <w:sz w:val="22"/>
          <w:szCs w:val="22"/>
        </w:rPr>
        <w:t>B</w:t>
      </w:r>
      <w:r w:rsidR="003D3D5B" w:rsidRPr="004A44E6">
        <w:rPr>
          <w:rFonts w:ascii="Arial" w:hAnsi="Arial" w:cs="Arial"/>
          <w:sz w:val="22"/>
          <w:szCs w:val="22"/>
        </w:rPr>
        <w:t xml:space="preserve">ehavior </w:t>
      </w:r>
      <w:r w:rsidR="007B73B6">
        <w:rPr>
          <w:rFonts w:ascii="Arial" w:hAnsi="Arial" w:cs="Arial"/>
          <w:sz w:val="22"/>
          <w:szCs w:val="22"/>
        </w:rPr>
        <w:t>S</w:t>
      </w:r>
      <w:r w:rsidR="003D3D5B" w:rsidRPr="004A44E6">
        <w:rPr>
          <w:rFonts w:ascii="Arial" w:hAnsi="Arial" w:cs="Arial"/>
          <w:sz w:val="22"/>
          <w:szCs w:val="22"/>
        </w:rPr>
        <w:t>cience</w:t>
      </w:r>
      <w:r w:rsidR="00C001B4">
        <w:rPr>
          <w:rFonts w:ascii="Arial" w:hAnsi="Arial" w:cs="Arial"/>
          <w:sz w:val="22"/>
          <w:szCs w:val="22"/>
        </w:rPr>
        <w:t xml:space="preserve"> and Promotion</w:t>
      </w:r>
      <w:r w:rsidR="003D3D5B" w:rsidRPr="004A44E6">
        <w:rPr>
          <w:rFonts w:ascii="Arial" w:hAnsi="Arial" w:cs="Arial"/>
          <w:sz w:val="22"/>
          <w:szCs w:val="22"/>
        </w:rPr>
        <w:t xml:space="preserve"> in residence at the University of Delaware. This residency requirement may be fulfilled using a fall and spring semester combination or a spring and fall semester combination, but summer and winter sessions </w:t>
      </w:r>
      <w:r w:rsidR="003D3D5B" w:rsidRPr="00D35FA8">
        <w:rPr>
          <w:rFonts w:ascii="Arial" w:hAnsi="Arial" w:cs="Arial"/>
          <w:sz w:val="22"/>
          <w:szCs w:val="22"/>
          <w:u w:val="single"/>
        </w:rPr>
        <w:t xml:space="preserve">do not </w:t>
      </w:r>
      <w:r w:rsidR="00671D0A" w:rsidRPr="00D35FA8">
        <w:rPr>
          <w:rFonts w:ascii="Arial" w:hAnsi="Arial" w:cs="Arial"/>
          <w:sz w:val="22"/>
          <w:szCs w:val="22"/>
          <w:u w:val="single"/>
        </w:rPr>
        <w:t>count</w:t>
      </w:r>
      <w:r w:rsidR="00671D0A">
        <w:rPr>
          <w:rFonts w:ascii="Arial" w:hAnsi="Arial" w:cs="Arial"/>
          <w:sz w:val="22"/>
          <w:szCs w:val="22"/>
        </w:rPr>
        <w:t xml:space="preserve"> toward the residency requirement</w:t>
      </w:r>
      <w:r w:rsidR="003D3D5B" w:rsidRPr="004A44E6">
        <w:rPr>
          <w:rFonts w:ascii="Arial" w:hAnsi="Arial" w:cs="Arial"/>
          <w:sz w:val="22"/>
          <w:szCs w:val="22"/>
        </w:rPr>
        <w:t>. </w:t>
      </w:r>
    </w:p>
    <w:p w14:paraId="07D54B06" w14:textId="77777777" w:rsidR="000E1138" w:rsidRDefault="000E1138" w:rsidP="006F23D1">
      <w:pPr>
        <w:widowControl w:val="0"/>
        <w:autoSpaceDE w:val="0"/>
        <w:autoSpaceDN w:val="0"/>
        <w:adjustRightInd w:val="0"/>
        <w:rPr>
          <w:rFonts w:ascii="Arial" w:hAnsi="Arial" w:cs="Arial"/>
          <w:i/>
          <w:sz w:val="22"/>
          <w:szCs w:val="22"/>
        </w:rPr>
      </w:pPr>
    </w:p>
    <w:p w14:paraId="5DB2F891" w14:textId="79A0370D" w:rsidR="008A5A8F" w:rsidRDefault="004511F8" w:rsidP="006F23D1">
      <w:pPr>
        <w:widowControl w:val="0"/>
        <w:autoSpaceDE w:val="0"/>
        <w:autoSpaceDN w:val="0"/>
        <w:adjustRightInd w:val="0"/>
        <w:rPr>
          <w:rFonts w:ascii="Arial" w:hAnsi="Arial" w:cs="Arial"/>
          <w:i/>
          <w:sz w:val="22"/>
          <w:szCs w:val="22"/>
        </w:rPr>
      </w:pPr>
      <w:r>
        <w:rPr>
          <w:rFonts w:ascii="Arial" w:hAnsi="Arial" w:cs="Arial"/>
          <w:i/>
          <w:sz w:val="22"/>
          <w:szCs w:val="22"/>
        </w:rPr>
        <w:t>A4</w:t>
      </w:r>
      <w:r w:rsidRPr="00834937">
        <w:rPr>
          <w:rFonts w:ascii="Arial" w:hAnsi="Arial" w:cs="Arial"/>
          <w:sz w:val="22"/>
          <w:szCs w:val="22"/>
        </w:rPr>
        <w:t>. Progress Requirements</w:t>
      </w:r>
    </w:p>
    <w:p w14:paraId="126CD7F9" w14:textId="60741949" w:rsidR="004511F8" w:rsidRPr="004A44E6" w:rsidRDefault="004511F8" w:rsidP="004511F8">
      <w:pPr>
        <w:widowControl w:val="0"/>
        <w:autoSpaceDE w:val="0"/>
        <w:autoSpaceDN w:val="0"/>
        <w:adjustRightInd w:val="0"/>
        <w:rPr>
          <w:rFonts w:ascii="Arial" w:hAnsi="Arial" w:cs="Arial"/>
          <w:sz w:val="22"/>
          <w:szCs w:val="22"/>
        </w:rPr>
      </w:pPr>
      <w:r w:rsidRPr="004A44E6">
        <w:rPr>
          <w:rFonts w:ascii="Arial" w:hAnsi="Arial" w:cs="Arial"/>
          <w:sz w:val="22"/>
          <w:szCs w:val="22"/>
        </w:rPr>
        <w:t>Students must convene their dissertation committee</w:t>
      </w:r>
      <w:r w:rsidR="00C76BDE">
        <w:rPr>
          <w:rFonts w:ascii="Arial" w:hAnsi="Arial" w:cs="Arial"/>
          <w:sz w:val="22"/>
          <w:szCs w:val="22"/>
        </w:rPr>
        <w:t xml:space="preserve"> during the second semester of study and yearly thereafter </w:t>
      </w:r>
      <w:r>
        <w:rPr>
          <w:rFonts w:ascii="Arial" w:hAnsi="Arial" w:cs="Arial"/>
          <w:sz w:val="22"/>
          <w:szCs w:val="22"/>
        </w:rPr>
        <w:t>to formally share progress towards their degree</w:t>
      </w:r>
      <w:r w:rsidRPr="004A44E6">
        <w:rPr>
          <w:rFonts w:ascii="Arial" w:hAnsi="Arial" w:cs="Arial"/>
          <w:sz w:val="22"/>
          <w:szCs w:val="22"/>
        </w:rPr>
        <w:t>. Upon completion of the meeting, the student must complete a meeting report that is the</w:t>
      </w:r>
      <w:r>
        <w:rPr>
          <w:rFonts w:ascii="Arial" w:hAnsi="Arial" w:cs="Arial"/>
          <w:sz w:val="22"/>
          <w:szCs w:val="22"/>
        </w:rPr>
        <w:t>n</w:t>
      </w:r>
      <w:r w:rsidRPr="004A44E6">
        <w:rPr>
          <w:rFonts w:ascii="Arial" w:hAnsi="Arial" w:cs="Arial"/>
          <w:sz w:val="22"/>
          <w:szCs w:val="22"/>
        </w:rPr>
        <w:t xml:space="preserve"> reviewed and approved by the </w:t>
      </w:r>
      <w:r>
        <w:rPr>
          <w:rFonts w:ascii="Arial" w:hAnsi="Arial" w:cs="Arial"/>
          <w:sz w:val="22"/>
          <w:szCs w:val="22"/>
        </w:rPr>
        <w:t>dissertation chair/advisor</w:t>
      </w:r>
      <w:r w:rsidRPr="004A44E6">
        <w:rPr>
          <w:rFonts w:ascii="Arial" w:hAnsi="Arial" w:cs="Arial"/>
          <w:sz w:val="22"/>
          <w:szCs w:val="22"/>
        </w:rPr>
        <w:t xml:space="preserve"> before sharing with the </w:t>
      </w:r>
      <w:r w:rsidR="00C76BDE">
        <w:rPr>
          <w:rFonts w:ascii="Arial" w:hAnsi="Arial" w:cs="Arial"/>
          <w:sz w:val="22"/>
          <w:szCs w:val="22"/>
        </w:rPr>
        <w:t>d</w:t>
      </w:r>
      <w:r w:rsidRPr="004A44E6">
        <w:rPr>
          <w:rFonts w:ascii="Arial" w:hAnsi="Arial" w:cs="Arial"/>
          <w:sz w:val="22"/>
          <w:szCs w:val="22"/>
        </w:rPr>
        <w:t xml:space="preserve">issertation </w:t>
      </w:r>
      <w:r w:rsidR="00C76BDE">
        <w:rPr>
          <w:rFonts w:ascii="Arial" w:hAnsi="Arial" w:cs="Arial"/>
          <w:sz w:val="22"/>
          <w:szCs w:val="22"/>
        </w:rPr>
        <w:t>c</w:t>
      </w:r>
      <w:r w:rsidRPr="004A44E6">
        <w:rPr>
          <w:rFonts w:ascii="Arial" w:hAnsi="Arial" w:cs="Arial"/>
          <w:sz w:val="22"/>
          <w:szCs w:val="22"/>
        </w:rPr>
        <w:t>ommittee</w:t>
      </w:r>
      <w:r>
        <w:rPr>
          <w:rFonts w:ascii="Arial" w:hAnsi="Arial" w:cs="Arial"/>
          <w:sz w:val="22"/>
          <w:szCs w:val="22"/>
        </w:rPr>
        <w:t xml:space="preserve"> and </w:t>
      </w:r>
      <w:r w:rsidR="00C76BDE">
        <w:rPr>
          <w:rFonts w:ascii="Arial" w:hAnsi="Arial" w:cs="Arial"/>
          <w:sz w:val="22"/>
          <w:szCs w:val="22"/>
        </w:rPr>
        <w:t>graduate programs committee</w:t>
      </w:r>
      <w:r w:rsidRPr="004A44E6">
        <w:rPr>
          <w:rFonts w:ascii="Arial" w:hAnsi="Arial" w:cs="Arial"/>
          <w:sz w:val="22"/>
          <w:szCs w:val="22"/>
        </w:rPr>
        <w:t xml:space="preserve">. Students who do not have committee meetings in a timely manner will be considered as failing to progress and will be required to meet with the </w:t>
      </w:r>
      <w:r>
        <w:rPr>
          <w:rFonts w:ascii="Arial" w:hAnsi="Arial" w:cs="Arial"/>
          <w:sz w:val="22"/>
          <w:szCs w:val="22"/>
        </w:rPr>
        <w:t>HBS Graduate Programs</w:t>
      </w:r>
      <w:r w:rsidRPr="004A44E6">
        <w:rPr>
          <w:rFonts w:ascii="Arial" w:hAnsi="Arial" w:cs="Arial"/>
          <w:sz w:val="22"/>
          <w:szCs w:val="22"/>
        </w:rPr>
        <w:t xml:space="preserve"> Committee to determine whether a recommendation for dismissal from the program is warranted.</w:t>
      </w:r>
    </w:p>
    <w:p w14:paraId="36B284DF" w14:textId="77777777" w:rsidR="004511F8" w:rsidRPr="004A44E6" w:rsidRDefault="004511F8" w:rsidP="006F23D1">
      <w:pPr>
        <w:widowControl w:val="0"/>
        <w:autoSpaceDE w:val="0"/>
        <w:autoSpaceDN w:val="0"/>
        <w:adjustRightInd w:val="0"/>
        <w:rPr>
          <w:rFonts w:ascii="Arial" w:hAnsi="Arial" w:cs="Arial"/>
          <w:i/>
          <w:sz w:val="22"/>
          <w:szCs w:val="22"/>
        </w:rPr>
      </w:pPr>
    </w:p>
    <w:p w14:paraId="0BDA82BB" w14:textId="60FB0173" w:rsidR="003D3D5B" w:rsidRPr="004A44E6" w:rsidRDefault="00A03364" w:rsidP="00F07F95">
      <w:pPr>
        <w:widowControl w:val="0"/>
        <w:autoSpaceDE w:val="0"/>
        <w:autoSpaceDN w:val="0"/>
        <w:adjustRightInd w:val="0"/>
        <w:rPr>
          <w:rFonts w:ascii="Arial" w:hAnsi="Arial" w:cs="Arial"/>
          <w:i/>
          <w:sz w:val="22"/>
          <w:szCs w:val="22"/>
        </w:rPr>
      </w:pPr>
      <w:r w:rsidRPr="004A44E6">
        <w:rPr>
          <w:rFonts w:ascii="Arial" w:hAnsi="Arial" w:cs="Arial"/>
          <w:i/>
          <w:sz w:val="22"/>
          <w:szCs w:val="22"/>
        </w:rPr>
        <w:t>A</w:t>
      </w:r>
      <w:r w:rsidR="004511F8">
        <w:rPr>
          <w:rFonts w:ascii="Arial" w:hAnsi="Arial" w:cs="Arial"/>
          <w:i/>
          <w:sz w:val="22"/>
          <w:szCs w:val="22"/>
        </w:rPr>
        <w:t>5</w:t>
      </w:r>
      <w:r w:rsidRPr="004A44E6">
        <w:rPr>
          <w:rFonts w:ascii="Arial" w:hAnsi="Arial" w:cs="Arial"/>
          <w:i/>
          <w:sz w:val="22"/>
          <w:szCs w:val="22"/>
        </w:rPr>
        <w:t xml:space="preserve">. </w:t>
      </w:r>
      <w:r w:rsidR="003D3D5B" w:rsidRPr="004A44E6">
        <w:rPr>
          <w:rFonts w:ascii="Arial" w:hAnsi="Arial" w:cs="Arial"/>
          <w:i/>
          <w:sz w:val="22"/>
          <w:szCs w:val="22"/>
        </w:rPr>
        <w:t>Preliminary Examination Requirement</w:t>
      </w:r>
    </w:p>
    <w:p w14:paraId="7EB0C590" w14:textId="01068DAA" w:rsidR="00276025" w:rsidRDefault="003D3D5B" w:rsidP="00534E6D">
      <w:pPr>
        <w:widowControl w:val="0"/>
        <w:autoSpaceDE w:val="0"/>
        <w:autoSpaceDN w:val="0"/>
        <w:adjustRightInd w:val="0"/>
        <w:rPr>
          <w:rFonts w:ascii="Arial" w:hAnsi="Arial" w:cs="Arial"/>
          <w:sz w:val="22"/>
          <w:szCs w:val="22"/>
        </w:rPr>
      </w:pPr>
      <w:r w:rsidRPr="004A44E6">
        <w:rPr>
          <w:rFonts w:ascii="Arial" w:hAnsi="Arial" w:cs="Arial"/>
          <w:sz w:val="22"/>
          <w:szCs w:val="22"/>
        </w:rPr>
        <w:t xml:space="preserve">Students must pass a </w:t>
      </w:r>
      <w:r w:rsidR="001473E6">
        <w:rPr>
          <w:rFonts w:ascii="Arial" w:hAnsi="Arial" w:cs="Arial"/>
          <w:sz w:val="22"/>
          <w:szCs w:val="22"/>
        </w:rPr>
        <w:t xml:space="preserve">written </w:t>
      </w:r>
      <w:r w:rsidRPr="004A44E6">
        <w:rPr>
          <w:rFonts w:ascii="Arial" w:hAnsi="Arial" w:cs="Arial"/>
          <w:sz w:val="22"/>
          <w:szCs w:val="22"/>
        </w:rPr>
        <w:t>preliminary examination that tests their general knowledge base in health behavior science</w:t>
      </w:r>
      <w:r w:rsidR="00C001B4">
        <w:rPr>
          <w:rFonts w:ascii="Arial" w:hAnsi="Arial" w:cs="Arial"/>
          <w:sz w:val="22"/>
          <w:szCs w:val="22"/>
        </w:rPr>
        <w:t xml:space="preserve"> and promotion</w:t>
      </w:r>
      <w:r w:rsidRPr="004A44E6">
        <w:rPr>
          <w:rFonts w:ascii="Arial" w:hAnsi="Arial" w:cs="Arial"/>
          <w:sz w:val="22"/>
          <w:szCs w:val="22"/>
        </w:rPr>
        <w:t xml:space="preserve"> and their ability to critically evaluate scientific literature. </w:t>
      </w:r>
      <w:r w:rsidR="001473E6">
        <w:rPr>
          <w:rFonts w:ascii="Arial" w:hAnsi="Arial" w:cs="Arial"/>
          <w:sz w:val="22"/>
          <w:szCs w:val="22"/>
        </w:rPr>
        <w:t>Specific details are as follows:</w:t>
      </w:r>
      <w:r w:rsidRPr="004A44E6">
        <w:rPr>
          <w:rFonts w:ascii="Arial" w:hAnsi="Arial" w:cs="Arial"/>
          <w:sz w:val="22"/>
          <w:szCs w:val="22"/>
        </w:rPr>
        <w:t xml:space="preserve"> </w:t>
      </w:r>
      <w:r w:rsidR="00534E6D">
        <w:rPr>
          <w:rFonts w:ascii="Arial" w:hAnsi="Arial" w:cs="Arial"/>
          <w:sz w:val="22"/>
          <w:szCs w:val="22"/>
        </w:rPr>
        <w:t xml:space="preserve"> </w:t>
      </w:r>
    </w:p>
    <w:p w14:paraId="04DF4F9D" w14:textId="7EEFA4E4" w:rsidR="007864F3" w:rsidRDefault="00534E6D" w:rsidP="00FC7FBB">
      <w:pPr>
        <w:pStyle w:val="ListParagraph"/>
        <w:widowControl w:val="0"/>
        <w:numPr>
          <w:ilvl w:val="0"/>
          <w:numId w:val="19"/>
        </w:numPr>
        <w:autoSpaceDE w:val="0"/>
        <w:autoSpaceDN w:val="0"/>
        <w:adjustRightInd w:val="0"/>
        <w:rPr>
          <w:rFonts w:ascii="Arial" w:hAnsi="Arial" w:cs="Arial"/>
          <w:sz w:val="22"/>
          <w:szCs w:val="22"/>
        </w:rPr>
      </w:pPr>
      <w:r w:rsidRPr="009041C8">
        <w:rPr>
          <w:rFonts w:ascii="Arial" w:hAnsi="Arial" w:cs="Arial"/>
          <w:sz w:val="22"/>
          <w:szCs w:val="22"/>
        </w:rPr>
        <w:t xml:space="preserve">The </w:t>
      </w:r>
      <w:r w:rsidR="00E8669E">
        <w:rPr>
          <w:rFonts w:ascii="Arial" w:hAnsi="Arial" w:cs="Arial"/>
          <w:sz w:val="22"/>
          <w:szCs w:val="22"/>
        </w:rPr>
        <w:t>HBS graduate programs</w:t>
      </w:r>
      <w:r w:rsidR="00E8669E" w:rsidRPr="004A44E6">
        <w:rPr>
          <w:rFonts w:ascii="Arial" w:hAnsi="Arial" w:cs="Arial"/>
          <w:sz w:val="22"/>
          <w:szCs w:val="22"/>
        </w:rPr>
        <w:t xml:space="preserve"> </w:t>
      </w:r>
      <w:r w:rsidR="00E8669E">
        <w:rPr>
          <w:rFonts w:ascii="Arial" w:hAnsi="Arial" w:cs="Arial"/>
          <w:sz w:val="22"/>
          <w:szCs w:val="22"/>
        </w:rPr>
        <w:t>committee</w:t>
      </w:r>
      <w:r w:rsidR="00E8669E" w:rsidRPr="009041C8">
        <w:rPr>
          <w:rFonts w:ascii="Arial" w:hAnsi="Arial" w:cs="Arial"/>
          <w:sz w:val="22"/>
          <w:szCs w:val="22"/>
        </w:rPr>
        <w:t xml:space="preserve"> </w:t>
      </w:r>
      <w:r w:rsidRPr="009041C8">
        <w:rPr>
          <w:rFonts w:ascii="Arial" w:hAnsi="Arial" w:cs="Arial"/>
          <w:sz w:val="22"/>
          <w:szCs w:val="22"/>
        </w:rPr>
        <w:t xml:space="preserve">will have responsibility for the written examination, including writing and grading examination questions. </w:t>
      </w:r>
    </w:p>
    <w:p w14:paraId="7973AD6C" w14:textId="737569AD" w:rsidR="007864F3" w:rsidRDefault="00534E6D" w:rsidP="00FC7FBB">
      <w:pPr>
        <w:pStyle w:val="ListParagraph"/>
        <w:widowControl w:val="0"/>
        <w:numPr>
          <w:ilvl w:val="0"/>
          <w:numId w:val="19"/>
        </w:numPr>
        <w:autoSpaceDE w:val="0"/>
        <w:autoSpaceDN w:val="0"/>
        <w:adjustRightInd w:val="0"/>
        <w:rPr>
          <w:rFonts w:ascii="Arial" w:hAnsi="Arial" w:cs="Arial"/>
          <w:sz w:val="22"/>
          <w:szCs w:val="22"/>
        </w:rPr>
      </w:pPr>
      <w:r w:rsidRPr="009041C8">
        <w:rPr>
          <w:rFonts w:ascii="Arial" w:hAnsi="Arial" w:cs="Arial"/>
          <w:sz w:val="22"/>
          <w:szCs w:val="22"/>
        </w:rPr>
        <w:t xml:space="preserve">Content of the written exam will be based on </w:t>
      </w:r>
      <w:r>
        <w:rPr>
          <w:rFonts w:ascii="Arial" w:hAnsi="Arial" w:cs="Arial"/>
          <w:sz w:val="22"/>
          <w:szCs w:val="22"/>
        </w:rPr>
        <w:t>health behavior science</w:t>
      </w:r>
      <w:r w:rsidR="00C001B4">
        <w:rPr>
          <w:rFonts w:ascii="Arial" w:hAnsi="Arial" w:cs="Arial"/>
          <w:sz w:val="22"/>
          <w:szCs w:val="22"/>
        </w:rPr>
        <w:t xml:space="preserve"> and promotion</w:t>
      </w:r>
      <w:r w:rsidRPr="009041C8">
        <w:rPr>
          <w:rFonts w:ascii="Arial" w:hAnsi="Arial" w:cs="Arial"/>
          <w:sz w:val="22"/>
          <w:szCs w:val="22"/>
        </w:rPr>
        <w:t xml:space="preserve"> coursework taken during the student’s </w:t>
      </w:r>
      <w:r>
        <w:rPr>
          <w:rFonts w:ascii="Arial" w:hAnsi="Arial" w:cs="Arial"/>
          <w:sz w:val="22"/>
          <w:szCs w:val="22"/>
        </w:rPr>
        <w:t xml:space="preserve">first </w:t>
      </w:r>
      <w:r w:rsidRPr="009041C8">
        <w:rPr>
          <w:rFonts w:ascii="Arial" w:hAnsi="Arial" w:cs="Arial"/>
          <w:sz w:val="22"/>
          <w:szCs w:val="22"/>
        </w:rPr>
        <w:t>three semesters of the academic program.</w:t>
      </w:r>
    </w:p>
    <w:p w14:paraId="7BB4D50D" w14:textId="6E49F750" w:rsidR="001473E6" w:rsidRDefault="001473E6" w:rsidP="00FC7FBB">
      <w:pPr>
        <w:pStyle w:val="ListParagraph"/>
        <w:widowControl w:val="0"/>
        <w:numPr>
          <w:ilvl w:val="0"/>
          <w:numId w:val="19"/>
        </w:numPr>
        <w:autoSpaceDE w:val="0"/>
        <w:autoSpaceDN w:val="0"/>
        <w:adjustRightInd w:val="0"/>
        <w:rPr>
          <w:rFonts w:ascii="Arial" w:hAnsi="Arial" w:cs="Arial"/>
          <w:sz w:val="22"/>
          <w:szCs w:val="22"/>
        </w:rPr>
      </w:pPr>
      <w:r>
        <w:rPr>
          <w:rFonts w:ascii="Arial" w:hAnsi="Arial" w:cs="Arial"/>
          <w:sz w:val="22"/>
          <w:szCs w:val="22"/>
        </w:rPr>
        <w:t xml:space="preserve">The preliminary exam must be completed </w:t>
      </w:r>
      <w:r w:rsidR="0013648F">
        <w:rPr>
          <w:rFonts w:ascii="Arial" w:hAnsi="Arial" w:cs="Arial"/>
          <w:sz w:val="22"/>
          <w:szCs w:val="22"/>
        </w:rPr>
        <w:t xml:space="preserve">by August 1 in the summer session prior to the third academic year. </w:t>
      </w:r>
    </w:p>
    <w:p w14:paraId="7EF2000D" w14:textId="366B0A87" w:rsidR="001473E6" w:rsidRDefault="001473E6" w:rsidP="00FC7FBB">
      <w:pPr>
        <w:pStyle w:val="ListParagraph"/>
        <w:widowControl w:val="0"/>
        <w:numPr>
          <w:ilvl w:val="0"/>
          <w:numId w:val="19"/>
        </w:numPr>
        <w:autoSpaceDE w:val="0"/>
        <w:autoSpaceDN w:val="0"/>
        <w:adjustRightInd w:val="0"/>
        <w:rPr>
          <w:rFonts w:ascii="Arial" w:hAnsi="Arial" w:cs="Arial"/>
          <w:sz w:val="22"/>
          <w:szCs w:val="22"/>
        </w:rPr>
      </w:pPr>
      <w:r w:rsidRPr="007864F3">
        <w:rPr>
          <w:rFonts w:ascii="Arial" w:hAnsi="Arial" w:cs="Arial"/>
          <w:sz w:val="22"/>
          <w:szCs w:val="22"/>
        </w:rPr>
        <w:t>The</w:t>
      </w:r>
      <w:r>
        <w:rPr>
          <w:rFonts w:ascii="Arial" w:hAnsi="Arial" w:cs="Arial"/>
          <w:sz w:val="22"/>
          <w:szCs w:val="22"/>
        </w:rPr>
        <w:t xml:space="preserve"> written e</w:t>
      </w:r>
      <w:r w:rsidRPr="007864F3">
        <w:rPr>
          <w:rFonts w:ascii="Arial" w:hAnsi="Arial" w:cs="Arial"/>
          <w:sz w:val="22"/>
          <w:szCs w:val="22"/>
        </w:rPr>
        <w:t>xaminations are graded on a pass/fail basis, with a letter grade of C or greater indicating “pass”.</w:t>
      </w:r>
      <w:r>
        <w:rPr>
          <w:rFonts w:ascii="Arial" w:hAnsi="Arial" w:cs="Arial"/>
          <w:sz w:val="22"/>
          <w:szCs w:val="22"/>
        </w:rPr>
        <w:t xml:space="preserve"> Students who fail the </w:t>
      </w:r>
      <w:r w:rsidR="000E3B54">
        <w:rPr>
          <w:rFonts w:ascii="Arial" w:hAnsi="Arial" w:cs="Arial"/>
          <w:sz w:val="22"/>
          <w:szCs w:val="22"/>
        </w:rPr>
        <w:t>preliminary examination</w:t>
      </w:r>
      <w:r w:rsidRPr="00C60BD3">
        <w:rPr>
          <w:rFonts w:ascii="Arial" w:hAnsi="Arial" w:cs="Arial"/>
          <w:sz w:val="22"/>
          <w:szCs w:val="22"/>
        </w:rPr>
        <w:t xml:space="preserve"> </w:t>
      </w:r>
      <w:r w:rsidR="00531C2D">
        <w:rPr>
          <w:rFonts w:ascii="Arial" w:hAnsi="Arial" w:cs="Arial"/>
          <w:sz w:val="22"/>
          <w:szCs w:val="22"/>
        </w:rPr>
        <w:t xml:space="preserve">will be provided </w:t>
      </w:r>
      <w:r w:rsidR="000E3B54">
        <w:rPr>
          <w:rFonts w:ascii="Arial" w:hAnsi="Arial" w:cs="Arial"/>
          <w:sz w:val="22"/>
          <w:szCs w:val="22"/>
        </w:rPr>
        <w:t xml:space="preserve">a marked copy of their exam, and have a feedback session with their advisor where areas to improve will be discussed. Students </w:t>
      </w:r>
      <w:r w:rsidRPr="00C60BD3">
        <w:rPr>
          <w:rFonts w:ascii="Arial" w:hAnsi="Arial" w:cs="Arial"/>
          <w:sz w:val="22"/>
          <w:szCs w:val="22"/>
        </w:rPr>
        <w:t xml:space="preserve">have one opportunity to </w:t>
      </w:r>
      <w:r w:rsidR="000E3B54">
        <w:rPr>
          <w:rFonts w:ascii="Arial" w:hAnsi="Arial" w:cs="Arial"/>
          <w:sz w:val="22"/>
          <w:szCs w:val="22"/>
        </w:rPr>
        <w:t>retake and pass the examination</w:t>
      </w:r>
      <w:r w:rsidRPr="00C60BD3">
        <w:rPr>
          <w:rFonts w:ascii="Arial" w:hAnsi="Arial" w:cs="Arial"/>
          <w:sz w:val="22"/>
          <w:szCs w:val="22"/>
        </w:rPr>
        <w:t xml:space="preserve">. </w:t>
      </w:r>
      <w:r w:rsidR="00C60BD3" w:rsidRPr="00C60BD3">
        <w:rPr>
          <w:rFonts w:ascii="Arial" w:hAnsi="Arial" w:cs="Arial"/>
          <w:sz w:val="22"/>
          <w:szCs w:val="22"/>
        </w:rPr>
        <w:t xml:space="preserve">The retake must be taken within 2 months. </w:t>
      </w:r>
      <w:r w:rsidRPr="00C60BD3">
        <w:rPr>
          <w:rFonts w:ascii="Arial" w:hAnsi="Arial" w:cs="Arial"/>
          <w:sz w:val="22"/>
          <w:szCs w:val="22"/>
        </w:rPr>
        <w:t>A</w:t>
      </w:r>
      <w:r>
        <w:rPr>
          <w:rFonts w:ascii="Arial" w:hAnsi="Arial" w:cs="Arial"/>
          <w:sz w:val="22"/>
          <w:szCs w:val="22"/>
        </w:rPr>
        <w:t xml:space="preserve"> failure on the re-take would result in dismissal from the PhD program and </w:t>
      </w:r>
      <w:r w:rsidR="000E3B54">
        <w:rPr>
          <w:rFonts w:ascii="Arial" w:hAnsi="Arial" w:cs="Arial"/>
          <w:sz w:val="22"/>
          <w:szCs w:val="22"/>
        </w:rPr>
        <w:t xml:space="preserve">students have the option to complete </w:t>
      </w:r>
      <w:r>
        <w:rPr>
          <w:rFonts w:ascii="Arial" w:hAnsi="Arial" w:cs="Arial"/>
          <w:sz w:val="22"/>
          <w:szCs w:val="22"/>
        </w:rPr>
        <w:t>the Master’s (MS) in Health Promotion degree pending the completion of any outstanding coursework</w:t>
      </w:r>
      <w:r w:rsidRPr="004A44E6">
        <w:rPr>
          <w:rFonts w:ascii="Arial" w:hAnsi="Arial" w:cs="Arial"/>
          <w:sz w:val="22"/>
          <w:szCs w:val="22"/>
        </w:rPr>
        <w:t>.</w:t>
      </w:r>
    </w:p>
    <w:p w14:paraId="5336097C" w14:textId="7D57784D" w:rsidR="00363E63" w:rsidRDefault="00363E63" w:rsidP="00FC7FBB">
      <w:pPr>
        <w:pStyle w:val="ListParagraph"/>
        <w:widowControl w:val="0"/>
        <w:numPr>
          <w:ilvl w:val="0"/>
          <w:numId w:val="19"/>
        </w:numPr>
        <w:autoSpaceDE w:val="0"/>
        <w:autoSpaceDN w:val="0"/>
        <w:adjustRightInd w:val="0"/>
        <w:rPr>
          <w:rFonts w:ascii="Arial" w:hAnsi="Arial" w:cs="Arial"/>
          <w:sz w:val="22"/>
          <w:szCs w:val="22"/>
        </w:rPr>
      </w:pPr>
      <w:r>
        <w:rPr>
          <w:rFonts w:ascii="Arial" w:hAnsi="Arial" w:cs="Arial"/>
          <w:sz w:val="22"/>
          <w:szCs w:val="22"/>
        </w:rPr>
        <w:t xml:space="preserve">Students must pass the preliminary examination requirement before proceeding to the dissertation proposal defense. </w:t>
      </w:r>
    </w:p>
    <w:p w14:paraId="570545D1" w14:textId="77777777" w:rsidR="00AF3771" w:rsidRDefault="00AF3771" w:rsidP="00AF3771">
      <w:pPr>
        <w:widowControl w:val="0"/>
        <w:autoSpaceDE w:val="0"/>
        <w:autoSpaceDN w:val="0"/>
        <w:adjustRightInd w:val="0"/>
        <w:rPr>
          <w:rFonts w:ascii="Arial" w:hAnsi="Arial" w:cs="Arial"/>
          <w:sz w:val="22"/>
          <w:szCs w:val="22"/>
        </w:rPr>
      </w:pPr>
    </w:p>
    <w:p w14:paraId="5296BEE8" w14:textId="77777777" w:rsidR="00AF3771" w:rsidRPr="004A44E6" w:rsidRDefault="00AF3771" w:rsidP="00AF3771">
      <w:pPr>
        <w:widowControl w:val="0"/>
        <w:autoSpaceDE w:val="0"/>
        <w:autoSpaceDN w:val="0"/>
        <w:adjustRightInd w:val="0"/>
        <w:rPr>
          <w:rFonts w:ascii="Arial" w:hAnsi="Arial" w:cs="Arial"/>
          <w:sz w:val="22"/>
          <w:szCs w:val="22"/>
        </w:rPr>
      </w:pPr>
      <w:r w:rsidRPr="004A44E6">
        <w:rPr>
          <w:rFonts w:ascii="Arial" w:hAnsi="Arial" w:cs="Arial"/>
          <w:sz w:val="22"/>
          <w:szCs w:val="22"/>
        </w:rPr>
        <w:t xml:space="preserve">The </w:t>
      </w:r>
      <w:r>
        <w:rPr>
          <w:rFonts w:ascii="Arial" w:hAnsi="Arial" w:cs="Arial"/>
          <w:sz w:val="22"/>
          <w:szCs w:val="22"/>
        </w:rPr>
        <w:t>PhD Dissertation</w:t>
      </w:r>
      <w:r w:rsidRPr="004A44E6">
        <w:rPr>
          <w:rFonts w:ascii="Arial" w:hAnsi="Arial" w:cs="Arial"/>
          <w:sz w:val="22"/>
          <w:szCs w:val="22"/>
        </w:rPr>
        <w:t xml:space="preserve"> </w:t>
      </w:r>
      <w:r>
        <w:rPr>
          <w:rFonts w:ascii="Arial" w:hAnsi="Arial" w:cs="Arial"/>
          <w:sz w:val="22"/>
          <w:szCs w:val="22"/>
        </w:rPr>
        <w:t>c</w:t>
      </w:r>
      <w:r w:rsidRPr="004A44E6">
        <w:rPr>
          <w:rFonts w:ascii="Arial" w:hAnsi="Arial" w:cs="Arial"/>
          <w:sz w:val="22"/>
          <w:szCs w:val="22"/>
        </w:rPr>
        <w:t>ommittee</w:t>
      </w:r>
      <w:r>
        <w:rPr>
          <w:rFonts w:ascii="Arial" w:hAnsi="Arial" w:cs="Arial"/>
          <w:sz w:val="22"/>
          <w:szCs w:val="22"/>
        </w:rPr>
        <w:t xml:space="preserve"> (led by the student’s chair/advisor)</w:t>
      </w:r>
      <w:r w:rsidRPr="004A44E6">
        <w:rPr>
          <w:rFonts w:ascii="Arial" w:hAnsi="Arial" w:cs="Arial"/>
          <w:sz w:val="22"/>
          <w:szCs w:val="22"/>
        </w:rPr>
        <w:t xml:space="preserve"> will determine on a case by case basis the composition of re-examinations.</w:t>
      </w:r>
    </w:p>
    <w:p w14:paraId="2F6722B1" w14:textId="0F37E799" w:rsidR="001473E6" w:rsidRPr="001473E6" w:rsidRDefault="001473E6" w:rsidP="00AF3771">
      <w:pPr>
        <w:widowControl w:val="0"/>
        <w:autoSpaceDE w:val="0"/>
        <w:autoSpaceDN w:val="0"/>
        <w:adjustRightInd w:val="0"/>
        <w:rPr>
          <w:rFonts w:ascii="Arial" w:hAnsi="Arial" w:cs="Arial"/>
          <w:sz w:val="22"/>
          <w:szCs w:val="22"/>
        </w:rPr>
      </w:pPr>
    </w:p>
    <w:p w14:paraId="70EF9473" w14:textId="20FC6A5B" w:rsidR="00363E63" w:rsidRDefault="00C76BDE" w:rsidP="00363E63">
      <w:pPr>
        <w:widowControl w:val="0"/>
        <w:autoSpaceDE w:val="0"/>
        <w:autoSpaceDN w:val="0"/>
        <w:adjustRightInd w:val="0"/>
        <w:rPr>
          <w:rFonts w:ascii="Arial" w:hAnsi="Arial" w:cs="Arial"/>
          <w:i/>
          <w:sz w:val="22"/>
          <w:szCs w:val="22"/>
        </w:rPr>
      </w:pPr>
      <w:r w:rsidRPr="004A44E6">
        <w:rPr>
          <w:rFonts w:ascii="Arial" w:hAnsi="Arial" w:cs="Arial"/>
          <w:i/>
          <w:sz w:val="22"/>
          <w:szCs w:val="22"/>
        </w:rPr>
        <w:t>A</w:t>
      </w:r>
      <w:r>
        <w:rPr>
          <w:rFonts w:ascii="Arial" w:hAnsi="Arial" w:cs="Arial"/>
          <w:i/>
          <w:sz w:val="22"/>
          <w:szCs w:val="22"/>
        </w:rPr>
        <w:t>6</w:t>
      </w:r>
      <w:r w:rsidR="00363E63" w:rsidRPr="004A44E6">
        <w:rPr>
          <w:rFonts w:ascii="Arial" w:hAnsi="Arial" w:cs="Arial"/>
          <w:i/>
          <w:sz w:val="22"/>
          <w:szCs w:val="22"/>
        </w:rPr>
        <w:t xml:space="preserve">. </w:t>
      </w:r>
      <w:r w:rsidR="00363E63">
        <w:rPr>
          <w:rFonts w:ascii="Arial" w:hAnsi="Arial" w:cs="Arial"/>
          <w:i/>
          <w:sz w:val="22"/>
          <w:szCs w:val="22"/>
        </w:rPr>
        <w:t>Dissertation Proposal Defense</w:t>
      </w:r>
      <w:r w:rsidR="001D3511">
        <w:rPr>
          <w:rFonts w:ascii="Arial" w:hAnsi="Arial" w:cs="Arial"/>
          <w:i/>
          <w:sz w:val="22"/>
          <w:szCs w:val="22"/>
        </w:rPr>
        <w:t xml:space="preserve"> and Dissertation Defense Requirements</w:t>
      </w:r>
    </w:p>
    <w:p w14:paraId="5645E778" w14:textId="013184EB" w:rsidR="001D3511" w:rsidRPr="001D3511" w:rsidRDefault="001D3511" w:rsidP="001D3511">
      <w:pPr>
        <w:rPr>
          <w:rFonts w:ascii="Arial" w:hAnsi="Arial" w:cs="Arial"/>
          <w:sz w:val="22"/>
          <w:szCs w:val="22"/>
        </w:rPr>
      </w:pPr>
      <w:r w:rsidRPr="001D3511">
        <w:rPr>
          <w:rFonts w:ascii="Arial" w:hAnsi="Arial" w:cs="Arial"/>
          <w:sz w:val="22"/>
          <w:szCs w:val="22"/>
        </w:rPr>
        <w:t>Students in the </w:t>
      </w:r>
      <w:r>
        <w:rPr>
          <w:rFonts w:ascii="Arial" w:hAnsi="Arial" w:cs="Arial"/>
          <w:sz w:val="22"/>
          <w:szCs w:val="22"/>
        </w:rPr>
        <w:t xml:space="preserve">HBS </w:t>
      </w:r>
      <w:r w:rsidRPr="001D3511">
        <w:rPr>
          <w:rFonts w:ascii="Arial" w:hAnsi="Arial" w:cs="Arial"/>
          <w:sz w:val="22"/>
          <w:szCs w:val="22"/>
        </w:rPr>
        <w:t>PhD Program should complete an oral dissertation proposal defense prior to the </w:t>
      </w:r>
    </w:p>
    <w:p w14:paraId="3C675C76" w14:textId="63C4EF1B" w:rsidR="001D3511" w:rsidRPr="001D3511" w:rsidRDefault="001D3511" w:rsidP="001D3511">
      <w:pPr>
        <w:rPr>
          <w:rFonts w:ascii="Arial" w:hAnsi="Arial" w:cs="Arial"/>
          <w:sz w:val="22"/>
          <w:szCs w:val="22"/>
        </w:rPr>
      </w:pPr>
      <w:r w:rsidRPr="001D3511">
        <w:rPr>
          <w:rFonts w:ascii="Arial" w:hAnsi="Arial" w:cs="Arial"/>
          <w:sz w:val="22"/>
          <w:szCs w:val="22"/>
        </w:rPr>
        <w:t>start of their fifth semester of enrollment. Prior to the presentation, the student should have prepared </w:t>
      </w:r>
    </w:p>
    <w:p w14:paraId="5A46BAAC" w14:textId="3D61E60D" w:rsidR="001D3511" w:rsidRPr="001D3511" w:rsidRDefault="001D3511" w:rsidP="001D3511">
      <w:pPr>
        <w:rPr>
          <w:rFonts w:ascii="Arial" w:hAnsi="Arial" w:cs="Arial"/>
          <w:sz w:val="22"/>
          <w:szCs w:val="22"/>
        </w:rPr>
      </w:pPr>
      <w:r w:rsidRPr="001D3511">
        <w:rPr>
          <w:rFonts w:ascii="Arial" w:hAnsi="Arial" w:cs="Arial"/>
          <w:sz w:val="22"/>
          <w:szCs w:val="22"/>
        </w:rPr>
        <w:t>their full IRB package (i.e., protocol, consent, HIPAA, measures). Following</w:t>
      </w:r>
      <w:r>
        <w:rPr>
          <w:rFonts w:ascii="Arial" w:hAnsi="Arial" w:cs="Arial"/>
          <w:sz w:val="22"/>
          <w:szCs w:val="22"/>
        </w:rPr>
        <w:t> </w:t>
      </w:r>
      <w:r w:rsidRPr="001D3511">
        <w:rPr>
          <w:rFonts w:ascii="Arial" w:hAnsi="Arial" w:cs="Arial"/>
          <w:sz w:val="22"/>
          <w:szCs w:val="22"/>
        </w:rPr>
        <w:t>the successful defense of </w:t>
      </w:r>
    </w:p>
    <w:p w14:paraId="4570D170" w14:textId="2C52112B" w:rsidR="001D3511" w:rsidRPr="001D3511" w:rsidRDefault="001D3511" w:rsidP="001D3511">
      <w:pPr>
        <w:rPr>
          <w:rFonts w:ascii="Arial" w:hAnsi="Arial" w:cs="Arial"/>
          <w:sz w:val="22"/>
          <w:szCs w:val="22"/>
        </w:rPr>
      </w:pPr>
      <w:r w:rsidRPr="001D3511">
        <w:rPr>
          <w:rFonts w:ascii="Arial" w:hAnsi="Arial" w:cs="Arial"/>
          <w:sz w:val="22"/>
          <w:szCs w:val="22"/>
        </w:rPr>
        <w:t>the dissertation proposal, the student should submit their IRB</w:t>
      </w:r>
      <w:r>
        <w:rPr>
          <w:rFonts w:ascii="Arial" w:hAnsi="Arial" w:cs="Arial"/>
          <w:sz w:val="22"/>
          <w:szCs w:val="22"/>
        </w:rPr>
        <w:t xml:space="preserve"> materials as soon as possible. </w:t>
      </w:r>
      <w:r w:rsidRPr="001D3511">
        <w:rPr>
          <w:rFonts w:ascii="Arial" w:hAnsi="Arial" w:cs="Arial"/>
          <w:sz w:val="22"/>
          <w:szCs w:val="22"/>
        </w:rPr>
        <w:t>IRB approval documentation should be shared with the Dissertation Thesis Advisor upon receipt.  </w:t>
      </w:r>
    </w:p>
    <w:p w14:paraId="69637B02" w14:textId="77777777" w:rsidR="001D3511" w:rsidRDefault="001D3511" w:rsidP="001D3511">
      <w:pPr>
        <w:rPr>
          <w:rFonts w:ascii="Arial" w:hAnsi="Arial" w:cs="Arial"/>
          <w:sz w:val="22"/>
          <w:szCs w:val="22"/>
        </w:rPr>
      </w:pPr>
    </w:p>
    <w:p w14:paraId="1A1CBC5B" w14:textId="2947272E" w:rsidR="001D3511" w:rsidRPr="001D3511" w:rsidRDefault="001D3511" w:rsidP="001D3511">
      <w:pPr>
        <w:rPr>
          <w:rFonts w:ascii="Arial" w:hAnsi="Arial" w:cs="Arial"/>
          <w:sz w:val="22"/>
          <w:szCs w:val="22"/>
        </w:rPr>
      </w:pPr>
      <w:r w:rsidRPr="001D3511">
        <w:rPr>
          <w:rFonts w:ascii="Arial" w:hAnsi="Arial" w:cs="Arial"/>
          <w:sz w:val="22"/>
          <w:szCs w:val="22"/>
        </w:rPr>
        <w:t>Procedures for the dissertation proposal defense and the dissertation defense are the same. The </w:t>
      </w:r>
    </w:p>
    <w:p w14:paraId="40B2BDBB" w14:textId="2B291623" w:rsidR="001D3511" w:rsidRPr="001D3511" w:rsidRDefault="001D3511" w:rsidP="001D3511">
      <w:pPr>
        <w:rPr>
          <w:rFonts w:ascii="Arial" w:hAnsi="Arial" w:cs="Arial"/>
          <w:sz w:val="22"/>
          <w:szCs w:val="22"/>
        </w:rPr>
      </w:pPr>
      <w:r w:rsidRPr="001D3511">
        <w:rPr>
          <w:rFonts w:ascii="Arial" w:hAnsi="Arial" w:cs="Arial"/>
          <w:sz w:val="22"/>
          <w:szCs w:val="22"/>
        </w:rPr>
        <w:t>written dissertation proposal and the written dissertation will be made available to</w:t>
      </w:r>
      <w:r>
        <w:rPr>
          <w:rFonts w:ascii="Arial" w:hAnsi="Arial" w:cs="Arial"/>
          <w:sz w:val="22"/>
          <w:szCs w:val="22"/>
        </w:rPr>
        <w:t> </w:t>
      </w:r>
      <w:r w:rsidRPr="001D3511">
        <w:rPr>
          <w:rFonts w:ascii="Arial" w:hAnsi="Arial" w:cs="Arial"/>
          <w:sz w:val="22"/>
          <w:szCs w:val="22"/>
        </w:rPr>
        <w:t xml:space="preserve">the student’s PhD dissertation committee members </w:t>
      </w:r>
      <w:r w:rsidRPr="001D3511">
        <w:rPr>
          <w:rFonts w:ascii="Arial" w:hAnsi="Arial" w:cs="Arial"/>
          <w:sz w:val="22"/>
          <w:szCs w:val="22"/>
          <w:u w:val="single"/>
        </w:rPr>
        <w:t>at least two weeks prior</w:t>
      </w:r>
      <w:r w:rsidRPr="001D3511">
        <w:rPr>
          <w:rFonts w:ascii="Arial" w:hAnsi="Arial" w:cs="Arial"/>
          <w:sz w:val="22"/>
          <w:szCs w:val="22"/>
        </w:rPr>
        <w:t xml:space="preserve"> to the oral defense dates. The oral defense meetings will include both a defense of the student's p</w:t>
      </w:r>
      <w:r>
        <w:rPr>
          <w:rFonts w:ascii="Arial" w:hAnsi="Arial" w:cs="Arial"/>
          <w:sz w:val="22"/>
          <w:szCs w:val="22"/>
        </w:rPr>
        <w:t xml:space="preserve">roposed or completed </w:t>
      </w:r>
      <w:r w:rsidRPr="001D3511">
        <w:rPr>
          <w:rFonts w:ascii="Arial" w:hAnsi="Arial" w:cs="Arial"/>
          <w:sz w:val="22"/>
          <w:szCs w:val="22"/>
        </w:rPr>
        <w:lastRenderedPageBreak/>
        <w:t>dissertation research and an in-depth examination of the student's knowledge of</w:t>
      </w:r>
      <w:r>
        <w:rPr>
          <w:rFonts w:ascii="Arial" w:hAnsi="Arial" w:cs="Arial"/>
          <w:sz w:val="22"/>
          <w:szCs w:val="22"/>
        </w:rPr>
        <w:t xml:space="preserve"> </w:t>
      </w:r>
      <w:r w:rsidRPr="001D3511">
        <w:rPr>
          <w:rFonts w:ascii="Arial" w:hAnsi="Arial" w:cs="Arial"/>
          <w:sz w:val="22"/>
          <w:szCs w:val="22"/>
        </w:rPr>
        <w:t>their research specialization. Students are expected to demonstrate competency in both oral and w</w:t>
      </w:r>
      <w:r>
        <w:rPr>
          <w:rFonts w:ascii="Arial" w:hAnsi="Arial" w:cs="Arial"/>
          <w:sz w:val="22"/>
          <w:szCs w:val="22"/>
        </w:rPr>
        <w:t xml:space="preserve">ritten </w:t>
      </w:r>
      <w:r w:rsidRPr="001D3511">
        <w:rPr>
          <w:rFonts w:ascii="Arial" w:hAnsi="Arial" w:cs="Arial"/>
          <w:sz w:val="22"/>
          <w:szCs w:val="22"/>
        </w:rPr>
        <w:t>communication skills.  All BHAN faculty and students will be invited to attend the oral defense meetings. </w:t>
      </w:r>
    </w:p>
    <w:p w14:paraId="6243034C" w14:textId="77777777" w:rsidR="001D3511" w:rsidRDefault="001D3511" w:rsidP="001D3511">
      <w:pPr>
        <w:rPr>
          <w:rFonts w:ascii="Arial" w:hAnsi="Arial" w:cs="Arial"/>
          <w:sz w:val="22"/>
          <w:szCs w:val="22"/>
        </w:rPr>
      </w:pPr>
    </w:p>
    <w:p w14:paraId="1366859E" w14:textId="77777777" w:rsidR="001D3511" w:rsidRDefault="001D3511" w:rsidP="001D3511">
      <w:pPr>
        <w:widowControl w:val="0"/>
        <w:autoSpaceDE w:val="0"/>
        <w:autoSpaceDN w:val="0"/>
        <w:adjustRightInd w:val="0"/>
        <w:rPr>
          <w:rFonts w:ascii="Arial" w:hAnsi="Arial" w:cs="Arial"/>
          <w:sz w:val="22"/>
          <w:szCs w:val="22"/>
        </w:rPr>
      </w:pPr>
      <w:r w:rsidRPr="004A44E6">
        <w:rPr>
          <w:rFonts w:ascii="Arial" w:hAnsi="Arial" w:cs="Arial"/>
          <w:sz w:val="22"/>
          <w:szCs w:val="22"/>
        </w:rPr>
        <w:t>Following the oral presentation and questions from faculty</w:t>
      </w:r>
      <w:r>
        <w:rPr>
          <w:rFonts w:ascii="Arial" w:hAnsi="Arial" w:cs="Arial"/>
          <w:sz w:val="22"/>
          <w:szCs w:val="22"/>
        </w:rPr>
        <w:t>/students</w:t>
      </w:r>
      <w:r w:rsidRPr="004A44E6">
        <w:rPr>
          <w:rFonts w:ascii="Arial" w:hAnsi="Arial" w:cs="Arial"/>
          <w:sz w:val="22"/>
          <w:szCs w:val="22"/>
        </w:rPr>
        <w:t xml:space="preserve"> in attendance</w:t>
      </w:r>
      <w:r>
        <w:rPr>
          <w:rFonts w:ascii="Arial" w:hAnsi="Arial" w:cs="Arial"/>
          <w:sz w:val="22"/>
          <w:szCs w:val="22"/>
        </w:rPr>
        <w:t>,</w:t>
      </w:r>
      <w:r w:rsidRPr="004A44E6">
        <w:rPr>
          <w:rFonts w:ascii="Arial" w:hAnsi="Arial" w:cs="Arial"/>
          <w:sz w:val="22"/>
          <w:szCs w:val="22"/>
        </w:rPr>
        <w:t xml:space="preserve"> the Dissertation Committee will meet separately </w:t>
      </w:r>
      <w:r>
        <w:rPr>
          <w:rFonts w:ascii="Arial" w:hAnsi="Arial" w:cs="Arial"/>
          <w:sz w:val="22"/>
          <w:szCs w:val="22"/>
        </w:rPr>
        <w:t xml:space="preserve">to ask questions to the candidate. Once all questions have been answered the candidate will leave the room </w:t>
      </w:r>
      <w:r w:rsidRPr="004A44E6">
        <w:rPr>
          <w:rFonts w:ascii="Arial" w:hAnsi="Arial" w:cs="Arial"/>
          <w:sz w:val="22"/>
          <w:szCs w:val="22"/>
        </w:rPr>
        <w:t xml:space="preserve">and </w:t>
      </w:r>
      <w:r>
        <w:rPr>
          <w:rFonts w:ascii="Arial" w:hAnsi="Arial" w:cs="Arial"/>
          <w:sz w:val="22"/>
          <w:szCs w:val="22"/>
        </w:rPr>
        <w:t xml:space="preserve">the Dissertation Committee will </w:t>
      </w:r>
      <w:r w:rsidRPr="004A44E6">
        <w:rPr>
          <w:rFonts w:ascii="Arial" w:hAnsi="Arial" w:cs="Arial"/>
          <w:sz w:val="22"/>
          <w:szCs w:val="22"/>
        </w:rPr>
        <w:t>vote on the outcome. The possible outcomes of the oral defense are</w:t>
      </w:r>
      <w:r>
        <w:rPr>
          <w:rFonts w:ascii="Arial" w:hAnsi="Arial" w:cs="Arial"/>
          <w:sz w:val="22"/>
          <w:szCs w:val="22"/>
        </w:rPr>
        <w:t>:</w:t>
      </w:r>
    </w:p>
    <w:p w14:paraId="06FDF167" w14:textId="77777777" w:rsidR="001D3511" w:rsidRDefault="001D3511" w:rsidP="001D3511">
      <w:pPr>
        <w:widowControl w:val="0"/>
        <w:autoSpaceDE w:val="0"/>
        <w:autoSpaceDN w:val="0"/>
        <w:adjustRightInd w:val="0"/>
        <w:rPr>
          <w:rFonts w:ascii="Arial" w:hAnsi="Arial" w:cs="Arial"/>
          <w:sz w:val="22"/>
          <w:szCs w:val="22"/>
        </w:rPr>
      </w:pPr>
    </w:p>
    <w:p w14:paraId="5C906062" w14:textId="77777777" w:rsidR="001D3511" w:rsidRPr="004A44E6" w:rsidRDefault="001D3511" w:rsidP="00FC7FBB">
      <w:pPr>
        <w:pStyle w:val="ListParagraph"/>
        <w:widowControl w:val="0"/>
        <w:numPr>
          <w:ilvl w:val="0"/>
          <w:numId w:val="2"/>
        </w:numPr>
        <w:autoSpaceDE w:val="0"/>
        <w:autoSpaceDN w:val="0"/>
        <w:adjustRightInd w:val="0"/>
        <w:ind w:left="1170"/>
        <w:rPr>
          <w:rFonts w:ascii="Arial" w:hAnsi="Arial" w:cs="Arial"/>
          <w:sz w:val="22"/>
          <w:szCs w:val="22"/>
        </w:rPr>
      </w:pPr>
      <w:r w:rsidRPr="004A44E6">
        <w:rPr>
          <w:rFonts w:ascii="Arial" w:hAnsi="Arial" w:cs="Arial"/>
          <w:sz w:val="22"/>
          <w:szCs w:val="22"/>
          <w:u w:val="single"/>
        </w:rPr>
        <w:t>Pass</w:t>
      </w:r>
      <w:r w:rsidRPr="004A44E6">
        <w:rPr>
          <w:rFonts w:ascii="Arial" w:hAnsi="Arial" w:cs="Arial"/>
          <w:sz w:val="22"/>
          <w:szCs w:val="22"/>
        </w:rPr>
        <w:t>. The student may proceed to the next stage of his/her degree training.</w:t>
      </w:r>
    </w:p>
    <w:p w14:paraId="29CE7BBA" w14:textId="2CEF1B6A" w:rsidR="001D3511" w:rsidRPr="004A44E6" w:rsidRDefault="001D3511" w:rsidP="00FC7FBB">
      <w:pPr>
        <w:pStyle w:val="ListParagraph"/>
        <w:widowControl w:val="0"/>
        <w:numPr>
          <w:ilvl w:val="0"/>
          <w:numId w:val="2"/>
        </w:numPr>
        <w:autoSpaceDE w:val="0"/>
        <w:autoSpaceDN w:val="0"/>
        <w:adjustRightInd w:val="0"/>
        <w:ind w:left="1170"/>
        <w:rPr>
          <w:rFonts w:ascii="Arial" w:hAnsi="Arial" w:cs="Arial"/>
          <w:sz w:val="22"/>
          <w:szCs w:val="22"/>
        </w:rPr>
      </w:pPr>
      <w:r w:rsidRPr="004A44E6">
        <w:rPr>
          <w:rFonts w:ascii="Arial" w:hAnsi="Arial" w:cs="Arial"/>
          <w:sz w:val="22"/>
          <w:szCs w:val="22"/>
          <w:u w:val="single"/>
        </w:rPr>
        <w:t>Conditional pass</w:t>
      </w:r>
      <w:r w:rsidRPr="004A44E6">
        <w:rPr>
          <w:rFonts w:ascii="Arial" w:hAnsi="Arial" w:cs="Arial"/>
          <w:sz w:val="22"/>
          <w:szCs w:val="22"/>
        </w:rPr>
        <w:t xml:space="preserve">. In the event that the </w:t>
      </w:r>
      <w:r w:rsidR="00AF3771">
        <w:rPr>
          <w:rFonts w:ascii="Arial" w:hAnsi="Arial" w:cs="Arial"/>
          <w:sz w:val="22"/>
          <w:szCs w:val="22"/>
        </w:rPr>
        <w:t>dissertation</w:t>
      </w:r>
      <w:r w:rsidRPr="004A44E6">
        <w:rPr>
          <w:rFonts w:ascii="Arial" w:hAnsi="Arial" w:cs="Arial"/>
          <w:sz w:val="22"/>
          <w:szCs w:val="22"/>
        </w:rPr>
        <w:t xml:space="preserve"> committee feels the student's </w:t>
      </w:r>
      <w:r w:rsidR="00AF3771">
        <w:rPr>
          <w:rFonts w:ascii="Arial" w:hAnsi="Arial" w:cs="Arial"/>
          <w:sz w:val="22"/>
          <w:szCs w:val="22"/>
        </w:rPr>
        <w:t xml:space="preserve">proposal/dissertation materials were </w:t>
      </w:r>
      <w:r w:rsidRPr="004A44E6">
        <w:rPr>
          <w:rFonts w:ascii="Arial" w:hAnsi="Arial" w:cs="Arial"/>
          <w:sz w:val="22"/>
          <w:szCs w:val="22"/>
        </w:rPr>
        <w:t xml:space="preserve">generally acceptable but with a specific deficiency, condition(s) will be specified that the student must </w:t>
      </w:r>
      <w:r w:rsidR="00AF3771">
        <w:rPr>
          <w:rFonts w:ascii="Arial" w:hAnsi="Arial" w:cs="Arial"/>
          <w:sz w:val="22"/>
          <w:szCs w:val="22"/>
        </w:rPr>
        <w:t>revise</w:t>
      </w:r>
      <w:r w:rsidRPr="004A44E6">
        <w:rPr>
          <w:rFonts w:ascii="Arial" w:hAnsi="Arial" w:cs="Arial"/>
          <w:sz w:val="22"/>
          <w:szCs w:val="22"/>
        </w:rPr>
        <w:t xml:space="preserve"> to achieve a Pass and </w:t>
      </w:r>
      <w:r w:rsidR="00AF3771">
        <w:rPr>
          <w:rFonts w:ascii="Arial" w:hAnsi="Arial" w:cs="Arial"/>
          <w:sz w:val="22"/>
          <w:szCs w:val="22"/>
        </w:rPr>
        <w:t>proceed</w:t>
      </w:r>
      <w:r w:rsidRPr="004A44E6">
        <w:rPr>
          <w:rFonts w:ascii="Arial" w:hAnsi="Arial" w:cs="Arial"/>
          <w:sz w:val="22"/>
          <w:szCs w:val="22"/>
        </w:rPr>
        <w:t xml:space="preserve">. </w:t>
      </w:r>
    </w:p>
    <w:p w14:paraId="716D462A" w14:textId="0D80BA76" w:rsidR="001D3511" w:rsidRPr="004A44E6" w:rsidRDefault="001D3511" w:rsidP="00FC7FBB">
      <w:pPr>
        <w:pStyle w:val="ListParagraph"/>
        <w:widowControl w:val="0"/>
        <w:numPr>
          <w:ilvl w:val="0"/>
          <w:numId w:val="2"/>
        </w:numPr>
        <w:autoSpaceDE w:val="0"/>
        <w:autoSpaceDN w:val="0"/>
        <w:adjustRightInd w:val="0"/>
        <w:ind w:left="1170"/>
        <w:rPr>
          <w:rFonts w:ascii="Arial" w:hAnsi="Arial" w:cs="Arial"/>
          <w:sz w:val="22"/>
          <w:szCs w:val="22"/>
        </w:rPr>
      </w:pPr>
      <w:r w:rsidRPr="004A44E6">
        <w:rPr>
          <w:rFonts w:ascii="Arial" w:hAnsi="Arial" w:cs="Arial"/>
          <w:sz w:val="22"/>
          <w:szCs w:val="22"/>
          <w:u w:val="single"/>
        </w:rPr>
        <w:t>Re-examination</w:t>
      </w:r>
      <w:r w:rsidRPr="004A44E6">
        <w:rPr>
          <w:rFonts w:ascii="Arial" w:hAnsi="Arial" w:cs="Arial"/>
          <w:sz w:val="22"/>
          <w:szCs w:val="22"/>
        </w:rPr>
        <w:t xml:space="preserve">. This result is appropriate for a student whose </w:t>
      </w:r>
      <w:r w:rsidR="00AF3771">
        <w:rPr>
          <w:rFonts w:ascii="Arial" w:hAnsi="Arial" w:cs="Arial"/>
          <w:sz w:val="22"/>
          <w:szCs w:val="22"/>
        </w:rPr>
        <w:t xml:space="preserve">proposal/dissertation materials are </w:t>
      </w:r>
      <w:r w:rsidRPr="004A44E6">
        <w:rPr>
          <w:rFonts w:ascii="Arial" w:hAnsi="Arial" w:cs="Arial"/>
          <w:sz w:val="22"/>
          <w:szCs w:val="22"/>
        </w:rPr>
        <w:t xml:space="preserve">unsatisfactory, but displayed evidence of the potential </w:t>
      </w:r>
      <w:r w:rsidR="00AF3771">
        <w:rPr>
          <w:rFonts w:ascii="Arial" w:hAnsi="Arial" w:cs="Arial"/>
          <w:sz w:val="22"/>
          <w:szCs w:val="22"/>
        </w:rPr>
        <w:t>for extensive revision</w:t>
      </w:r>
      <w:r w:rsidRPr="004A44E6">
        <w:rPr>
          <w:rFonts w:ascii="Arial" w:hAnsi="Arial" w:cs="Arial"/>
          <w:sz w:val="22"/>
          <w:szCs w:val="22"/>
        </w:rPr>
        <w:t>. Re-examination must be completed within one semester</w:t>
      </w:r>
      <w:r w:rsidR="00AF3771">
        <w:rPr>
          <w:rFonts w:ascii="Arial" w:hAnsi="Arial" w:cs="Arial"/>
          <w:sz w:val="22"/>
          <w:szCs w:val="22"/>
        </w:rPr>
        <w:t xml:space="preserve"> or three months (whichever is longer)</w:t>
      </w:r>
      <w:r w:rsidRPr="004A44E6">
        <w:rPr>
          <w:rFonts w:ascii="Arial" w:hAnsi="Arial" w:cs="Arial"/>
          <w:sz w:val="22"/>
          <w:szCs w:val="22"/>
        </w:rPr>
        <w:t xml:space="preserve">. The possible outcomes of the re-examination are pass or failure. The student may not </w:t>
      </w:r>
      <w:r w:rsidR="00AF3771">
        <w:rPr>
          <w:rFonts w:ascii="Arial" w:hAnsi="Arial" w:cs="Arial"/>
          <w:sz w:val="22"/>
          <w:szCs w:val="22"/>
        </w:rPr>
        <w:t>defend either a proposal or a completed dissertation</w:t>
      </w:r>
      <w:r w:rsidRPr="004A44E6">
        <w:rPr>
          <w:rFonts w:ascii="Arial" w:hAnsi="Arial" w:cs="Arial"/>
          <w:sz w:val="22"/>
          <w:szCs w:val="22"/>
        </w:rPr>
        <w:t xml:space="preserve"> a third time.</w:t>
      </w:r>
    </w:p>
    <w:p w14:paraId="0829B0EC" w14:textId="61D15D1A" w:rsidR="001D3511" w:rsidRPr="004A44E6" w:rsidRDefault="001D3511" w:rsidP="00FC7FBB">
      <w:pPr>
        <w:pStyle w:val="ListParagraph"/>
        <w:widowControl w:val="0"/>
        <w:numPr>
          <w:ilvl w:val="0"/>
          <w:numId w:val="2"/>
        </w:numPr>
        <w:autoSpaceDE w:val="0"/>
        <w:autoSpaceDN w:val="0"/>
        <w:adjustRightInd w:val="0"/>
        <w:ind w:left="1170"/>
        <w:rPr>
          <w:rFonts w:ascii="Arial" w:hAnsi="Arial" w:cs="Arial"/>
          <w:sz w:val="22"/>
          <w:szCs w:val="22"/>
        </w:rPr>
      </w:pPr>
      <w:r w:rsidRPr="004A44E6">
        <w:rPr>
          <w:rFonts w:ascii="Arial" w:hAnsi="Arial" w:cs="Arial"/>
          <w:sz w:val="22"/>
          <w:szCs w:val="22"/>
          <w:u w:val="single"/>
        </w:rPr>
        <w:t>Failure</w:t>
      </w:r>
      <w:r w:rsidRPr="004A44E6">
        <w:rPr>
          <w:rFonts w:ascii="Arial" w:hAnsi="Arial" w:cs="Arial"/>
          <w:sz w:val="22"/>
          <w:szCs w:val="22"/>
        </w:rPr>
        <w:t xml:space="preserve">. This outcome would indicate that </w:t>
      </w:r>
      <w:r w:rsidR="00AF3771">
        <w:rPr>
          <w:rFonts w:ascii="Arial" w:hAnsi="Arial" w:cs="Arial"/>
          <w:sz w:val="22"/>
          <w:szCs w:val="22"/>
        </w:rPr>
        <w:t>dissertation</w:t>
      </w:r>
      <w:r w:rsidRPr="004A44E6">
        <w:rPr>
          <w:rFonts w:ascii="Arial" w:hAnsi="Arial" w:cs="Arial"/>
          <w:sz w:val="22"/>
          <w:szCs w:val="22"/>
        </w:rPr>
        <w:t xml:space="preserve"> committee considers the </w:t>
      </w:r>
      <w:r w:rsidR="00AF3771">
        <w:rPr>
          <w:rFonts w:ascii="Arial" w:hAnsi="Arial" w:cs="Arial"/>
          <w:sz w:val="22"/>
          <w:szCs w:val="22"/>
        </w:rPr>
        <w:t xml:space="preserve">proposal/dissertation materials completely inadequate and without potential to be revised satisfactorily. </w:t>
      </w:r>
      <w:r w:rsidR="00AF3771" w:rsidRPr="00E7377C">
        <w:rPr>
          <w:rFonts w:ascii="Arial" w:hAnsi="Arial" w:cs="Arial"/>
          <w:sz w:val="22"/>
          <w:szCs w:val="22"/>
        </w:rPr>
        <w:t xml:space="preserve">Any student who fails the proposal or dissertation defense a second time will not be eligibility to retake or enter candidacy. </w:t>
      </w:r>
      <w:r w:rsidR="00AF3771">
        <w:rPr>
          <w:rFonts w:ascii="Arial" w:hAnsi="Arial" w:cs="Arial"/>
          <w:sz w:val="22"/>
          <w:szCs w:val="22"/>
        </w:rPr>
        <w:t>In this case,</w:t>
      </w:r>
      <w:r w:rsidRPr="004A44E6">
        <w:rPr>
          <w:rFonts w:ascii="Arial" w:hAnsi="Arial" w:cs="Arial"/>
          <w:sz w:val="22"/>
          <w:szCs w:val="22"/>
        </w:rPr>
        <w:t xml:space="preserve"> the student would be recommended for dismissal from the program</w:t>
      </w:r>
      <w:r>
        <w:rPr>
          <w:rFonts w:ascii="Arial" w:hAnsi="Arial" w:cs="Arial"/>
          <w:sz w:val="22"/>
          <w:szCs w:val="22"/>
        </w:rPr>
        <w:t xml:space="preserve"> and the award of the Master’s (MS) in Health Promotion degree pending the completion of any outstanding coursework</w:t>
      </w:r>
      <w:r w:rsidRPr="004A44E6">
        <w:rPr>
          <w:rFonts w:ascii="Arial" w:hAnsi="Arial" w:cs="Arial"/>
          <w:sz w:val="22"/>
          <w:szCs w:val="22"/>
        </w:rPr>
        <w:t>.</w:t>
      </w:r>
    </w:p>
    <w:p w14:paraId="73B1F111" w14:textId="77777777" w:rsidR="00AF3771" w:rsidRDefault="003D3D5B" w:rsidP="00F07F95">
      <w:pPr>
        <w:widowControl w:val="0"/>
        <w:autoSpaceDE w:val="0"/>
        <w:autoSpaceDN w:val="0"/>
        <w:adjustRightInd w:val="0"/>
        <w:rPr>
          <w:rFonts w:ascii="Arial" w:hAnsi="Arial" w:cs="Arial"/>
          <w:sz w:val="22"/>
          <w:szCs w:val="22"/>
        </w:rPr>
      </w:pPr>
      <w:r w:rsidRPr="004A44E6">
        <w:rPr>
          <w:rFonts w:ascii="Arial" w:hAnsi="Arial" w:cs="Arial"/>
          <w:sz w:val="22"/>
          <w:szCs w:val="22"/>
        </w:rPr>
        <w:t>         </w:t>
      </w:r>
    </w:p>
    <w:p w14:paraId="661BBDCB" w14:textId="77777777" w:rsidR="00D51B8D" w:rsidRDefault="00D51B8D" w:rsidP="00D51B8D">
      <w:pPr>
        <w:pStyle w:val="Normal1"/>
        <w:rPr>
          <w:rFonts w:ascii="Arial" w:eastAsia="Arial" w:hAnsi="Arial" w:cs="Arial"/>
          <w:sz w:val="22"/>
          <w:szCs w:val="22"/>
        </w:rPr>
      </w:pPr>
      <w:r w:rsidRPr="00FE5220">
        <w:rPr>
          <w:rFonts w:ascii="Arial" w:eastAsia="Arial" w:hAnsi="Arial" w:cs="Arial"/>
          <w:sz w:val="22"/>
          <w:szCs w:val="22"/>
        </w:rPr>
        <w:t xml:space="preserve">The outcome will be presented to the student, along with any conditions or requirements for proposal </w:t>
      </w:r>
      <w:r w:rsidRPr="00D51B8D">
        <w:rPr>
          <w:rFonts w:ascii="Arial" w:eastAsia="Arial" w:hAnsi="Arial" w:cs="Arial"/>
          <w:sz w:val="22"/>
          <w:szCs w:val="22"/>
        </w:rPr>
        <w:t xml:space="preserve">or dissertation revisions. For conditional pass, specific deficiencies or conditions must be addressed within </w:t>
      </w:r>
      <w:r w:rsidRPr="00D51B8D">
        <w:rPr>
          <w:rFonts w:ascii="Arial" w:eastAsia="Arial" w:hAnsi="Arial" w:cs="Arial"/>
          <w:sz w:val="22"/>
          <w:szCs w:val="22"/>
          <w:u w:val="single"/>
        </w:rPr>
        <w:t>two months</w:t>
      </w:r>
      <w:r w:rsidRPr="00D51B8D">
        <w:rPr>
          <w:rFonts w:ascii="Arial" w:eastAsia="Arial" w:hAnsi="Arial" w:cs="Arial"/>
          <w:sz w:val="22"/>
          <w:szCs w:val="22"/>
        </w:rPr>
        <w:t xml:space="preserve"> of the original oral defense date. For re-examination, the oral defense must be completed within one</w:t>
      </w:r>
      <w:r w:rsidRPr="00FE5220">
        <w:rPr>
          <w:rFonts w:ascii="Arial" w:eastAsia="Arial" w:hAnsi="Arial" w:cs="Arial"/>
          <w:sz w:val="22"/>
          <w:szCs w:val="22"/>
        </w:rPr>
        <w:t xml:space="preserve"> semester. The possible outcomes of the re-examination are pass or failure. The student may not take the exam a third time.</w:t>
      </w:r>
    </w:p>
    <w:p w14:paraId="0FF932BA" w14:textId="77777777" w:rsidR="00D51B8D" w:rsidRDefault="00D51B8D" w:rsidP="00AF3771">
      <w:pPr>
        <w:widowControl w:val="0"/>
        <w:autoSpaceDE w:val="0"/>
        <w:autoSpaceDN w:val="0"/>
        <w:adjustRightInd w:val="0"/>
        <w:rPr>
          <w:rFonts w:ascii="Arial" w:hAnsi="Arial" w:cs="Arial"/>
          <w:sz w:val="22"/>
          <w:szCs w:val="22"/>
        </w:rPr>
      </w:pPr>
    </w:p>
    <w:p w14:paraId="40581093" w14:textId="77777777" w:rsidR="00AF3771" w:rsidRDefault="00AF3771" w:rsidP="00AF3771">
      <w:pPr>
        <w:widowControl w:val="0"/>
        <w:autoSpaceDE w:val="0"/>
        <w:autoSpaceDN w:val="0"/>
        <w:adjustRightInd w:val="0"/>
        <w:rPr>
          <w:rFonts w:ascii="Arial" w:hAnsi="Arial" w:cs="Arial"/>
          <w:sz w:val="22"/>
          <w:szCs w:val="22"/>
        </w:rPr>
      </w:pPr>
      <w:r w:rsidRPr="004A44E6">
        <w:rPr>
          <w:rFonts w:ascii="Arial" w:hAnsi="Arial" w:cs="Arial"/>
          <w:sz w:val="22"/>
          <w:szCs w:val="22"/>
        </w:rPr>
        <w:t xml:space="preserve">Once the proposal defense has been successfully completed, the student must apply to the graduate school for admission into candidacy. </w:t>
      </w:r>
    </w:p>
    <w:p w14:paraId="732F41B8" w14:textId="37EDAAC1" w:rsidR="009B1693" w:rsidRDefault="003D3D5B" w:rsidP="00F07F95">
      <w:pPr>
        <w:widowControl w:val="0"/>
        <w:autoSpaceDE w:val="0"/>
        <w:autoSpaceDN w:val="0"/>
        <w:adjustRightInd w:val="0"/>
        <w:rPr>
          <w:rFonts w:ascii="Arial" w:hAnsi="Arial" w:cs="Arial"/>
          <w:sz w:val="22"/>
          <w:szCs w:val="22"/>
        </w:rPr>
      </w:pPr>
      <w:r w:rsidRPr="004A44E6">
        <w:rPr>
          <w:rFonts w:ascii="Arial" w:hAnsi="Arial" w:cs="Arial"/>
          <w:sz w:val="22"/>
          <w:szCs w:val="22"/>
        </w:rPr>
        <w:t>              </w:t>
      </w:r>
    </w:p>
    <w:p w14:paraId="1806B9C2" w14:textId="37BEB9B4" w:rsidR="00D366F2" w:rsidRDefault="00C76BDE" w:rsidP="00834937">
      <w:pPr>
        <w:widowControl w:val="0"/>
        <w:autoSpaceDE w:val="0"/>
        <w:autoSpaceDN w:val="0"/>
        <w:adjustRightInd w:val="0"/>
        <w:rPr>
          <w:rFonts w:ascii="Arial" w:hAnsi="Arial" w:cs="Arial"/>
          <w:sz w:val="22"/>
          <w:szCs w:val="22"/>
        </w:rPr>
      </w:pPr>
      <w:r w:rsidRPr="009B1693">
        <w:rPr>
          <w:rFonts w:ascii="Arial" w:hAnsi="Arial" w:cs="Arial"/>
          <w:i/>
          <w:sz w:val="22"/>
          <w:szCs w:val="22"/>
        </w:rPr>
        <w:t>A</w:t>
      </w:r>
      <w:r>
        <w:rPr>
          <w:rFonts w:ascii="Arial" w:hAnsi="Arial" w:cs="Arial"/>
          <w:i/>
          <w:sz w:val="22"/>
          <w:szCs w:val="22"/>
        </w:rPr>
        <w:t>7</w:t>
      </w:r>
      <w:r w:rsidR="009B1693" w:rsidRPr="009B1693">
        <w:rPr>
          <w:rFonts w:ascii="Arial" w:hAnsi="Arial" w:cs="Arial"/>
          <w:i/>
          <w:sz w:val="22"/>
          <w:szCs w:val="22"/>
        </w:rPr>
        <w:t>. Dissertation Format</w:t>
      </w:r>
      <w:r w:rsidR="00C1185D">
        <w:rPr>
          <w:rFonts w:ascii="Arial" w:hAnsi="Arial" w:cs="Arial"/>
          <w:i/>
          <w:sz w:val="22"/>
          <w:szCs w:val="22"/>
        </w:rPr>
        <w:t>:</w:t>
      </w:r>
      <w:r w:rsidR="00C1185D">
        <w:rPr>
          <w:rFonts w:ascii="Arial" w:hAnsi="Arial" w:cs="Arial"/>
          <w:sz w:val="22"/>
          <w:szCs w:val="22"/>
        </w:rPr>
        <w:t xml:space="preserve"> The Department supports both a traditional and article style </w:t>
      </w:r>
      <w:r w:rsidR="007C20FA">
        <w:rPr>
          <w:rFonts w:ascii="Arial" w:hAnsi="Arial" w:cs="Arial"/>
          <w:sz w:val="22"/>
          <w:szCs w:val="22"/>
        </w:rPr>
        <w:t xml:space="preserve">(“Three Paper”) </w:t>
      </w:r>
      <w:r w:rsidR="00C1185D">
        <w:rPr>
          <w:rFonts w:ascii="Arial" w:hAnsi="Arial" w:cs="Arial"/>
          <w:sz w:val="22"/>
          <w:szCs w:val="22"/>
        </w:rPr>
        <w:t xml:space="preserve">dissertation format. While the scope and expectations for the </w:t>
      </w:r>
      <w:r w:rsidR="00DE6F20">
        <w:rPr>
          <w:rFonts w:ascii="Arial" w:hAnsi="Arial" w:cs="Arial"/>
          <w:sz w:val="22"/>
          <w:szCs w:val="22"/>
        </w:rPr>
        <w:t>HBS PhD</w:t>
      </w:r>
      <w:r w:rsidR="00DE6F20" w:rsidRPr="004A44E6">
        <w:rPr>
          <w:rFonts w:ascii="Arial" w:hAnsi="Arial" w:cs="Arial"/>
          <w:sz w:val="22"/>
          <w:szCs w:val="22"/>
        </w:rPr>
        <w:t xml:space="preserve"> </w:t>
      </w:r>
      <w:r w:rsidR="00C1185D">
        <w:rPr>
          <w:rFonts w:ascii="Arial" w:hAnsi="Arial" w:cs="Arial"/>
          <w:sz w:val="22"/>
          <w:szCs w:val="22"/>
        </w:rPr>
        <w:t xml:space="preserve">dissertation is provided elsewhere, the table below depicts the general content for </w:t>
      </w:r>
      <w:r w:rsidR="007C20FA">
        <w:rPr>
          <w:rFonts w:ascii="Arial" w:hAnsi="Arial" w:cs="Arial"/>
          <w:sz w:val="22"/>
          <w:szCs w:val="22"/>
        </w:rPr>
        <w:t>both formats</w:t>
      </w:r>
      <w:r w:rsidR="00C1185D">
        <w:rPr>
          <w:rFonts w:ascii="Arial" w:hAnsi="Arial" w:cs="Arial"/>
          <w:sz w:val="22"/>
          <w:szCs w:val="22"/>
        </w:rPr>
        <w:t xml:space="preserve">. </w:t>
      </w:r>
    </w:p>
    <w:p w14:paraId="4D5086C8" w14:textId="77777777" w:rsidR="0025100A" w:rsidRDefault="0025100A" w:rsidP="001E307A">
      <w:pPr>
        <w:widowControl w:val="0"/>
        <w:autoSpaceDE w:val="0"/>
        <w:autoSpaceDN w:val="0"/>
        <w:adjustRightInd w:val="0"/>
        <w:rPr>
          <w:rFonts w:ascii="Arial" w:hAnsi="Arial" w:cs="Arial"/>
          <w:sz w:val="22"/>
          <w:szCs w:val="22"/>
        </w:rPr>
      </w:pPr>
    </w:p>
    <w:p w14:paraId="744A6434" w14:textId="5EEFB8E5" w:rsidR="00391A95" w:rsidRDefault="007C20FA" w:rsidP="009C672E">
      <w:pPr>
        <w:widowControl w:val="0"/>
        <w:autoSpaceDE w:val="0"/>
        <w:autoSpaceDN w:val="0"/>
        <w:adjustRightInd w:val="0"/>
        <w:ind w:left="90"/>
        <w:jc w:val="both"/>
        <w:rPr>
          <w:rFonts w:ascii="Arial" w:hAnsi="Arial" w:cs="Arial"/>
          <w:sz w:val="22"/>
          <w:szCs w:val="22"/>
        </w:rPr>
      </w:pPr>
      <w:r w:rsidRPr="00B84350">
        <w:rPr>
          <w:rFonts w:ascii="Arial" w:hAnsi="Arial" w:cs="Arial"/>
          <w:b/>
          <w:sz w:val="22"/>
          <w:szCs w:val="22"/>
          <w:u w:val="single"/>
        </w:rPr>
        <w:t xml:space="preserve">Table </w:t>
      </w:r>
      <w:r w:rsidR="00AF3771" w:rsidRPr="00B84350">
        <w:rPr>
          <w:rFonts w:ascii="Arial" w:hAnsi="Arial" w:cs="Arial"/>
          <w:b/>
          <w:sz w:val="22"/>
          <w:szCs w:val="22"/>
          <w:u w:val="single"/>
        </w:rPr>
        <w:t>3</w:t>
      </w:r>
      <w:r w:rsidRPr="00B84350">
        <w:rPr>
          <w:rFonts w:ascii="Arial" w:hAnsi="Arial" w:cs="Arial"/>
          <w:b/>
          <w:sz w:val="22"/>
          <w:szCs w:val="22"/>
          <w:u w:val="single"/>
        </w:rPr>
        <w:t>:</w:t>
      </w:r>
      <w:r>
        <w:rPr>
          <w:rFonts w:ascii="Arial" w:hAnsi="Arial" w:cs="Arial"/>
          <w:sz w:val="22"/>
          <w:szCs w:val="22"/>
        </w:rPr>
        <w:t xml:space="preserve"> Content Overview for the conventional and article style dissertation*</w:t>
      </w:r>
    </w:p>
    <w:p w14:paraId="09698D68" w14:textId="77777777" w:rsidR="00FF00A5" w:rsidRDefault="00FF00A5" w:rsidP="009C672E">
      <w:pPr>
        <w:widowControl w:val="0"/>
        <w:autoSpaceDE w:val="0"/>
        <w:autoSpaceDN w:val="0"/>
        <w:adjustRightInd w:val="0"/>
        <w:ind w:left="90"/>
        <w:jc w:val="both"/>
        <w:rPr>
          <w:rFonts w:ascii="Arial" w:hAnsi="Arial" w:cs="Arial"/>
          <w:sz w:val="22"/>
          <w:szCs w:val="22"/>
        </w:rPr>
      </w:pPr>
    </w:p>
    <w:tbl>
      <w:tblPr>
        <w:tblW w:w="9099" w:type="dxa"/>
        <w:tblInd w:w="100" w:type="dxa"/>
        <w:tblLayout w:type="fixed"/>
        <w:tblCellMar>
          <w:left w:w="0" w:type="dxa"/>
          <w:right w:w="0" w:type="dxa"/>
        </w:tblCellMar>
        <w:tblLook w:val="01E0" w:firstRow="1" w:lastRow="1" w:firstColumn="1" w:lastColumn="1" w:noHBand="0" w:noVBand="0"/>
      </w:tblPr>
      <w:tblGrid>
        <w:gridCol w:w="3866"/>
        <w:gridCol w:w="2070"/>
        <w:gridCol w:w="3163"/>
      </w:tblGrid>
      <w:tr w:rsidR="007C20FA" w:rsidRPr="007C20FA" w14:paraId="4CA02494" w14:textId="77777777" w:rsidTr="009C672E">
        <w:trPr>
          <w:trHeight w:hRule="exact" w:val="894"/>
          <w:tblHeader/>
        </w:trPr>
        <w:tc>
          <w:tcPr>
            <w:tcW w:w="386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037209D" w14:textId="77777777" w:rsidR="007C20FA" w:rsidRPr="007C20FA" w:rsidRDefault="007C20FA" w:rsidP="00BE480F">
            <w:pPr>
              <w:rPr>
                <w:rFonts w:ascii="Arial Narrow" w:hAnsi="Arial Narrow"/>
                <w:sz w:val="22"/>
                <w:szCs w:val="22"/>
              </w:rPr>
            </w:pPr>
          </w:p>
        </w:tc>
        <w:tc>
          <w:tcPr>
            <w:tcW w:w="20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DEAF54D" w14:textId="4113E86B" w:rsidR="007C20FA" w:rsidRPr="009C672E" w:rsidRDefault="00186657" w:rsidP="009C672E">
            <w:pPr>
              <w:pStyle w:val="TableParagraph"/>
              <w:ind w:left="484" w:right="425" w:hanging="58"/>
              <w:jc w:val="center"/>
              <w:rPr>
                <w:rFonts w:ascii="Arial Narrow" w:hAnsi="Arial Narrow" w:cs="Calibri"/>
                <w:b/>
              </w:rPr>
            </w:pPr>
            <w:r w:rsidRPr="009C672E">
              <w:rPr>
                <w:rFonts w:ascii="Arial Narrow" w:hAnsi="Arial Narrow"/>
                <w:b/>
                <w:spacing w:val="-1"/>
              </w:rPr>
              <w:t>Traditional</w:t>
            </w:r>
            <w:r w:rsidR="007C20FA" w:rsidRPr="009C672E">
              <w:rPr>
                <w:rFonts w:ascii="Arial Narrow" w:hAnsi="Arial Narrow"/>
                <w:b/>
                <w:spacing w:val="28"/>
              </w:rPr>
              <w:t xml:space="preserve"> </w:t>
            </w:r>
            <w:r w:rsidR="007C20FA" w:rsidRPr="009C672E">
              <w:rPr>
                <w:rFonts w:ascii="Arial Narrow" w:hAnsi="Arial Narrow"/>
                <w:b/>
                <w:spacing w:val="-1"/>
              </w:rPr>
              <w:t>Dissertation</w:t>
            </w:r>
          </w:p>
        </w:tc>
        <w:tc>
          <w:tcPr>
            <w:tcW w:w="31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77053B6" w14:textId="14BDF63F" w:rsidR="0031684F" w:rsidRPr="009C672E" w:rsidRDefault="007C20FA" w:rsidP="009C672E">
            <w:pPr>
              <w:pStyle w:val="TableParagraph"/>
              <w:spacing w:line="291" w:lineRule="exact"/>
              <w:ind w:left="319"/>
              <w:jc w:val="center"/>
              <w:rPr>
                <w:rFonts w:ascii="Arial Narrow" w:hAnsi="Arial Narrow"/>
                <w:b/>
                <w:spacing w:val="-1"/>
              </w:rPr>
            </w:pPr>
            <w:r w:rsidRPr="009C672E">
              <w:rPr>
                <w:rFonts w:ascii="Arial Narrow" w:hAnsi="Arial Narrow"/>
                <w:b/>
                <w:spacing w:val="-1"/>
              </w:rPr>
              <w:t>Three</w:t>
            </w:r>
            <w:r w:rsidRPr="009C672E">
              <w:rPr>
                <w:rFonts w:ascii="Arial Narrow" w:hAnsi="Arial Narrow"/>
                <w:b/>
                <w:spacing w:val="-6"/>
              </w:rPr>
              <w:t xml:space="preserve"> </w:t>
            </w:r>
            <w:r w:rsidRPr="009C672E">
              <w:rPr>
                <w:rFonts w:ascii="Arial Narrow" w:hAnsi="Arial Narrow"/>
                <w:b/>
                <w:spacing w:val="-1"/>
              </w:rPr>
              <w:t>Papers</w:t>
            </w:r>
            <w:r w:rsidRPr="009C672E">
              <w:rPr>
                <w:rFonts w:ascii="Arial Narrow" w:hAnsi="Arial Narrow"/>
                <w:b/>
                <w:spacing w:val="-7"/>
              </w:rPr>
              <w:t xml:space="preserve"> </w:t>
            </w:r>
            <w:r w:rsidRPr="009C672E">
              <w:rPr>
                <w:rFonts w:ascii="Arial Narrow" w:hAnsi="Arial Narrow"/>
                <w:b/>
                <w:spacing w:val="-1"/>
              </w:rPr>
              <w:t>Dissertation</w:t>
            </w:r>
          </w:p>
          <w:p w14:paraId="59D14710" w14:textId="5B4865AD" w:rsidR="007C20FA" w:rsidRPr="007C20FA" w:rsidRDefault="0031684F" w:rsidP="009C672E">
            <w:pPr>
              <w:pStyle w:val="TableParagraph"/>
              <w:spacing w:line="291" w:lineRule="exact"/>
              <w:ind w:left="319"/>
              <w:jc w:val="center"/>
              <w:rPr>
                <w:rFonts w:ascii="Arial Narrow" w:hAnsi="Arial Narrow" w:cs="Calibri"/>
              </w:rPr>
            </w:pPr>
            <w:r w:rsidRPr="0031684F">
              <w:rPr>
                <w:rFonts w:ascii="Arial Narrow" w:hAnsi="Arial Narrow"/>
                <w:i/>
                <w:spacing w:val="-1"/>
                <w:sz w:val="18"/>
                <w:szCs w:val="18"/>
              </w:rPr>
              <w:t xml:space="preserve">(papers do not have to be published </w:t>
            </w:r>
            <w:r>
              <w:rPr>
                <w:rFonts w:ascii="Arial Narrow" w:hAnsi="Arial Narrow"/>
                <w:i/>
                <w:spacing w:val="-1"/>
                <w:sz w:val="18"/>
                <w:szCs w:val="18"/>
              </w:rPr>
              <w:t>to meet requirement</w:t>
            </w:r>
            <w:r w:rsidRPr="0031684F">
              <w:rPr>
                <w:rFonts w:ascii="Arial Narrow" w:hAnsi="Arial Narrow"/>
                <w:i/>
                <w:spacing w:val="-1"/>
                <w:sz w:val="18"/>
                <w:szCs w:val="18"/>
              </w:rPr>
              <w:t>)</w:t>
            </w:r>
          </w:p>
        </w:tc>
      </w:tr>
      <w:tr w:rsidR="007C20FA" w:rsidRPr="007C20FA" w14:paraId="590947B5" w14:textId="77777777" w:rsidTr="00532650">
        <w:trPr>
          <w:trHeight w:hRule="exact" w:val="124"/>
        </w:trPr>
        <w:tc>
          <w:tcPr>
            <w:tcW w:w="3866" w:type="dxa"/>
            <w:tcBorders>
              <w:top w:val="single" w:sz="5" w:space="0" w:color="000000"/>
              <w:left w:val="single" w:sz="5" w:space="0" w:color="000000"/>
              <w:bottom w:val="single" w:sz="5" w:space="0" w:color="000000"/>
              <w:right w:val="nil"/>
            </w:tcBorders>
          </w:tcPr>
          <w:p w14:paraId="36A80D98" w14:textId="77777777" w:rsidR="007C20FA" w:rsidRPr="007C20FA" w:rsidRDefault="007C20FA" w:rsidP="00BE480F">
            <w:pPr>
              <w:rPr>
                <w:rFonts w:ascii="Arial Narrow" w:hAnsi="Arial Narrow"/>
                <w:sz w:val="22"/>
                <w:szCs w:val="22"/>
              </w:rPr>
            </w:pPr>
          </w:p>
        </w:tc>
        <w:tc>
          <w:tcPr>
            <w:tcW w:w="2070" w:type="dxa"/>
            <w:tcBorders>
              <w:top w:val="single" w:sz="5" w:space="0" w:color="000000"/>
              <w:left w:val="nil"/>
              <w:bottom w:val="single" w:sz="5" w:space="0" w:color="000000"/>
              <w:right w:val="nil"/>
            </w:tcBorders>
          </w:tcPr>
          <w:p w14:paraId="681E532A" w14:textId="77777777" w:rsidR="007C20FA" w:rsidRPr="007C20FA" w:rsidRDefault="007C20FA" w:rsidP="00BE480F">
            <w:pPr>
              <w:rPr>
                <w:rFonts w:ascii="Arial Narrow" w:hAnsi="Arial Narrow"/>
                <w:sz w:val="22"/>
                <w:szCs w:val="22"/>
              </w:rPr>
            </w:pPr>
          </w:p>
        </w:tc>
        <w:tc>
          <w:tcPr>
            <w:tcW w:w="3163" w:type="dxa"/>
            <w:tcBorders>
              <w:top w:val="single" w:sz="5" w:space="0" w:color="000000"/>
              <w:left w:val="nil"/>
              <w:bottom w:val="single" w:sz="5" w:space="0" w:color="000000"/>
              <w:right w:val="single" w:sz="5" w:space="0" w:color="000000"/>
            </w:tcBorders>
          </w:tcPr>
          <w:p w14:paraId="6E694F04" w14:textId="77777777" w:rsidR="007C20FA" w:rsidRPr="007C20FA" w:rsidRDefault="007C20FA" w:rsidP="00BE480F">
            <w:pPr>
              <w:rPr>
                <w:rFonts w:ascii="Arial Narrow" w:hAnsi="Arial Narrow"/>
                <w:sz w:val="22"/>
                <w:szCs w:val="22"/>
              </w:rPr>
            </w:pPr>
          </w:p>
        </w:tc>
      </w:tr>
      <w:tr w:rsidR="007C20FA" w:rsidRPr="007C20FA" w14:paraId="059845B5" w14:textId="77777777" w:rsidTr="00532650">
        <w:trPr>
          <w:trHeight w:hRule="exact" w:val="309"/>
        </w:trPr>
        <w:tc>
          <w:tcPr>
            <w:tcW w:w="3866" w:type="dxa"/>
            <w:tcBorders>
              <w:top w:val="single" w:sz="5" w:space="0" w:color="000000"/>
              <w:left w:val="single" w:sz="5" w:space="0" w:color="000000"/>
              <w:bottom w:val="single" w:sz="5" w:space="0" w:color="000000"/>
              <w:right w:val="single" w:sz="5" w:space="0" w:color="000000"/>
            </w:tcBorders>
          </w:tcPr>
          <w:p w14:paraId="5410E350" w14:textId="77777777" w:rsidR="007C20FA" w:rsidRPr="007C20FA" w:rsidRDefault="007C20FA" w:rsidP="00546B10">
            <w:pPr>
              <w:pStyle w:val="TableParagraph"/>
              <w:spacing w:line="291" w:lineRule="exact"/>
              <w:ind w:left="181"/>
              <w:rPr>
                <w:rFonts w:ascii="Arial Narrow" w:hAnsi="Arial Narrow" w:cs="Calibri"/>
              </w:rPr>
            </w:pPr>
            <w:r w:rsidRPr="007C20FA">
              <w:rPr>
                <w:rFonts w:ascii="Arial Narrow" w:hAnsi="Arial Narrow"/>
                <w:spacing w:val="-1"/>
              </w:rPr>
              <w:t>Introduction</w:t>
            </w:r>
            <w:r w:rsidRPr="007C20FA">
              <w:rPr>
                <w:rFonts w:ascii="Arial Narrow" w:hAnsi="Arial Narrow"/>
                <w:spacing w:val="-3"/>
              </w:rPr>
              <w:t xml:space="preserve"> </w:t>
            </w:r>
            <w:r w:rsidRPr="007C20FA">
              <w:rPr>
                <w:rFonts w:ascii="Arial Narrow" w:hAnsi="Arial Narrow"/>
                <w:spacing w:val="-1"/>
              </w:rPr>
              <w:t>and</w:t>
            </w:r>
            <w:r w:rsidRPr="007C20FA">
              <w:rPr>
                <w:rFonts w:ascii="Arial Narrow" w:hAnsi="Arial Narrow"/>
                <w:spacing w:val="-4"/>
              </w:rPr>
              <w:t xml:space="preserve"> </w:t>
            </w:r>
            <w:r w:rsidRPr="007C20FA">
              <w:rPr>
                <w:rFonts w:ascii="Arial Narrow" w:hAnsi="Arial Narrow"/>
                <w:spacing w:val="-1"/>
              </w:rPr>
              <w:t>Outline</w:t>
            </w:r>
            <w:r w:rsidRPr="007C20FA">
              <w:rPr>
                <w:rFonts w:ascii="Arial Narrow" w:hAnsi="Arial Narrow"/>
                <w:spacing w:val="-3"/>
              </w:rPr>
              <w:t xml:space="preserve"> </w:t>
            </w:r>
            <w:r w:rsidRPr="007C20FA">
              <w:rPr>
                <w:rFonts w:ascii="Arial Narrow" w:hAnsi="Arial Narrow"/>
                <w:spacing w:val="-1"/>
              </w:rPr>
              <w:t>of</w:t>
            </w:r>
            <w:r w:rsidRPr="007C20FA">
              <w:rPr>
                <w:rFonts w:ascii="Arial Narrow" w:hAnsi="Arial Narrow"/>
                <w:spacing w:val="-4"/>
              </w:rPr>
              <w:t xml:space="preserve"> </w:t>
            </w:r>
            <w:r w:rsidRPr="007C20FA">
              <w:rPr>
                <w:rFonts w:ascii="Arial Narrow" w:hAnsi="Arial Narrow"/>
              </w:rPr>
              <w:t>the</w:t>
            </w:r>
            <w:r w:rsidRPr="007C20FA">
              <w:rPr>
                <w:rFonts w:ascii="Arial Narrow" w:hAnsi="Arial Narrow"/>
                <w:spacing w:val="-3"/>
              </w:rPr>
              <w:t xml:space="preserve"> </w:t>
            </w:r>
            <w:r w:rsidRPr="007C20FA">
              <w:rPr>
                <w:rFonts w:ascii="Arial Narrow" w:hAnsi="Arial Narrow"/>
                <w:spacing w:val="-1"/>
              </w:rPr>
              <w:t>Problem</w:t>
            </w:r>
          </w:p>
        </w:tc>
        <w:tc>
          <w:tcPr>
            <w:tcW w:w="2070" w:type="dxa"/>
            <w:tcBorders>
              <w:top w:val="single" w:sz="5" w:space="0" w:color="000000"/>
              <w:left w:val="single" w:sz="5" w:space="0" w:color="000000"/>
              <w:bottom w:val="single" w:sz="5" w:space="0" w:color="000000"/>
              <w:right w:val="single" w:sz="5" w:space="0" w:color="000000"/>
            </w:tcBorders>
          </w:tcPr>
          <w:p w14:paraId="26ED57DE" w14:textId="77777777" w:rsidR="007C20FA" w:rsidRPr="007C20FA" w:rsidRDefault="007C20FA" w:rsidP="00BE480F">
            <w:pPr>
              <w:pStyle w:val="TableParagraph"/>
              <w:spacing w:line="291" w:lineRule="exact"/>
              <w:jc w:val="center"/>
              <w:rPr>
                <w:rFonts w:ascii="Arial Narrow" w:hAnsi="Arial Narrow" w:cs="Calibri"/>
              </w:rPr>
            </w:pPr>
            <w:r w:rsidRPr="007C20FA">
              <w:rPr>
                <w:rFonts w:ascii="Arial Narrow" w:hAnsi="Arial Narrow" w:cs="Calibri"/>
              </w:rPr>
              <w:t>√</w:t>
            </w:r>
          </w:p>
        </w:tc>
        <w:tc>
          <w:tcPr>
            <w:tcW w:w="3163" w:type="dxa"/>
            <w:tcBorders>
              <w:top w:val="single" w:sz="5" w:space="0" w:color="000000"/>
              <w:left w:val="single" w:sz="5" w:space="0" w:color="000000"/>
              <w:bottom w:val="single" w:sz="5" w:space="0" w:color="000000"/>
              <w:right w:val="single" w:sz="5" w:space="0" w:color="000000"/>
            </w:tcBorders>
          </w:tcPr>
          <w:p w14:paraId="7A50B763" w14:textId="77777777" w:rsidR="007C20FA" w:rsidRPr="007C20FA" w:rsidRDefault="007C20FA" w:rsidP="00BE480F">
            <w:pPr>
              <w:rPr>
                <w:rFonts w:ascii="Arial Narrow" w:hAnsi="Arial Narrow"/>
                <w:sz w:val="22"/>
                <w:szCs w:val="22"/>
              </w:rPr>
            </w:pPr>
          </w:p>
        </w:tc>
      </w:tr>
      <w:tr w:rsidR="007C20FA" w:rsidRPr="007C20FA" w14:paraId="4DAEC8C1" w14:textId="77777777" w:rsidTr="00532650">
        <w:trPr>
          <w:trHeight w:hRule="exact" w:val="595"/>
        </w:trPr>
        <w:tc>
          <w:tcPr>
            <w:tcW w:w="3866" w:type="dxa"/>
            <w:tcBorders>
              <w:top w:val="single" w:sz="5" w:space="0" w:color="000000"/>
              <w:left w:val="single" w:sz="5" w:space="0" w:color="000000"/>
              <w:bottom w:val="single" w:sz="5" w:space="0" w:color="000000"/>
              <w:right w:val="single" w:sz="5" w:space="0" w:color="000000"/>
            </w:tcBorders>
          </w:tcPr>
          <w:p w14:paraId="3DB6E43B" w14:textId="77777777" w:rsidR="007C20FA" w:rsidRPr="007C20FA" w:rsidRDefault="007C20FA" w:rsidP="00546B10">
            <w:pPr>
              <w:pStyle w:val="TableParagraph"/>
              <w:spacing w:line="291" w:lineRule="exact"/>
              <w:ind w:left="181"/>
              <w:rPr>
                <w:rFonts w:ascii="Arial Narrow" w:hAnsi="Arial Narrow" w:cs="Calibri"/>
              </w:rPr>
            </w:pPr>
            <w:r w:rsidRPr="007C20FA">
              <w:rPr>
                <w:rFonts w:ascii="Arial Narrow" w:hAnsi="Arial Narrow"/>
                <w:spacing w:val="-1"/>
              </w:rPr>
              <w:t>Introduction</w:t>
            </w:r>
            <w:r w:rsidRPr="007C20FA">
              <w:rPr>
                <w:rFonts w:ascii="Arial Narrow" w:hAnsi="Arial Narrow"/>
                <w:spacing w:val="-3"/>
              </w:rPr>
              <w:t xml:space="preserve"> </w:t>
            </w:r>
            <w:r w:rsidRPr="007C20FA">
              <w:rPr>
                <w:rFonts w:ascii="Arial Narrow" w:hAnsi="Arial Narrow"/>
              </w:rPr>
              <w:t>to</w:t>
            </w:r>
            <w:r w:rsidRPr="007C20FA">
              <w:rPr>
                <w:rFonts w:ascii="Arial Narrow" w:hAnsi="Arial Narrow"/>
                <w:spacing w:val="-4"/>
              </w:rPr>
              <w:t xml:space="preserve"> </w:t>
            </w:r>
            <w:r w:rsidRPr="007C20FA">
              <w:rPr>
                <w:rFonts w:ascii="Arial Narrow" w:hAnsi="Arial Narrow"/>
              </w:rPr>
              <w:t>the</w:t>
            </w:r>
            <w:r w:rsidRPr="007C20FA">
              <w:rPr>
                <w:rFonts w:ascii="Arial Narrow" w:hAnsi="Arial Narrow"/>
                <w:spacing w:val="-3"/>
              </w:rPr>
              <w:t xml:space="preserve"> </w:t>
            </w:r>
            <w:r w:rsidRPr="007C20FA">
              <w:rPr>
                <w:rFonts w:ascii="Arial Narrow" w:hAnsi="Arial Narrow"/>
                <w:spacing w:val="-1"/>
              </w:rPr>
              <w:t>Overall</w:t>
            </w:r>
            <w:r w:rsidRPr="007C20FA">
              <w:rPr>
                <w:rFonts w:ascii="Arial Narrow" w:hAnsi="Arial Narrow"/>
                <w:spacing w:val="-3"/>
              </w:rPr>
              <w:t xml:space="preserve"> </w:t>
            </w:r>
            <w:r w:rsidRPr="007C20FA">
              <w:rPr>
                <w:rFonts w:ascii="Arial Narrow" w:hAnsi="Arial Narrow"/>
                <w:spacing w:val="-1"/>
              </w:rPr>
              <w:t>Topic</w:t>
            </w:r>
          </w:p>
        </w:tc>
        <w:tc>
          <w:tcPr>
            <w:tcW w:w="2070" w:type="dxa"/>
            <w:tcBorders>
              <w:top w:val="single" w:sz="5" w:space="0" w:color="000000"/>
              <w:left w:val="single" w:sz="5" w:space="0" w:color="000000"/>
              <w:bottom w:val="single" w:sz="5" w:space="0" w:color="000000"/>
              <w:right w:val="single" w:sz="5" w:space="0" w:color="000000"/>
            </w:tcBorders>
          </w:tcPr>
          <w:p w14:paraId="2C5E7D1B" w14:textId="77777777" w:rsidR="007C20FA" w:rsidRPr="007C20FA" w:rsidRDefault="007C20FA" w:rsidP="00BE480F">
            <w:pPr>
              <w:rPr>
                <w:rFonts w:ascii="Arial Narrow" w:hAnsi="Arial Narrow"/>
                <w:sz w:val="22"/>
                <w:szCs w:val="22"/>
              </w:rPr>
            </w:pPr>
          </w:p>
        </w:tc>
        <w:tc>
          <w:tcPr>
            <w:tcW w:w="3163" w:type="dxa"/>
            <w:tcBorders>
              <w:top w:val="single" w:sz="5" w:space="0" w:color="000000"/>
              <w:left w:val="single" w:sz="5" w:space="0" w:color="000000"/>
              <w:bottom w:val="single" w:sz="5" w:space="0" w:color="000000"/>
              <w:right w:val="single" w:sz="5" w:space="0" w:color="000000"/>
            </w:tcBorders>
          </w:tcPr>
          <w:p w14:paraId="3FF24E33" w14:textId="77777777" w:rsidR="007C20FA" w:rsidRPr="007C20FA" w:rsidRDefault="007C20FA" w:rsidP="00BE480F">
            <w:pPr>
              <w:pStyle w:val="TableParagraph"/>
              <w:ind w:left="303" w:right="300" w:firstLine="187"/>
              <w:rPr>
                <w:rFonts w:ascii="Arial Narrow" w:hAnsi="Arial Narrow" w:cs="Calibri"/>
              </w:rPr>
            </w:pPr>
            <w:r w:rsidRPr="007C20FA">
              <w:rPr>
                <w:rFonts w:ascii="Arial Narrow" w:hAnsi="Arial Narrow"/>
                <w:spacing w:val="-1"/>
              </w:rPr>
              <w:t>Include</w:t>
            </w:r>
            <w:r w:rsidRPr="007C20FA">
              <w:rPr>
                <w:rFonts w:ascii="Arial Narrow" w:hAnsi="Arial Narrow"/>
                <w:spacing w:val="-2"/>
              </w:rPr>
              <w:t xml:space="preserve"> </w:t>
            </w:r>
            <w:r w:rsidRPr="007C20FA">
              <w:rPr>
                <w:rFonts w:ascii="Arial Narrow" w:hAnsi="Arial Narrow"/>
                <w:spacing w:val="-1"/>
              </w:rPr>
              <w:t>the</w:t>
            </w:r>
            <w:r w:rsidRPr="007C20FA">
              <w:rPr>
                <w:rFonts w:ascii="Arial Narrow" w:hAnsi="Arial Narrow"/>
                <w:spacing w:val="-2"/>
              </w:rPr>
              <w:t xml:space="preserve"> </w:t>
            </w:r>
            <w:r w:rsidRPr="007C20FA">
              <w:rPr>
                <w:rFonts w:ascii="Arial Narrow" w:hAnsi="Arial Narrow"/>
                <w:spacing w:val="-1"/>
              </w:rPr>
              <w:t>logical</w:t>
            </w:r>
            <w:r w:rsidRPr="007C20FA">
              <w:rPr>
                <w:rFonts w:ascii="Arial Narrow" w:hAnsi="Arial Narrow"/>
                <w:spacing w:val="-2"/>
              </w:rPr>
              <w:t xml:space="preserve"> </w:t>
            </w:r>
            <w:r w:rsidRPr="007C20FA">
              <w:rPr>
                <w:rFonts w:ascii="Arial Narrow" w:hAnsi="Arial Narrow"/>
                <w:spacing w:val="-1"/>
              </w:rPr>
              <w:t>link</w:t>
            </w:r>
            <w:r w:rsidRPr="007C20FA">
              <w:rPr>
                <w:rFonts w:ascii="Arial Narrow" w:hAnsi="Arial Narrow"/>
                <w:spacing w:val="23"/>
                <w:w w:val="99"/>
              </w:rPr>
              <w:t xml:space="preserve"> </w:t>
            </w:r>
            <w:r w:rsidRPr="007C20FA">
              <w:rPr>
                <w:rFonts w:ascii="Arial Narrow" w:hAnsi="Arial Narrow"/>
                <w:spacing w:val="-1"/>
              </w:rPr>
              <w:t>between</w:t>
            </w:r>
            <w:r w:rsidRPr="007C20FA">
              <w:rPr>
                <w:rFonts w:ascii="Arial Narrow" w:hAnsi="Arial Narrow"/>
                <w:spacing w:val="-7"/>
              </w:rPr>
              <w:t xml:space="preserve"> </w:t>
            </w:r>
            <w:r w:rsidRPr="007C20FA">
              <w:rPr>
                <w:rFonts w:ascii="Arial Narrow" w:hAnsi="Arial Narrow"/>
                <w:spacing w:val="-1"/>
              </w:rPr>
              <w:t>the</w:t>
            </w:r>
            <w:r w:rsidRPr="007C20FA">
              <w:rPr>
                <w:rFonts w:ascii="Arial Narrow" w:hAnsi="Arial Narrow"/>
                <w:spacing w:val="-6"/>
              </w:rPr>
              <w:t xml:space="preserve"> </w:t>
            </w:r>
            <w:r w:rsidRPr="007C20FA">
              <w:rPr>
                <w:rFonts w:ascii="Arial Narrow" w:hAnsi="Arial Narrow"/>
              </w:rPr>
              <w:t>three</w:t>
            </w:r>
            <w:r w:rsidRPr="007C20FA">
              <w:rPr>
                <w:rFonts w:ascii="Arial Narrow" w:hAnsi="Arial Narrow"/>
                <w:spacing w:val="-5"/>
              </w:rPr>
              <w:t xml:space="preserve"> </w:t>
            </w:r>
            <w:r w:rsidRPr="007C20FA">
              <w:rPr>
                <w:rFonts w:ascii="Arial Narrow" w:hAnsi="Arial Narrow"/>
                <w:spacing w:val="-1"/>
              </w:rPr>
              <w:t>papers</w:t>
            </w:r>
          </w:p>
        </w:tc>
      </w:tr>
      <w:tr w:rsidR="007C20FA" w:rsidRPr="007C20FA" w14:paraId="6ADF1B3E" w14:textId="77777777" w:rsidTr="00532650">
        <w:trPr>
          <w:trHeight w:hRule="exact" w:val="304"/>
        </w:trPr>
        <w:tc>
          <w:tcPr>
            <w:tcW w:w="3866" w:type="dxa"/>
            <w:tcBorders>
              <w:top w:val="single" w:sz="5" w:space="0" w:color="000000"/>
              <w:left w:val="single" w:sz="5" w:space="0" w:color="000000"/>
              <w:bottom w:val="single" w:sz="5" w:space="0" w:color="000000"/>
              <w:right w:val="single" w:sz="5" w:space="0" w:color="000000"/>
            </w:tcBorders>
          </w:tcPr>
          <w:p w14:paraId="45585FDE" w14:textId="77777777" w:rsidR="007C20FA" w:rsidRPr="007C20FA" w:rsidRDefault="007C20FA" w:rsidP="00546B10">
            <w:pPr>
              <w:pStyle w:val="TableParagraph"/>
              <w:spacing w:line="291" w:lineRule="exact"/>
              <w:ind w:left="181"/>
              <w:rPr>
                <w:rFonts w:ascii="Arial Narrow" w:hAnsi="Arial Narrow" w:cs="Calibri"/>
              </w:rPr>
            </w:pPr>
            <w:r w:rsidRPr="007C20FA">
              <w:rPr>
                <w:rFonts w:ascii="Arial Narrow" w:hAnsi="Arial Narrow"/>
                <w:spacing w:val="-1"/>
              </w:rPr>
              <w:t>Conceptual</w:t>
            </w:r>
            <w:r w:rsidRPr="007C20FA">
              <w:rPr>
                <w:rFonts w:ascii="Arial Narrow" w:hAnsi="Arial Narrow"/>
                <w:spacing w:val="-8"/>
              </w:rPr>
              <w:t xml:space="preserve"> </w:t>
            </w:r>
            <w:r w:rsidRPr="007C20FA">
              <w:rPr>
                <w:rFonts w:ascii="Arial Narrow" w:hAnsi="Arial Narrow"/>
                <w:spacing w:val="-1"/>
              </w:rPr>
              <w:t>or</w:t>
            </w:r>
            <w:r w:rsidRPr="007C20FA">
              <w:rPr>
                <w:rFonts w:ascii="Arial Narrow" w:hAnsi="Arial Narrow"/>
                <w:spacing w:val="-6"/>
              </w:rPr>
              <w:t xml:space="preserve"> </w:t>
            </w:r>
            <w:r w:rsidRPr="007C20FA">
              <w:rPr>
                <w:rFonts w:ascii="Arial Narrow" w:hAnsi="Arial Narrow"/>
                <w:spacing w:val="-1"/>
              </w:rPr>
              <w:t>Theoretical</w:t>
            </w:r>
            <w:r w:rsidRPr="007C20FA">
              <w:rPr>
                <w:rFonts w:ascii="Arial Narrow" w:hAnsi="Arial Narrow"/>
                <w:spacing w:val="-7"/>
              </w:rPr>
              <w:t xml:space="preserve"> </w:t>
            </w:r>
            <w:r w:rsidRPr="007C20FA">
              <w:rPr>
                <w:rFonts w:ascii="Arial Narrow" w:hAnsi="Arial Narrow"/>
                <w:spacing w:val="-1"/>
              </w:rPr>
              <w:t>Framework</w:t>
            </w:r>
          </w:p>
        </w:tc>
        <w:tc>
          <w:tcPr>
            <w:tcW w:w="2070" w:type="dxa"/>
            <w:tcBorders>
              <w:top w:val="single" w:sz="5" w:space="0" w:color="000000"/>
              <w:left w:val="single" w:sz="5" w:space="0" w:color="000000"/>
              <w:bottom w:val="single" w:sz="5" w:space="0" w:color="000000"/>
              <w:right w:val="single" w:sz="5" w:space="0" w:color="000000"/>
            </w:tcBorders>
          </w:tcPr>
          <w:p w14:paraId="6A6293A0" w14:textId="77777777" w:rsidR="007C20FA" w:rsidRPr="007C20FA" w:rsidRDefault="007C20FA" w:rsidP="00BE480F">
            <w:pPr>
              <w:pStyle w:val="TableParagraph"/>
              <w:spacing w:line="291" w:lineRule="exact"/>
              <w:jc w:val="center"/>
              <w:rPr>
                <w:rFonts w:ascii="Arial Narrow" w:hAnsi="Arial Narrow" w:cs="Calibri"/>
              </w:rPr>
            </w:pPr>
            <w:r w:rsidRPr="007C20FA">
              <w:rPr>
                <w:rFonts w:ascii="Arial Narrow" w:hAnsi="Arial Narrow" w:cs="Calibri"/>
              </w:rPr>
              <w:t>√</w:t>
            </w:r>
          </w:p>
        </w:tc>
        <w:tc>
          <w:tcPr>
            <w:tcW w:w="3163" w:type="dxa"/>
            <w:tcBorders>
              <w:top w:val="single" w:sz="5" w:space="0" w:color="000000"/>
              <w:left w:val="single" w:sz="5" w:space="0" w:color="000000"/>
              <w:bottom w:val="single" w:sz="5" w:space="0" w:color="000000"/>
              <w:right w:val="single" w:sz="5" w:space="0" w:color="000000"/>
            </w:tcBorders>
          </w:tcPr>
          <w:p w14:paraId="62C64201" w14:textId="77777777" w:rsidR="007C20FA" w:rsidRPr="007C20FA" w:rsidRDefault="007C20FA" w:rsidP="00BE480F">
            <w:pPr>
              <w:pStyle w:val="TableParagraph"/>
              <w:spacing w:line="291" w:lineRule="exact"/>
              <w:jc w:val="center"/>
              <w:rPr>
                <w:rFonts w:ascii="Arial Narrow" w:hAnsi="Arial Narrow" w:cs="Calibri"/>
              </w:rPr>
            </w:pPr>
            <w:r w:rsidRPr="007C20FA">
              <w:rPr>
                <w:rFonts w:ascii="Arial Narrow" w:hAnsi="Arial Narrow" w:cs="Calibri"/>
              </w:rPr>
              <w:t>√</w:t>
            </w:r>
          </w:p>
        </w:tc>
      </w:tr>
      <w:tr w:rsidR="007C20FA" w:rsidRPr="007C20FA" w14:paraId="30E2EAC5" w14:textId="77777777" w:rsidTr="00532650">
        <w:trPr>
          <w:trHeight w:hRule="exact" w:val="302"/>
        </w:trPr>
        <w:tc>
          <w:tcPr>
            <w:tcW w:w="3866" w:type="dxa"/>
            <w:tcBorders>
              <w:top w:val="single" w:sz="5" w:space="0" w:color="000000"/>
              <w:left w:val="single" w:sz="5" w:space="0" w:color="000000"/>
              <w:bottom w:val="single" w:sz="5" w:space="0" w:color="000000"/>
              <w:right w:val="single" w:sz="5" w:space="0" w:color="000000"/>
            </w:tcBorders>
          </w:tcPr>
          <w:p w14:paraId="0C251589" w14:textId="77777777" w:rsidR="007C20FA" w:rsidRPr="007C20FA" w:rsidRDefault="007C20FA" w:rsidP="00546B10">
            <w:pPr>
              <w:pStyle w:val="TableParagraph"/>
              <w:spacing w:line="291" w:lineRule="exact"/>
              <w:ind w:left="181"/>
              <w:rPr>
                <w:rFonts w:ascii="Arial Narrow" w:hAnsi="Arial Narrow" w:cs="Calibri"/>
              </w:rPr>
            </w:pPr>
            <w:r w:rsidRPr="007C20FA">
              <w:rPr>
                <w:rFonts w:ascii="Arial Narrow" w:hAnsi="Arial Narrow"/>
                <w:spacing w:val="-1"/>
              </w:rPr>
              <w:t>Literature</w:t>
            </w:r>
            <w:r w:rsidRPr="007C20FA">
              <w:rPr>
                <w:rFonts w:ascii="Arial Narrow" w:hAnsi="Arial Narrow"/>
                <w:spacing w:val="-14"/>
              </w:rPr>
              <w:t xml:space="preserve"> </w:t>
            </w:r>
            <w:r w:rsidRPr="007C20FA">
              <w:rPr>
                <w:rFonts w:ascii="Arial Narrow" w:hAnsi="Arial Narrow"/>
                <w:spacing w:val="-1"/>
              </w:rPr>
              <w:t>Review</w:t>
            </w:r>
          </w:p>
        </w:tc>
        <w:tc>
          <w:tcPr>
            <w:tcW w:w="2070" w:type="dxa"/>
            <w:tcBorders>
              <w:top w:val="single" w:sz="5" w:space="0" w:color="000000"/>
              <w:left w:val="single" w:sz="5" w:space="0" w:color="000000"/>
              <w:bottom w:val="single" w:sz="5" w:space="0" w:color="000000"/>
              <w:right w:val="single" w:sz="5" w:space="0" w:color="000000"/>
            </w:tcBorders>
          </w:tcPr>
          <w:p w14:paraId="05B7CD90" w14:textId="77777777" w:rsidR="007C20FA" w:rsidRPr="007C20FA" w:rsidRDefault="007C20FA" w:rsidP="00BE480F">
            <w:pPr>
              <w:pStyle w:val="TableParagraph"/>
              <w:spacing w:line="291" w:lineRule="exact"/>
              <w:jc w:val="center"/>
              <w:rPr>
                <w:rFonts w:ascii="Arial Narrow" w:hAnsi="Arial Narrow" w:cs="Calibri"/>
              </w:rPr>
            </w:pPr>
            <w:r w:rsidRPr="007C20FA">
              <w:rPr>
                <w:rFonts w:ascii="Arial Narrow" w:hAnsi="Arial Narrow" w:cs="Calibri"/>
              </w:rPr>
              <w:t>√</w:t>
            </w:r>
          </w:p>
        </w:tc>
        <w:tc>
          <w:tcPr>
            <w:tcW w:w="3163" w:type="dxa"/>
            <w:tcBorders>
              <w:top w:val="single" w:sz="5" w:space="0" w:color="000000"/>
              <w:left w:val="single" w:sz="5" w:space="0" w:color="000000"/>
              <w:bottom w:val="single" w:sz="5" w:space="0" w:color="000000"/>
              <w:right w:val="single" w:sz="5" w:space="0" w:color="000000"/>
            </w:tcBorders>
          </w:tcPr>
          <w:p w14:paraId="7755C7E7" w14:textId="77777777" w:rsidR="007C20FA" w:rsidRPr="007C20FA" w:rsidRDefault="007C20FA" w:rsidP="00BE480F">
            <w:pPr>
              <w:pStyle w:val="TableParagraph"/>
              <w:spacing w:line="291" w:lineRule="exact"/>
              <w:ind w:left="386"/>
              <w:rPr>
                <w:rFonts w:ascii="Arial Narrow" w:hAnsi="Arial Narrow" w:cs="Calibri"/>
              </w:rPr>
            </w:pPr>
            <w:r w:rsidRPr="007C20FA">
              <w:rPr>
                <w:rFonts w:ascii="Arial Narrow" w:hAnsi="Arial Narrow"/>
                <w:spacing w:val="-1"/>
              </w:rPr>
              <w:t>Included</w:t>
            </w:r>
            <w:r w:rsidRPr="007C20FA">
              <w:rPr>
                <w:rFonts w:ascii="Arial Narrow" w:hAnsi="Arial Narrow"/>
                <w:spacing w:val="-4"/>
              </w:rPr>
              <w:t xml:space="preserve"> </w:t>
            </w:r>
            <w:r w:rsidRPr="007C20FA">
              <w:rPr>
                <w:rFonts w:ascii="Arial Narrow" w:hAnsi="Arial Narrow"/>
              </w:rPr>
              <w:t>in</w:t>
            </w:r>
            <w:r w:rsidRPr="007C20FA">
              <w:rPr>
                <w:rFonts w:ascii="Arial Narrow" w:hAnsi="Arial Narrow"/>
                <w:spacing w:val="-4"/>
              </w:rPr>
              <w:t xml:space="preserve"> </w:t>
            </w:r>
            <w:r w:rsidRPr="007C20FA">
              <w:rPr>
                <w:rFonts w:ascii="Arial Narrow" w:hAnsi="Arial Narrow"/>
              </w:rPr>
              <w:t>three</w:t>
            </w:r>
            <w:r w:rsidRPr="007C20FA">
              <w:rPr>
                <w:rFonts w:ascii="Arial Narrow" w:hAnsi="Arial Narrow"/>
                <w:spacing w:val="-2"/>
              </w:rPr>
              <w:t xml:space="preserve"> </w:t>
            </w:r>
            <w:r w:rsidRPr="007C20FA">
              <w:rPr>
                <w:rFonts w:ascii="Arial Narrow" w:hAnsi="Arial Narrow"/>
                <w:spacing w:val="-1"/>
              </w:rPr>
              <w:t>papers</w:t>
            </w:r>
          </w:p>
        </w:tc>
      </w:tr>
      <w:tr w:rsidR="007C20FA" w:rsidRPr="007C20FA" w14:paraId="05DEEC55" w14:textId="77777777" w:rsidTr="00532650">
        <w:trPr>
          <w:trHeight w:hRule="exact" w:val="304"/>
        </w:trPr>
        <w:tc>
          <w:tcPr>
            <w:tcW w:w="3866" w:type="dxa"/>
            <w:tcBorders>
              <w:top w:val="single" w:sz="5" w:space="0" w:color="000000"/>
              <w:left w:val="single" w:sz="5" w:space="0" w:color="000000"/>
              <w:bottom w:val="single" w:sz="5" w:space="0" w:color="000000"/>
              <w:right w:val="single" w:sz="5" w:space="0" w:color="000000"/>
            </w:tcBorders>
          </w:tcPr>
          <w:p w14:paraId="0C55592B" w14:textId="77777777" w:rsidR="007C20FA" w:rsidRPr="007C20FA" w:rsidRDefault="007C20FA" w:rsidP="00546B10">
            <w:pPr>
              <w:pStyle w:val="TableParagraph"/>
              <w:spacing w:line="291" w:lineRule="exact"/>
              <w:ind w:left="181"/>
              <w:rPr>
                <w:rFonts w:ascii="Arial Narrow" w:hAnsi="Arial Narrow" w:cs="Calibri"/>
              </w:rPr>
            </w:pPr>
            <w:r w:rsidRPr="007C20FA">
              <w:rPr>
                <w:rFonts w:ascii="Arial Narrow" w:hAnsi="Arial Narrow"/>
                <w:spacing w:val="-1"/>
              </w:rPr>
              <w:t>Methodology</w:t>
            </w:r>
          </w:p>
        </w:tc>
        <w:tc>
          <w:tcPr>
            <w:tcW w:w="2070" w:type="dxa"/>
            <w:tcBorders>
              <w:top w:val="single" w:sz="5" w:space="0" w:color="000000"/>
              <w:left w:val="single" w:sz="5" w:space="0" w:color="000000"/>
              <w:bottom w:val="single" w:sz="5" w:space="0" w:color="000000"/>
              <w:right w:val="single" w:sz="5" w:space="0" w:color="000000"/>
            </w:tcBorders>
          </w:tcPr>
          <w:p w14:paraId="414A72AE" w14:textId="77777777" w:rsidR="007C20FA" w:rsidRPr="007C20FA" w:rsidRDefault="007C20FA" w:rsidP="00BE480F">
            <w:pPr>
              <w:pStyle w:val="TableParagraph"/>
              <w:spacing w:line="291" w:lineRule="exact"/>
              <w:jc w:val="center"/>
              <w:rPr>
                <w:rFonts w:ascii="Arial Narrow" w:hAnsi="Arial Narrow" w:cs="Calibri"/>
              </w:rPr>
            </w:pPr>
            <w:r w:rsidRPr="007C20FA">
              <w:rPr>
                <w:rFonts w:ascii="Arial Narrow" w:hAnsi="Arial Narrow" w:cs="Calibri"/>
              </w:rPr>
              <w:t>√</w:t>
            </w:r>
          </w:p>
        </w:tc>
        <w:tc>
          <w:tcPr>
            <w:tcW w:w="3163" w:type="dxa"/>
            <w:tcBorders>
              <w:top w:val="single" w:sz="5" w:space="0" w:color="000000"/>
              <w:left w:val="single" w:sz="5" w:space="0" w:color="000000"/>
              <w:bottom w:val="single" w:sz="5" w:space="0" w:color="000000"/>
              <w:right w:val="single" w:sz="5" w:space="0" w:color="000000"/>
            </w:tcBorders>
          </w:tcPr>
          <w:p w14:paraId="601E4F8E" w14:textId="77777777" w:rsidR="007C20FA" w:rsidRPr="007C20FA" w:rsidRDefault="007C20FA" w:rsidP="00BE480F">
            <w:pPr>
              <w:pStyle w:val="TableParagraph"/>
              <w:spacing w:line="291" w:lineRule="exact"/>
              <w:ind w:left="386"/>
              <w:rPr>
                <w:rFonts w:ascii="Arial Narrow" w:hAnsi="Arial Narrow" w:cs="Calibri"/>
              </w:rPr>
            </w:pPr>
            <w:r w:rsidRPr="007C20FA">
              <w:rPr>
                <w:rFonts w:ascii="Arial Narrow" w:hAnsi="Arial Narrow"/>
                <w:spacing w:val="-1"/>
              </w:rPr>
              <w:t>Included</w:t>
            </w:r>
            <w:r w:rsidRPr="007C20FA">
              <w:rPr>
                <w:rFonts w:ascii="Arial Narrow" w:hAnsi="Arial Narrow"/>
                <w:spacing w:val="-4"/>
              </w:rPr>
              <w:t xml:space="preserve"> </w:t>
            </w:r>
            <w:r w:rsidRPr="007C20FA">
              <w:rPr>
                <w:rFonts w:ascii="Arial Narrow" w:hAnsi="Arial Narrow"/>
              </w:rPr>
              <w:t>in</w:t>
            </w:r>
            <w:r w:rsidRPr="007C20FA">
              <w:rPr>
                <w:rFonts w:ascii="Arial Narrow" w:hAnsi="Arial Narrow"/>
                <w:spacing w:val="-4"/>
              </w:rPr>
              <w:t xml:space="preserve"> </w:t>
            </w:r>
            <w:r w:rsidRPr="007C20FA">
              <w:rPr>
                <w:rFonts w:ascii="Arial Narrow" w:hAnsi="Arial Narrow"/>
              </w:rPr>
              <w:t>three</w:t>
            </w:r>
            <w:r w:rsidRPr="007C20FA">
              <w:rPr>
                <w:rFonts w:ascii="Arial Narrow" w:hAnsi="Arial Narrow"/>
                <w:spacing w:val="-2"/>
              </w:rPr>
              <w:t xml:space="preserve"> </w:t>
            </w:r>
            <w:r w:rsidRPr="007C20FA">
              <w:rPr>
                <w:rFonts w:ascii="Arial Narrow" w:hAnsi="Arial Narrow"/>
                <w:spacing w:val="-1"/>
              </w:rPr>
              <w:t>papers</w:t>
            </w:r>
          </w:p>
        </w:tc>
      </w:tr>
      <w:tr w:rsidR="007C20FA" w:rsidRPr="007C20FA" w14:paraId="5143F578" w14:textId="77777777" w:rsidTr="00532650">
        <w:trPr>
          <w:trHeight w:hRule="exact" w:val="302"/>
        </w:trPr>
        <w:tc>
          <w:tcPr>
            <w:tcW w:w="3866" w:type="dxa"/>
            <w:tcBorders>
              <w:top w:val="single" w:sz="5" w:space="0" w:color="000000"/>
              <w:left w:val="single" w:sz="5" w:space="0" w:color="000000"/>
              <w:bottom w:val="single" w:sz="5" w:space="0" w:color="000000"/>
              <w:right w:val="single" w:sz="5" w:space="0" w:color="000000"/>
            </w:tcBorders>
          </w:tcPr>
          <w:p w14:paraId="541D2203" w14:textId="77777777" w:rsidR="007C20FA" w:rsidRPr="007C20FA" w:rsidRDefault="007C20FA" w:rsidP="00546B10">
            <w:pPr>
              <w:pStyle w:val="TableParagraph"/>
              <w:spacing w:line="291" w:lineRule="exact"/>
              <w:ind w:left="181"/>
              <w:rPr>
                <w:rFonts w:ascii="Arial Narrow" w:hAnsi="Arial Narrow" w:cs="Calibri"/>
              </w:rPr>
            </w:pPr>
            <w:r w:rsidRPr="007C20FA">
              <w:rPr>
                <w:rFonts w:ascii="Arial Narrow" w:hAnsi="Arial Narrow"/>
                <w:spacing w:val="-1"/>
              </w:rPr>
              <w:t>Results</w:t>
            </w:r>
            <w:r w:rsidRPr="007C20FA">
              <w:rPr>
                <w:rFonts w:ascii="Arial Narrow" w:hAnsi="Arial Narrow"/>
                <w:spacing w:val="-7"/>
              </w:rPr>
              <w:t xml:space="preserve"> </w:t>
            </w:r>
            <w:r w:rsidRPr="007C20FA">
              <w:rPr>
                <w:rFonts w:ascii="Arial Narrow" w:hAnsi="Arial Narrow"/>
                <w:spacing w:val="-1"/>
              </w:rPr>
              <w:t>(Research</w:t>
            </w:r>
            <w:r w:rsidRPr="007C20FA">
              <w:rPr>
                <w:rFonts w:ascii="Arial Narrow" w:hAnsi="Arial Narrow"/>
                <w:spacing w:val="-7"/>
              </w:rPr>
              <w:t xml:space="preserve"> </w:t>
            </w:r>
            <w:r w:rsidRPr="007C20FA">
              <w:rPr>
                <w:rFonts w:ascii="Arial Narrow" w:hAnsi="Arial Narrow"/>
                <w:spacing w:val="-1"/>
              </w:rPr>
              <w:t>Findings)</w:t>
            </w:r>
          </w:p>
        </w:tc>
        <w:tc>
          <w:tcPr>
            <w:tcW w:w="2070" w:type="dxa"/>
            <w:tcBorders>
              <w:top w:val="single" w:sz="5" w:space="0" w:color="000000"/>
              <w:left w:val="single" w:sz="5" w:space="0" w:color="000000"/>
              <w:bottom w:val="single" w:sz="5" w:space="0" w:color="000000"/>
              <w:right w:val="single" w:sz="5" w:space="0" w:color="000000"/>
            </w:tcBorders>
          </w:tcPr>
          <w:p w14:paraId="7CAEC293" w14:textId="77777777" w:rsidR="007C20FA" w:rsidRPr="007C20FA" w:rsidRDefault="007C20FA" w:rsidP="00BE480F">
            <w:pPr>
              <w:pStyle w:val="TableParagraph"/>
              <w:spacing w:line="291" w:lineRule="exact"/>
              <w:jc w:val="center"/>
              <w:rPr>
                <w:rFonts w:ascii="Arial Narrow" w:hAnsi="Arial Narrow" w:cs="Calibri"/>
              </w:rPr>
            </w:pPr>
            <w:r w:rsidRPr="007C20FA">
              <w:rPr>
                <w:rFonts w:ascii="Arial Narrow" w:hAnsi="Arial Narrow" w:cs="Calibri"/>
              </w:rPr>
              <w:t>√</w:t>
            </w:r>
          </w:p>
        </w:tc>
        <w:tc>
          <w:tcPr>
            <w:tcW w:w="3163" w:type="dxa"/>
            <w:tcBorders>
              <w:top w:val="single" w:sz="5" w:space="0" w:color="000000"/>
              <w:left w:val="single" w:sz="5" w:space="0" w:color="000000"/>
              <w:bottom w:val="single" w:sz="5" w:space="0" w:color="000000"/>
              <w:right w:val="single" w:sz="5" w:space="0" w:color="000000"/>
            </w:tcBorders>
          </w:tcPr>
          <w:p w14:paraId="576B7A69" w14:textId="77777777" w:rsidR="007C20FA" w:rsidRPr="007C20FA" w:rsidRDefault="007C20FA" w:rsidP="00BE480F">
            <w:pPr>
              <w:pStyle w:val="TableParagraph"/>
              <w:spacing w:line="291" w:lineRule="exact"/>
              <w:ind w:left="386"/>
              <w:rPr>
                <w:rFonts w:ascii="Arial Narrow" w:hAnsi="Arial Narrow" w:cs="Calibri"/>
              </w:rPr>
            </w:pPr>
            <w:r w:rsidRPr="007C20FA">
              <w:rPr>
                <w:rFonts w:ascii="Arial Narrow" w:hAnsi="Arial Narrow"/>
                <w:spacing w:val="-1"/>
              </w:rPr>
              <w:t>Included</w:t>
            </w:r>
            <w:r w:rsidRPr="007C20FA">
              <w:rPr>
                <w:rFonts w:ascii="Arial Narrow" w:hAnsi="Arial Narrow"/>
                <w:spacing w:val="-4"/>
              </w:rPr>
              <w:t xml:space="preserve"> </w:t>
            </w:r>
            <w:r w:rsidRPr="007C20FA">
              <w:rPr>
                <w:rFonts w:ascii="Arial Narrow" w:hAnsi="Arial Narrow"/>
              </w:rPr>
              <w:t>in</w:t>
            </w:r>
            <w:r w:rsidRPr="007C20FA">
              <w:rPr>
                <w:rFonts w:ascii="Arial Narrow" w:hAnsi="Arial Narrow"/>
                <w:spacing w:val="-4"/>
              </w:rPr>
              <w:t xml:space="preserve"> </w:t>
            </w:r>
            <w:r w:rsidRPr="007C20FA">
              <w:rPr>
                <w:rFonts w:ascii="Arial Narrow" w:hAnsi="Arial Narrow"/>
              </w:rPr>
              <w:t>three</w:t>
            </w:r>
            <w:r w:rsidRPr="007C20FA">
              <w:rPr>
                <w:rFonts w:ascii="Arial Narrow" w:hAnsi="Arial Narrow"/>
                <w:spacing w:val="-2"/>
              </w:rPr>
              <w:t xml:space="preserve"> </w:t>
            </w:r>
            <w:r w:rsidRPr="007C20FA">
              <w:rPr>
                <w:rFonts w:ascii="Arial Narrow" w:hAnsi="Arial Narrow"/>
                <w:spacing w:val="-1"/>
              </w:rPr>
              <w:t>papers</w:t>
            </w:r>
          </w:p>
        </w:tc>
      </w:tr>
      <w:tr w:rsidR="007C20FA" w:rsidRPr="007C20FA" w14:paraId="28748BA9" w14:textId="77777777" w:rsidTr="006A5405">
        <w:trPr>
          <w:trHeight w:hRule="exact" w:val="1043"/>
        </w:trPr>
        <w:tc>
          <w:tcPr>
            <w:tcW w:w="3866" w:type="dxa"/>
            <w:tcBorders>
              <w:top w:val="single" w:sz="5" w:space="0" w:color="000000"/>
              <w:left w:val="single" w:sz="5" w:space="0" w:color="000000"/>
              <w:bottom w:val="single" w:sz="5" w:space="0" w:color="000000"/>
              <w:right w:val="single" w:sz="5" w:space="0" w:color="000000"/>
            </w:tcBorders>
          </w:tcPr>
          <w:p w14:paraId="372CE8F1" w14:textId="0DC2EB77" w:rsidR="007C20FA" w:rsidRPr="007C20FA" w:rsidRDefault="007C20FA" w:rsidP="009300C8">
            <w:pPr>
              <w:pStyle w:val="TableParagraph"/>
              <w:ind w:left="181" w:right="319"/>
              <w:rPr>
                <w:rFonts w:ascii="Arial Narrow" w:hAnsi="Arial Narrow" w:cs="Calibri"/>
              </w:rPr>
            </w:pPr>
            <w:r w:rsidRPr="007C20FA">
              <w:rPr>
                <w:rFonts w:ascii="Arial Narrow" w:hAnsi="Arial Narrow"/>
                <w:spacing w:val="-1"/>
              </w:rPr>
              <w:lastRenderedPageBreak/>
              <w:t>Three</w:t>
            </w:r>
            <w:r w:rsidRPr="007C20FA">
              <w:rPr>
                <w:rFonts w:ascii="Arial Narrow" w:hAnsi="Arial Narrow"/>
                <w:spacing w:val="-3"/>
              </w:rPr>
              <w:t xml:space="preserve"> </w:t>
            </w:r>
            <w:r w:rsidRPr="007C20FA">
              <w:rPr>
                <w:rFonts w:ascii="Arial Narrow" w:hAnsi="Arial Narrow"/>
                <w:spacing w:val="-1"/>
              </w:rPr>
              <w:t>separate,</w:t>
            </w:r>
            <w:r w:rsidRPr="007C20FA">
              <w:rPr>
                <w:rFonts w:ascii="Arial Narrow" w:hAnsi="Arial Narrow"/>
                <w:spacing w:val="-4"/>
              </w:rPr>
              <w:t xml:space="preserve"> </w:t>
            </w:r>
            <w:r w:rsidRPr="007C20FA">
              <w:rPr>
                <w:rFonts w:ascii="Arial Narrow" w:hAnsi="Arial Narrow"/>
                <w:spacing w:val="-1"/>
              </w:rPr>
              <w:t>publishable</w:t>
            </w:r>
            <w:r w:rsidRPr="007C20FA">
              <w:rPr>
                <w:rFonts w:ascii="Arial Narrow" w:hAnsi="Arial Narrow"/>
                <w:spacing w:val="-3"/>
              </w:rPr>
              <w:t xml:space="preserve"> </w:t>
            </w:r>
            <w:r w:rsidRPr="007C20FA">
              <w:rPr>
                <w:rFonts w:ascii="Arial Narrow" w:hAnsi="Arial Narrow"/>
                <w:spacing w:val="-1"/>
              </w:rPr>
              <w:t>papers</w:t>
            </w:r>
            <w:r w:rsidRPr="007C20FA">
              <w:rPr>
                <w:rFonts w:ascii="Arial Narrow" w:hAnsi="Arial Narrow"/>
                <w:spacing w:val="-5"/>
              </w:rPr>
              <w:t xml:space="preserve"> </w:t>
            </w:r>
            <w:r w:rsidR="00186657">
              <w:rPr>
                <w:rFonts w:ascii="Arial Narrow" w:hAnsi="Arial Narrow"/>
                <w:spacing w:val="-5"/>
              </w:rPr>
              <w:t xml:space="preserve">(each </w:t>
            </w:r>
            <w:r w:rsidR="009300C8">
              <w:rPr>
                <w:rFonts w:ascii="Arial Narrow" w:hAnsi="Arial Narrow"/>
                <w:spacing w:val="-5"/>
              </w:rPr>
              <w:t>to include an introduction and conclusion</w:t>
            </w:r>
            <w:r w:rsidR="00186657">
              <w:rPr>
                <w:rFonts w:ascii="Arial Narrow" w:hAnsi="Arial Narrow"/>
                <w:spacing w:val="-5"/>
              </w:rPr>
              <w:t xml:space="preserve">) </w:t>
            </w:r>
            <w:r w:rsidRPr="007C20FA">
              <w:rPr>
                <w:rFonts w:ascii="Arial Narrow" w:hAnsi="Arial Narrow"/>
                <w:spacing w:val="-1"/>
              </w:rPr>
              <w:t>of</w:t>
            </w:r>
            <w:r w:rsidRPr="007C20FA">
              <w:rPr>
                <w:rFonts w:ascii="Arial Narrow" w:hAnsi="Arial Narrow"/>
                <w:spacing w:val="39"/>
              </w:rPr>
              <w:t xml:space="preserve"> </w:t>
            </w:r>
            <w:r w:rsidRPr="007C20FA">
              <w:rPr>
                <w:rFonts w:ascii="Arial Narrow" w:hAnsi="Arial Narrow"/>
                <w:spacing w:val="-1"/>
              </w:rPr>
              <w:t>normal</w:t>
            </w:r>
            <w:r w:rsidRPr="007C20FA">
              <w:rPr>
                <w:rFonts w:ascii="Arial Narrow" w:hAnsi="Arial Narrow"/>
                <w:spacing w:val="-4"/>
              </w:rPr>
              <w:t xml:space="preserve"> </w:t>
            </w:r>
            <w:r w:rsidRPr="007C20FA">
              <w:rPr>
                <w:rFonts w:ascii="Arial Narrow" w:hAnsi="Arial Narrow"/>
                <w:spacing w:val="-1"/>
              </w:rPr>
              <w:t>journal</w:t>
            </w:r>
            <w:r w:rsidRPr="007C20FA">
              <w:rPr>
                <w:rFonts w:ascii="Arial Narrow" w:hAnsi="Arial Narrow"/>
                <w:spacing w:val="-4"/>
              </w:rPr>
              <w:t xml:space="preserve"> </w:t>
            </w:r>
            <w:r w:rsidRPr="007C20FA">
              <w:rPr>
                <w:rFonts w:ascii="Arial Narrow" w:hAnsi="Arial Narrow"/>
                <w:spacing w:val="-1"/>
              </w:rPr>
              <w:t>article</w:t>
            </w:r>
            <w:r w:rsidRPr="007C20FA">
              <w:rPr>
                <w:rFonts w:ascii="Arial Narrow" w:hAnsi="Arial Narrow"/>
                <w:spacing w:val="-3"/>
              </w:rPr>
              <w:t xml:space="preserve"> </w:t>
            </w:r>
            <w:r w:rsidRPr="007C20FA">
              <w:rPr>
                <w:rFonts w:ascii="Arial Narrow" w:hAnsi="Arial Narrow"/>
                <w:spacing w:val="-1"/>
              </w:rPr>
              <w:t>length</w:t>
            </w:r>
            <w:r w:rsidRPr="007C20FA">
              <w:rPr>
                <w:rFonts w:ascii="Arial Narrow" w:hAnsi="Arial Narrow"/>
                <w:spacing w:val="-3"/>
              </w:rPr>
              <w:t xml:space="preserve"> </w:t>
            </w:r>
            <w:r w:rsidRPr="007C20FA">
              <w:rPr>
                <w:rFonts w:ascii="Arial Narrow" w:hAnsi="Arial Narrow"/>
              </w:rPr>
              <w:t>related</w:t>
            </w:r>
            <w:r w:rsidRPr="007C20FA">
              <w:rPr>
                <w:rFonts w:ascii="Arial Narrow" w:hAnsi="Arial Narrow"/>
                <w:spacing w:val="-5"/>
              </w:rPr>
              <w:t xml:space="preserve"> </w:t>
            </w:r>
            <w:r w:rsidRPr="007C20FA">
              <w:rPr>
                <w:rFonts w:ascii="Arial Narrow" w:hAnsi="Arial Narrow"/>
              </w:rPr>
              <w:t>to</w:t>
            </w:r>
            <w:r w:rsidRPr="007C20FA">
              <w:rPr>
                <w:rFonts w:ascii="Arial Narrow" w:hAnsi="Arial Narrow"/>
                <w:spacing w:val="33"/>
              </w:rPr>
              <w:t xml:space="preserve"> </w:t>
            </w:r>
            <w:r w:rsidRPr="007C20FA">
              <w:rPr>
                <w:rFonts w:ascii="Arial Narrow" w:hAnsi="Arial Narrow"/>
                <w:spacing w:val="-1"/>
              </w:rPr>
              <w:t>the</w:t>
            </w:r>
            <w:r w:rsidRPr="007C20FA">
              <w:rPr>
                <w:rFonts w:ascii="Arial Narrow" w:hAnsi="Arial Narrow"/>
                <w:spacing w:val="-5"/>
              </w:rPr>
              <w:t xml:space="preserve"> </w:t>
            </w:r>
            <w:r w:rsidRPr="007C20FA">
              <w:rPr>
                <w:rFonts w:ascii="Arial Narrow" w:hAnsi="Arial Narrow"/>
                <w:spacing w:val="-1"/>
              </w:rPr>
              <w:t>overall</w:t>
            </w:r>
            <w:r w:rsidRPr="007C20FA">
              <w:rPr>
                <w:rFonts w:ascii="Arial Narrow" w:hAnsi="Arial Narrow"/>
                <w:spacing w:val="-6"/>
              </w:rPr>
              <w:t xml:space="preserve"> </w:t>
            </w:r>
            <w:r w:rsidRPr="007C20FA">
              <w:rPr>
                <w:rFonts w:ascii="Arial Narrow" w:hAnsi="Arial Narrow"/>
                <w:spacing w:val="-1"/>
              </w:rPr>
              <w:t>theme</w:t>
            </w:r>
          </w:p>
        </w:tc>
        <w:tc>
          <w:tcPr>
            <w:tcW w:w="2070" w:type="dxa"/>
            <w:tcBorders>
              <w:top w:val="single" w:sz="5" w:space="0" w:color="000000"/>
              <w:left w:val="single" w:sz="5" w:space="0" w:color="000000"/>
              <w:bottom w:val="single" w:sz="5" w:space="0" w:color="000000"/>
              <w:right w:val="single" w:sz="5" w:space="0" w:color="000000"/>
            </w:tcBorders>
          </w:tcPr>
          <w:p w14:paraId="50F1320D" w14:textId="77777777" w:rsidR="007C20FA" w:rsidRPr="007C20FA" w:rsidRDefault="007C20FA" w:rsidP="00BE480F">
            <w:pPr>
              <w:rPr>
                <w:rFonts w:ascii="Arial Narrow" w:hAnsi="Arial Narrow"/>
                <w:sz w:val="22"/>
                <w:szCs w:val="22"/>
              </w:rPr>
            </w:pPr>
          </w:p>
        </w:tc>
        <w:tc>
          <w:tcPr>
            <w:tcW w:w="3163" w:type="dxa"/>
            <w:tcBorders>
              <w:top w:val="single" w:sz="5" w:space="0" w:color="000000"/>
              <w:left w:val="single" w:sz="5" w:space="0" w:color="000000"/>
              <w:bottom w:val="single" w:sz="5" w:space="0" w:color="000000"/>
              <w:right w:val="single" w:sz="5" w:space="0" w:color="000000"/>
            </w:tcBorders>
          </w:tcPr>
          <w:p w14:paraId="501A0805" w14:textId="77777777" w:rsidR="007C20FA" w:rsidRPr="007C20FA" w:rsidRDefault="007C20FA" w:rsidP="00FC7FBB">
            <w:pPr>
              <w:pStyle w:val="ListParagraph"/>
              <w:widowControl w:val="0"/>
              <w:numPr>
                <w:ilvl w:val="0"/>
                <w:numId w:val="9"/>
              </w:numPr>
              <w:tabs>
                <w:tab w:val="left" w:pos="1183"/>
              </w:tabs>
              <w:spacing w:before="10"/>
              <w:ind w:left="705"/>
              <w:contextualSpacing w:val="0"/>
              <w:rPr>
                <w:rFonts w:ascii="Arial Narrow" w:eastAsia="Calibri" w:hAnsi="Arial Narrow" w:cs="Calibri"/>
                <w:sz w:val="22"/>
                <w:szCs w:val="22"/>
              </w:rPr>
            </w:pPr>
            <w:r w:rsidRPr="007C20FA">
              <w:rPr>
                <w:rFonts w:ascii="Arial Narrow" w:hAnsi="Arial Narrow"/>
                <w:spacing w:val="-1"/>
                <w:sz w:val="22"/>
                <w:szCs w:val="22"/>
              </w:rPr>
              <w:t>First</w:t>
            </w:r>
            <w:r w:rsidRPr="007C20FA">
              <w:rPr>
                <w:rFonts w:ascii="Arial Narrow" w:hAnsi="Arial Narrow"/>
                <w:spacing w:val="-6"/>
                <w:sz w:val="22"/>
                <w:szCs w:val="22"/>
              </w:rPr>
              <w:t xml:space="preserve"> </w:t>
            </w:r>
            <w:r w:rsidRPr="007C20FA">
              <w:rPr>
                <w:rFonts w:ascii="Arial Narrow" w:hAnsi="Arial Narrow"/>
                <w:spacing w:val="-1"/>
                <w:sz w:val="22"/>
                <w:szCs w:val="22"/>
              </w:rPr>
              <w:t>Paper</w:t>
            </w:r>
          </w:p>
          <w:p w14:paraId="11B285DB" w14:textId="77777777" w:rsidR="007C20FA" w:rsidRPr="007C20FA" w:rsidRDefault="007C20FA" w:rsidP="00FC7FBB">
            <w:pPr>
              <w:pStyle w:val="ListParagraph"/>
              <w:widowControl w:val="0"/>
              <w:numPr>
                <w:ilvl w:val="0"/>
                <w:numId w:val="9"/>
              </w:numPr>
              <w:tabs>
                <w:tab w:val="left" w:pos="1183"/>
              </w:tabs>
              <w:spacing w:before="13"/>
              <w:ind w:left="705"/>
              <w:contextualSpacing w:val="0"/>
              <w:rPr>
                <w:rFonts w:ascii="Arial Narrow" w:eastAsia="Calibri" w:hAnsi="Arial Narrow" w:cs="Calibri"/>
                <w:sz w:val="22"/>
                <w:szCs w:val="22"/>
              </w:rPr>
            </w:pPr>
            <w:r w:rsidRPr="007C20FA">
              <w:rPr>
                <w:rFonts w:ascii="Arial Narrow" w:hAnsi="Arial Narrow"/>
                <w:spacing w:val="-1"/>
                <w:sz w:val="22"/>
                <w:szCs w:val="22"/>
              </w:rPr>
              <w:t>Second</w:t>
            </w:r>
            <w:r w:rsidRPr="007C20FA">
              <w:rPr>
                <w:rFonts w:ascii="Arial Narrow" w:hAnsi="Arial Narrow"/>
                <w:spacing w:val="-8"/>
                <w:sz w:val="22"/>
                <w:szCs w:val="22"/>
              </w:rPr>
              <w:t xml:space="preserve"> </w:t>
            </w:r>
            <w:r w:rsidRPr="007C20FA">
              <w:rPr>
                <w:rFonts w:ascii="Arial Narrow" w:hAnsi="Arial Narrow"/>
                <w:spacing w:val="-1"/>
                <w:sz w:val="22"/>
                <w:szCs w:val="22"/>
              </w:rPr>
              <w:t>Paper</w:t>
            </w:r>
          </w:p>
          <w:p w14:paraId="08C5D477" w14:textId="77777777" w:rsidR="007C20FA" w:rsidRPr="007C20FA" w:rsidRDefault="007C20FA" w:rsidP="00FC7FBB">
            <w:pPr>
              <w:pStyle w:val="ListParagraph"/>
              <w:widowControl w:val="0"/>
              <w:numPr>
                <w:ilvl w:val="0"/>
                <w:numId w:val="9"/>
              </w:numPr>
              <w:tabs>
                <w:tab w:val="left" w:pos="1183"/>
              </w:tabs>
              <w:spacing w:before="13"/>
              <w:ind w:left="705"/>
              <w:contextualSpacing w:val="0"/>
              <w:rPr>
                <w:rFonts w:ascii="Arial Narrow" w:eastAsia="Calibri" w:hAnsi="Arial Narrow" w:cs="Calibri"/>
                <w:sz w:val="22"/>
                <w:szCs w:val="22"/>
              </w:rPr>
            </w:pPr>
            <w:r w:rsidRPr="007C20FA">
              <w:rPr>
                <w:rFonts w:ascii="Arial Narrow" w:hAnsi="Arial Narrow"/>
                <w:spacing w:val="-1"/>
                <w:sz w:val="22"/>
                <w:szCs w:val="22"/>
              </w:rPr>
              <w:t>Third</w:t>
            </w:r>
            <w:r w:rsidRPr="007C20FA">
              <w:rPr>
                <w:rFonts w:ascii="Arial Narrow" w:hAnsi="Arial Narrow"/>
                <w:spacing w:val="-7"/>
                <w:sz w:val="22"/>
                <w:szCs w:val="22"/>
              </w:rPr>
              <w:t xml:space="preserve"> </w:t>
            </w:r>
            <w:r w:rsidRPr="007C20FA">
              <w:rPr>
                <w:rFonts w:ascii="Arial Narrow" w:hAnsi="Arial Narrow"/>
                <w:spacing w:val="-1"/>
                <w:sz w:val="22"/>
                <w:szCs w:val="22"/>
              </w:rPr>
              <w:t>Paper</w:t>
            </w:r>
          </w:p>
        </w:tc>
      </w:tr>
      <w:tr w:rsidR="007C20FA" w:rsidRPr="007C20FA" w14:paraId="186C3A4E" w14:textId="77777777" w:rsidTr="00532650">
        <w:trPr>
          <w:trHeight w:hRule="exact" w:val="888"/>
        </w:trPr>
        <w:tc>
          <w:tcPr>
            <w:tcW w:w="3866" w:type="dxa"/>
            <w:tcBorders>
              <w:top w:val="single" w:sz="5" w:space="0" w:color="000000"/>
              <w:left w:val="single" w:sz="5" w:space="0" w:color="000000"/>
              <w:bottom w:val="single" w:sz="5" w:space="0" w:color="000000"/>
              <w:right w:val="single" w:sz="5" w:space="0" w:color="000000"/>
            </w:tcBorders>
          </w:tcPr>
          <w:p w14:paraId="1A1E8F3D" w14:textId="77777777" w:rsidR="007C20FA" w:rsidRPr="007C20FA" w:rsidRDefault="007C20FA" w:rsidP="00546B10">
            <w:pPr>
              <w:pStyle w:val="TableParagraph"/>
              <w:ind w:left="181" w:right="263"/>
              <w:rPr>
                <w:rFonts w:ascii="Arial Narrow" w:hAnsi="Arial Narrow" w:cs="Calibri"/>
              </w:rPr>
            </w:pPr>
            <w:r w:rsidRPr="007C20FA">
              <w:rPr>
                <w:rFonts w:ascii="Arial Narrow" w:hAnsi="Arial Narrow"/>
                <w:spacing w:val="-1"/>
              </w:rPr>
              <w:t>Summary,</w:t>
            </w:r>
            <w:r w:rsidRPr="007C20FA">
              <w:rPr>
                <w:rFonts w:ascii="Arial Narrow" w:hAnsi="Arial Narrow"/>
                <w:spacing w:val="-10"/>
              </w:rPr>
              <w:t xml:space="preserve"> </w:t>
            </w:r>
            <w:r w:rsidRPr="007C20FA">
              <w:rPr>
                <w:rFonts w:ascii="Arial Narrow" w:hAnsi="Arial Narrow"/>
                <w:spacing w:val="-1"/>
              </w:rPr>
              <w:t>Interpretations,</w:t>
            </w:r>
            <w:r w:rsidRPr="007C20FA">
              <w:rPr>
                <w:rFonts w:ascii="Arial Narrow" w:hAnsi="Arial Narrow"/>
                <w:spacing w:val="-10"/>
              </w:rPr>
              <w:t xml:space="preserve"> </w:t>
            </w:r>
            <w:r w:rsidRPr="007C20FA">
              <w:rPr>
                <w:rFonts w:ascii="Arial Narrow" w:hAnsi="Arial Narrow"/>
                <w:spacing w:val="-1"/>
              </w:rPr>
              <w:t>Conclusions,</w:t>
            </w:r>
            <w:r w:rsidRPr="007C20FA">
              <w:rPr>
                <w:rFonts w:ascii="Arial Narrow" w:hAnsi="Arial Narrow"/>
                <w:spacing w:val="41"/>
                <w:w w:val="99"/>
              </w:rPr>
              <w:t xml:space="preserve"> </w:t>
            </w:r>
            <w:r w:rsidRPr="007C20FA">
              <w:rPr>
                <w:rFonts w:ascii="Arial Narrow" w:hAnsi="Arial Narrow"/>
                <w:spacing w:val="-1"/>
              </w:rPr>
              <w:t>Recommendations</w:t>
            </w:r>
            <w:r w:rsidRPr="007C20FA">
              <w:rPr>
                <w:rFonts w:ascii="Arial Narrow" w:hAnsi="Arial Narrow"/>
                <w:spacing w:val="-7"/>
              </w:rPr>
              <w:t xml:space="preserve"> </w:t>
            </w:r>
            <w:r w:rsidRPr="007C20FA">
              <w:rPr>
                <w:rFonts w:ascii="Arial Narrow" w:hAnsi="Arial Narrow"/>
                <w:spacing w:val="-1"/>
              </w:rPr>
              <w:t>for</w:t>
            </w:r>
            <w:r w:rsidRPr="007C20FA">
              <w:rPr>
                <w:rFonts w:ascii="Arial Narrow" w:hAnsi="Arial Narrow"/>
                <w:spacing w:val="-4"/>
              </w:rPr>
              <w:t xml:space="preserve"> </w:t>
            </w:r>
            <w:r w:rsidRPr="007C20FA">
              <w:rPr>
                <w:rFonts w:ascii="Arial Narrow" w:hAnsi="Arial Narrow"/>
                <w:spacing w:val="-1"/>
              </w:rPr>
              <w:t>Policy</w:t>
            </w:r>
            <w:r w:rsidRPr="007C20FA">
              <w:rPr>
                <w:rFonts w:ascii="Arial Narrow" w:hAnsi="Arial Narrow"/>
                <w:spacing w:val="-5"/>
              </w:rPr>
              <w:t xml:space="preserve"> </w:t>
            </w:r>
            <w:r w:rsidRPr="007C20FA">
              <w:rPr>
                <w:rFonts w:ascii="Arial Narrow" w:hAnsi="Arial Narrow"/>
                <w:spacing w:val="-1"/>
              </w:rPr>
              <w:t>and/or</w:t>
            </w:r>
            <w:r w:rsidRPr="007C20FA">
              <w:rPr>
                <w:rFonts w:ascii="Arial Narrow" w:hAnsi="Arial Narrow"/>
                <w:spacing w:val="33"/>
                <w:w w:val="99"/>
              </w:rPr>
              <w:t xml:space="preserve"> </w:t>
            </w:r>
            <w:r w:rsidRPr="007C20FA">
              <w:rPr>
                <w:rFonts w:ascii="Arial Narrow" w:hAnsi="Arial Narrow"/>
                <w:spacing w:val="-1"/>
              </w:rPr>
              <w:t>Further</w:t>
            </w:r>
            <w:r w:rsidRPr="007C20FA">
              <w:rPr>
                <w:rFonts w:ascii="Arial Narrow" w:hAnsi="Arial Narrow"/>
                <w:spacing w:val="-11"/>
              </w:rPr>
              <w:t xml:space="preserve"> </w:t>
            </w:r>
            <w:r w:rsidRPr="007C20FA">
              <w:rPr>
                <w:rFonts w:ascii="Arial Narrow" w:hAnsi="Arial Narrow"/>
                <w:spacing w:val="-1"/>
              </w:rPr>
              <w:t>Research</w:t>
            </w:r>
          </w:p>
        </w:tc>
        <w:tc>
          <w:tcPr>
            <w:tcW w:w="2070" w:type="dxa"/>
            <w:tcBorders>
              <w:top w:val="single" w:sz="5" w:space="0" w:color="000000"/>
              <w:left w:val="single" w:sz="5" w:space="0" w:color="000000"/>
              <w:bottom w:val="single" w:sz="5" w:space="0" w:color="000000"/>
              <w:right w:val="single" w:sz="5" w:space="0" w:color="000000"/>
            </w:tcBorders>
          </w:tcPr>
          <w:p w14:paraId="2169DD85" w14:textId="77777777" w:rsidR="007C20FA" w:rsidRPr="007C20FA" w:rsidRDefault="007C20FA" w:rsidP="00BE480F">
            <w:pPr>
              <w:pStyle w:val="TableParagraph"/>
              <w:spacing w:line="291" w:lineRule="exact"/>
              <w:jc w:val="center"/>
              <w:rPr>
                <w:rFonts w:ascii="Arial Narrow" w:hAnsi="Arial Narrow" w:cs="Calibri"/>
              </w:rPr>
            </w:pPr>
            <w:r w:rsidRPr="007C20FA">
              <w:rPr>
                <w:rFonts w:ascii="Arial Narrow" w:hAnsi="Arial Narrow" w:cs="Calibri"/>
              </w:rPr>
              <w:t>√</w:t>
            </w:r>
          </w:p>
        </w:tc>
        <w:tc>
          <w:tcPr>
            <w:tcW w:w="3163" w:type="dxa"/>
            <w:tcBorders>
              <w:top w:val="single" w:sz="5" w:space="0" w:color="000000"/>
              <w:left w:val="single" w:sz="5" w:space="0" w:color="000000"/>
              <w:bottom w:val="single" w:sz="5" w:space="0" w:color="000000"/>
              <w:right w:val="single" w:sz="5" w:space="0" w:color="000000"/>
            </w:tcBorders>
          </w:tcPr>
          <w:p w14:paraId="7564004B" w14:textId="77777777" w:rsidR="007C20FA" w:rsidRPr="007C20FA" w:rsidRDefault="007C20FA" w:rsidP="00BE480F">
            <w:pPr>
              <w:pStyle w:val="TableParagraph"/>
              <w:ind w:left="141" w:right="140"/>
              <w:jc w:val="center"/>
              <w:rPr>
                <w:rFonts w:ascii="Arial Narrow" w:hAnsi="Arial Narrow" w:cs="Calibri"/>
              </w:rPr>
            </w:pPr>
            <w:r w:rsidRPr="007C20FA">
              <w:rPr>
                <w:rFonts w:ascii="Arial Narrow" w:hAnsi="Arial Narrow"/>
                <w:spacing w:val="-1"/>
              </w:rPr>
              <w:t>Concluding</w:t>
            </w:r>
            <w:r w:rsidRPr="007C20FA">
              <w:rPr>
                <w:rFonts w:ascii="Arial Narrow" w:hAnsi="Arial Narrow"/>
                <w:spacing w:val="-5"/>
              </w:rPr>
              <w:t xml:space="preserve"> </w:t>
            </w:r>
            <w:r w:rsidRPr="007C20FA">
              <w:rPr>
                <w:rFonts w:ascii="Arial Narrow" w:hAnsi="Arial Narrow"/>
                <w:spacing w:val="-1"/>
              </w:rPr>
              <w:t>scholarly</w:t>
            </w:r>
            <w:r w:rsidRPr="007C20FA">
              <w:rPr>
                <w:rFonts w:ascii="Arial Narrow" w:hAnsi="Arial Narrow"/>
                <w:spacing w:val="23"/>
              </w:rPr>
              <w:t xml:space="preserve"> </w:t>
            </w:r>
            <w:r w:rsidRPr="007C20FA">
              <w:rPr>
                <w:rFonts w:ascii="Arial Narrow" w:hAnsi="Arial Narrow"/>
                <w:spacing w:val="-1"/>
              </w:rPr>
              <w:t>discussion</w:t>
            </w:r>
            <w:r w:rsidRPr="007C20FA">
              <w:rPr>
                <w:rFonts w:ascii="Arial Narrow" w:hAnsi="Arial Narrow"/>
                <w:spacing w:val="-3"/>
              </w:rPr>
              <w:t xml:space="preserve"> </w:t>
            </w:r>
            <w:r w:rsidRPr="007C20FA">
              <w:rPr>
                <w:rFonts w:ascii="Arial Narrow" w:hAnsi="Arial Narrow"/>
              </w:rPr>
              <w:t>of</w:t>
            </w:r>
            <w:r w:rsidRPr="007C20FA">
              <w:rPr>
                <w:rFonts w:ascii="Arial Narrow" w:hAnsi="Arial Narrow"/>
                <w:spacing w:val="-3"/>
              </w:rPr>
              <w:t xml:space="preserve"> </w:t>
            </w:r>
            <w:r w:rsidRPr="007C20FA">
              <w:rPr>
                <w:rFonts w:ascii="Arial Narrow" w:hAnsi="Arial Narrow"/>
              </w:rPr>
              <w:t>the</w:t>
            </w:r>
            <w:r w:rsidRPr="007C20FA">
              <w:rPr>
                <w:rFonts w:ascii="Arial Narrow" w:hAnsi="Arial Narrow"/>
                <w:spacing w:val="-2"/>
              </w:rPr>
              <w:t xml:space="preserve"> </w:t>
            </w:r>
            <w:r w:rsidRPr="007C20FA">
              <w:rPr>
                <w:rFonts w:ascii="Arial Narrow" w:hAnsi="Arial Narrow"/>
                <w:spacing w:val="-1"/>
              </w:rPr>
              <w:t>implications</w:t>
            </w:r>
            <w:r w:rsidRPr="007C20FA">
              <w:rPr>
                <w:rFonts w:ascii="Arial Narrow" w:hAnsi="Arial Narrow"/>
                <w:spacing w:val="27"/>
              </w:rPr>
              <w:t xml:space="preserve"> </w:t>
            </w:r>
            <w:r w:rsidRPr="007C20FA">
              <w:rPr>
                <w:rFonts w:ascii="Arial Narrow" w:hAnsi="Arial Narrow"/>
                <w:spacing w:val="-1"/>
              </w:rPr>
              <w:t>of</w:t>
            </w:r>
            <w:r w:rsidRPr="007C20FA">
              <w:rPr>
                <w:rFonts w:ascii="Arial Narrow" w:hAnsi="Arial Narrow"/>
                <w:spacing w:val="-5"/>
              </w:rPr>
              <w:t xml:space="preserve"> </w:t>
            </w:r>
            <w:r w:rsidRPr="007C20FA">
              <w:rPr>
                <w:rFonts w:ascii="Arial Narrow" w:hAnsi="Arial Narrow"/>
              </w:rPr>
              <w:t>the</w:t>
            </w:r>
            <w:r w:rsidRPr="007C20FA">
              <w:rPr>
                <w:rFonts w:ascii="Arial Narrow" w:hAnsi="Arial Narrow"/>
                <w:spacing w:val="-3"/>
              </w:rPr>
              <w:t xml:space="preserve"> </w:t>
            </w:r>
            <w:r w:rsidRPr="007C20FA">
              <w:rPr>
                <w:rFonts w:ascii="Arial Narrow" w:hAnsi="Arial Narrow"/>
                <w:spacing w:val="-1"/>
              </w:rPr>
              <w:t>integrated</w:t>
            </w:r>
            <w:r w:rsidRPr="007C20FA">
              <w:rPr>
                <w:rFonts w:ascii="Arial Narrow" w:hAnsi="Arial Narrow"/>
                <w:spacing w:val="-5"/>
              </w:rPr>
              <w:t xml:space="preserve"> </w:t>
            </w:r>
            <w:r w:rsidRPr="007C20FA">
              <w:rPr>
                <w:rFonts w:ascii="Arial Narrow" w:hAnsi="Arial Narrow"/>
                <w:spacing w:val="-1"/>
              </w:rPr>
              <w:t>findings</w:t>
            </w:r>
          </w:p>
        </w:tc>
      </w:tr>
      <w:tr w:rsidR="007C20FA" w:rsidRPr="007C20FA" w14:paraId="3A34B95D" w14:textId="77777777" w:rsidTr="00532650">
        <w:trPr>
          <w:trHeight w:hRule="exact" w:val="304"/>
        </w:trPr>
        <w:tc>
          <w:tcPr>
            <w:tcW w:w="3866" w:type="dxa"/>
            <w:tcBorders>
              <w:top w:val="single" w:sz="5" w:space="0" w:color="000000"/>
              <w:left w:val="single" w:sz="5" w:space="0" w:color="000000"/>
              <w:bottom w:val="single" w:sz="5" w:space="0" w:color="000000"/>
              <w:right w:val="single" w:sz="5" w:space="0" w:color="000000"/>
            </w:tcBorders>
          </w:tcPr>
          <w:p w14:paraId="0B057BF6" w14:textId="77777777" w:rsidR="007C20FA" w:rsidRPr="007C20FA" w:rsidRDefault="007C20FA" w:rsidP="00546B10">
            <w:pPr>
              <w:pStyle w:val="TableParagraph"/>
              <w:spacing w:line="292" w:lineRule="exact"/>
              <w:ind w:left="181"/>
              <w:rPr>
                <w:rFonts w:ascii="Arial Narrow" w:hAnsi="Arial Narrow" w:cs="Calibri"/>
              </w:rPr>
            </w:pPr>
            <w:r w:rsidRPr="007C20FA">
              <w:rPr>
                <w:rFonts w:ascii="Arial Narrow" w:hAnsi="Arial Narrow"/>
                <w:spacing w:val="-1"/>
              </w:rPr>
              <w:t>Resources</w:t>
            </w:r>
          </w:p>
        </w:tc>
        <w:tc>
          <w:tcPr>
            <w:tcW w:w="2070" w:type="dxa"/>
            <w:tcBorders>
              <w:top w:val="single" w:sz="5" w:space="0" w:color="000000"/>
              <w:left w:val="single" w:sz="5" w:space="0" w:color="000000"/>
              <w:bottom w:val="single" w:sz="5" w:space="0" w:color="000000"/>
              <w:right w:val="single" w:sz="5" w:space="0" w:color="000000"/>
            </w:tcBorders>
          </w:tcPr>
          <w:p w14:paraId="6C7133A1" w14:textId="77777777" w:rsidR="007C20FA" w:rsidRPr="007C20FA" w:rsidRDefault="007C20FA" w:rsidP="00BE480F">
            <w:pPr>
              <w:pStyle w:val="TableParagraph"/>
              <w:spacing w:line="292" w:lineRule="exact"/>
              <w:jc w:val="center"/>
              <w:rPr>
                <w:rFonts w:ascii="Arial Narrow" w:hAnsi="Arial Narrow" w:cs="Calibri"/>
              </w:rPr>
            </w:pPr>
            <w:r w:rsidRPr="007C20FA">
              <w:rPr>
                <w:rFonts w:ascii="Arial Narrow" w:hAnsi="Arial Narrow" w:cs="Calibri"/>
              </w:rPr>
              <w:t>√</w:t>
            </w:r>
          </w:p>
        </w:tc>
        <w:tc>
          <w:tcPr>
            <w:tcW w:w="3163" w:type="dxa"/>
            <w:tcBorders>
              <w:top w:val="single" w:sz="5" w:space="0" w:color="000000"/>
              <w:left w:val="single" w:sz="5" w:space="0" w:color="000000"/>
              <w:bottom w:val="single" w:sz="5" w:space="0" w:color="000000"/>
              <w:right w:val="single" w:sz="5" w:space="0" w:color="000000"/>
            </w:tcBorders>
          </w:tcPr>
          <w:p w14:paraId="4DD68838" w14:textId="77777777" w:rsidR="007C20FA" w:rsidRPr="007C20FA" w:rsidRDefault="007C20FA" w:rsidP="00BE480F">
            <w:pPr>
              <w:pStyle w:val="TableParagraph"/>
              <w:spacing w:line="292" w:lineRule="exact"/>
              <w:ind w:left="386"/>
              <w:rPr>
                <w:rFonts w:ascii="Arial Narrow" w:hAnsi="Arial Narrow" w:cs="Calibri"/>
              </w:rPr>
            </w:pPr>
            <w:r w:rsidRPr="007C20FA">
              <w:rPr>
                <w:rFonts w:ascii="Arial Narrow" w:hAnsi="Arial Narrow"/>
                <w:spacing w:val="-1"/>
              </w:rPr>
              <w:t>Included</w:t>
            </w:r>
            <w:r w:rsidRPr="007C20FA">
              <w:rPr>
                <w:rFonts w:ascii="Arial Narrow" w:hAnsi="Arial Narrow"/>
                <w:spacing w:val="-4"/>
              </w:rPr>
              <w:t xml:space="preserve"> </w:t>
            </w:r>
            <w:r w:rsidRPr="007C20FA">
              <w:rPr>
                <w:rFonts w:ascii="Arial Narrow" w:hAnsi="Arial Narrow"/>
              </w:rPr>
              <w:t>in</w:t>
            </w:r>
            <w:r w:rsidRPr="007C20FA">
              <w:rPr>
                <w:rFonts w:ascii="Arial Narrow" w:hAnsi="Arial Narrow"/>
                <w:spacing w:val="-4"/>
              </w:rPr>
              <w:t xml:space="preserve"> </w:t>
            </w:r>
            <w:r w:rsidRPr="007C20FA">
              <w:rPr>
                <w:rFonts w:ascii="Arial Narrow" w:hAnsi="Arial Narrow"/>
              </w:rPr>
              <w:t>three</w:t>
            </w:r>
            <w:r w:rsidRPr="007C20FA">
              <w:rPr>
                <w:rFonts w:ascii="Arial Narrow" w:hAnsi="Arial Narrow"/>
                <w:spacing w:val="-2"/>
              </w:rPr>
              <w:t xml:space="preserve"> </w:t>
            </w:r>
            <w:r w:rsidRPr="007C20FA">
              <w:rPr>
                <w:rFonts w:ascii="Arial Narrow" w:hAnsi="Arial Narrow"/>
                <w:spacing w:val="-1"/>
              </w:rPr>
              <w:t>papers</w:t>
            </w:r>
          </w:p>
        </w:tc>
      </w:tr>
      <w:tr w:rsidR="007C20FA" w:rsidRPr="007C20FA" w14:paraId="3A644288" w14:textId="77777777" w:rsidTr="00532650">
        <w:trPr>
          <w:trHeight w:hRule="exact" w:val="304"/>
        </w:trPr>
        <w:tc>
          <w:tcPr>
            <w:tcW w:w="3866" w:type="dxa"/>
            <w:tcBorders>
              <w:top w:val="single" w:sz="5" w:space="0" w:color="000000"/>
              <w:left w:val="single" w:sz="5" w:space="0" w:color="000000"/>
              <w:bottom w:val="single" w:sz="5" w:space="0" w:color="000000"/>
              <w:right w:val="single" w:sz="5" w:space="0" w:color="000000"/>
            </w:tcBorders>
          </w:tcPr>
          <w:p w14:paraId="13B809A4" w14:textId="77777777" w:rsidR="007C20FA" w:rsidRPr="007C20FA" w:rsidRDefault="007C20FA" w:rsidP="00546B10">
            <w:pPr>
              <w:pStyle w:val="TableParagraph"/>
              <w:spacing w:line="291" w:lineRule="exact"/>
              <w:ind w:left="181"/>
              <w:rPr>
                <w:rFonts w:ascii="Arial Narrow" w:hAnsi="Arial Narrow" w:cs="Calibri"/>
              </w:rPr>
            </w:pPr>
            <w:r w:rsidRPr="007C20FA">
              <w:rPr>
                <w:rFonts w:ascii="Arial Narrow" w:hAnsi="Arial Narrow"/>
                <w:spacing w:val="-1"/>
              </w:rPr>
              <w:t>Appendices</w:t>
            </w:r>
          </w:p>
        </w:tc>
        <w:tc>
          <w:tcPr>
            <w:tcW w:w="2070" w:type="dxa"/>
            <w:tcBorders>
              <w:top w:val="single" w:sz="5" w:space="0" w:color="000000"/>
              <w:left w:val="single" w:sz="5" w:space="0" w:color="000000"/>
              <w:bottom w:val="single" w:sz="5" w:space="0" w:color="000000"/>
              <w:right w:val="single" w:sz="5" w:space="0" w:color="000000"/>
            </w:tcBorders>
          </w:tcPr>
          <w:p w14:paraId="16569ECA" w14:textId="77777777" w:rsidR="007C20FA" w:rsidRPr="007C20FA" w:rsidRDefault="007C20FA" w:rsidP="00BE480F">
            <w:pPr>
              <w:pStyle w:val="TableParagraph"/>
              <w:spacing w:line="291" w:lineRule="exact"/>
              <w:ind w:left="668"/>
              <w:rPr>
                <w:rFonts w:ascii="Arial Narrow" w:hAnsi="Arial Narrow" w:cs="Calibri"/>
              </w:rPr>
            </w:pPr>
            <w:r w:rsidRPr="007C20FA">
              <w:rPr>
                <w:rFonts w:ascii="Arial Narrow" w:hAnsi="Arial Narrow"/>
                <w:spacing w:val="-1"/>
              </w:rPr>
              <w:t>optional</w:t>
            </w:r>
          </w:p>
        </w:tc>
        <w:tc>
          <w:tcPr>
            <w:tcW w:w="3163" w:type="dxa"/>
            <w:tcBorders>
              <w:top w:val="single" w:sz="5" w:space="0" w:color="000000"/>
              <w:left w:val="single" w:sz="5" w:space="0" w:color="000000"/>
              <w:bottom w:val="single" w:sz="5" w:space="0" w:color="000000"/>
              <w:right w:val="single" w:sz="5" w:space="0" w:color="000000"/>
            </w:tcBorders>
          </w:tcPr>
          <w:p w14:paraId="1416666E" w14:textId="77777777" w:rsidR="007C20FA" w:rsidRPr="007C20FA" w:rsidRDefault="007C20FA" w:rsidP="00BE480F">
            <w:pPr>
              <w:pStyle w:val="TableParagraph"/>
              <w:spacing w:line="291" w:lineRule="exact"/>
              <w:ind w:right="1"/>
              <w:jc w:val="center"/>
              <w:rPr>
                <w:rFonts w:ascii="Arial Narrow" w:hAnsi="Arial Narrow" w:cs="Calibri"/>
              </w:rPr>
            </w:pPr>
            <w:r w:rsidRPr="007C20FA">
              <w:rPr>
                <w:rFonts w:ascii="Arial Narrow" w:hAnsi="Arial Narrow"/>
                <w:spacing w:val="-1"/>
              </w:rPr>
              <w:t>optional</w:t>
            </w:r>
          </w:p>
        </w:tc>
      </w:tr>
    </w:tbl>
    <w:p w14:paraId="29F24F02" w14:textId="77777777" w:rsidR="007C20FA" w:rsidRPr="007C20FA" w:rsidRDefault="007C20FA" w:rsidP="00362082">
      <w:pPr>
        <w:pStyle w:val="BodyText"/>
        <w:spacing w:before="39" w:line="293" w:lineRule="exact"/>
        <w:ind w:left="0" w:right="565"/>
        <w:rPr>
          <w:rFonts w:ascii="Arial Narrow" w:hAnsi="Arial Narrow"/>
          <w:i/>
        </w:rPr>
      </w:pPr>
      <w:r w:rsidRPr="007C20FA">
        <w:rPr>
          <w:rFonts w:ascii="Arial Narrow" w:hAnsi="Arial Narrow" w:cs="Arial"/>
          <w:bCs/>
          <w:i/>
        </w:rPr>
        <w:t xml:space="preserve">*Adapted from </w:t>
      </w:r>
      <w:r w:rsidRPr="007C20FA">
        <w:rPr>
          <w:rFonts w:ascii="Arial Narrow" w:hAnsi="Arial Narrow"/>
          <w:i/>
          <w:spacing w:val="-1"/>
        </w:rPr>
        <w:t>Indiana</w:t>
      </w:r>
      <w:r w:rsidRPr="007C20FA">
        <w:rPr>
          <w:rFonts w:ascii="Arial Narrow" w:hAnsi="Arial Narrow"/>
          <w:i/>
          <w:spacing w:val="-3"/>
        </w:rPr>
        <w:t xml:space="preserve"> </w:t>
      </w:r>
      <w:r w:rsidRPr="007C20FA">
        <w:rPr>
          <w:rFonts w:ascii="Arial Narrow" w:hAnsi="Arial Narrow"/>
          <w:i/>
          <w:spacing w:val="-1"/>
        </w:rPr>
        <w:t>University</w:t>
      </w:r>
      <w:r w:rsidRPr="007C20FA">
        <w:rPr>
          <w:rFonts w:ascii="Arial Narrow" w:hAnsi="Arial Narrow"/>
          <w:i/>
          <w:spacing w:val="-2"/>
        </w:rPr>
        <w:t xml:space="preserve"> </w:t>
      </w:r>
      <w:r w:rsidRPr="007C20FA">
        <w:rPr>
          <w:rFonts w:ascii="Arial Narrow" w:hAnsi="Arial Narrow"/>
          <w:i/>
          <w:spacing w:val="-1"/>
        </w:rPr>
        <w:t>Richard</w:t>
      </w:r>
      <w:r w:rsidRPr="007C20FA">
        <w:rPr>
          <w:rFonts w:ascii="Arial Narrow" w:hAnsi="Arial Narrow"/>
          <w:i/>
          <w:spacing w:val="-3"/>
        </w:rPr>
        <w:t xml:space="preserve"> </w:t>
      </w:r>
      <w:r w:rsidRPr="007C20FA">
        <w:rPr>
          <w:rFonts w:ascii="Arial Narrow" w:hAnsi="Arial Narrow"/>
          <w:i/>
        </w:rPr>
        <w:t>M</w:t>
      </w:r>
      <w:r w:rsidRPr="007C20FA">
        <w:rPr>
          <w:rFonts w:ascii="Arial Narrow" w:hAnsi="Arial Narrow"/>
          <w:i/>
          <w:spacing w:val="-2"/>
        </w:rPr>
        <w:t xml:space="preserve"> </w:t>
      </w:r>
      <w:r w:rsidRPr="007C20FA">
        <w:rPr>
          <w:rFonts w:ascii="Arial Narrow" w:hAnsi="Arial Narrow"/>
          <w:i/>
          <w:spacing w:val="-1"/>
        </w:rPr>
        <w:t>Fairbanks</w:t>
      </w:r>
      <w:r w:rsidRPr="007C20FA">
        <w:rPr>
          <w:rFonts w:ascii="Arial Narrow" w:hAnsi="Arial Narrow"/>
          <w:i/>
          <w:spacing w:val="-3"/>
        </w:rPr>
        <w:t xml:space="preserve"> </w:t>
      </w:r>
      <w:r w:rsidRPr="007C20FA">
        <w:rPr>
          <w:rFonts w:ascii="Arial Narrow" w:hAnsi="Arial Narrow"/>
          <w:i/>
          <w:spacing w:val="-1"/>
        </w:rPr>
        <w:t>School</w:t>
      </w:r>
      <w:r w:rsidRPr="007C20FA">
        <w:rPr>
          <w:rFonts w:ascii="Arial Narrow" w:hAnsi="Arial Narrow"/>
          <w:i/>
          <w:spacing w:val="-3"/>
        </w:rPr>
        <w:t xml:space="preserve"> </w:t>
      </w:r>
      <w:r w:rsidRPr="007C20FA">
        <w:rPr>
          <w:rFonts w:ascii="Arial Narrow" w:hAnsi="Arial Narrow"/>
          <w:i/>
          <w:spacing w:val="-1"/>
        </w:rPr>
        <w:t>of Public</w:t>
      </w:r>
      <w:r w:rsidRPr="007C20FA">
        <w:rPr>
          <w:rFonts w:ascii="Arial Narrow" w:hAnsi="Arial Narrow"/>
          <w:i/>
          <w:spacing w:val="-2"/>
        </w:rPr>
        <w:t xml:space="preserve"> </w:t>
      </w:r>
      <w:r w:rsidRPr="007C20FA">
        <w:rPr>
          <w:rFonts w:ascii="Arial Narrow" w:hAnsi="Arial Narrow"/>
          <w:i/>
          <w:spacing w:val="-1"/>
        </w:rPr>
        <w:t>Health</w:t>
      </w:r>
    </w:p>
    <w:p w14:paraId="5496DB5E" w14:textId="77777777" w:rsidR="00AB283B" w:rsidRPr="004A44E6" w:rsidRDefault="00AB283B" w:rsidP="00017546">
      <w:pPr>
        <w:rPr>
          <w:rFonts w:ascii="Arial" w:hAnsi="Arial" w:cs="Arial"/>
          <w:bCs/>
          <w:color w:val="000000" w:themeColor="text1"/>
          <w:sz w:val="22"/>
          <w:szCs w:val="22"/>
          <w:u w:val="single"/>
        </w:rPr>
      </w:pPr>
    </w:p>
    <w:p w14:paraId="26390561" w14:textId="0A1A27C7" w:rsidR="00AB7FA9" w:rsidRPr="004A44E6" w:rsidRDefault="00EE6C42" w:rsidP="00F07F95">
      <w:pPr>
        <w:rPr>
          <w:rFonts w:ascii="Arial" w:hAnsi="Arial" w:cs="Arial"/>
          <w:bCs/>
          <w:color w:val="000000" w:themeColor="text1"/>
          <w:sz w:val="22"/>
          <w:szCs w:val="22"/>
          <w:u w:val="single"/>
        </w:rPr>
      </w:pPr>
      <w:r w:rsidRPr="004A44E6">
        <w:rPr>
          <w:rFonts w:ascii="Arial" w:hAnsi="Arial" w:cs="Arial"/>
          <w:bCs/>
          <w:color w:val="000000" w:themeColor="text1"/>
          <w:sz w:val="22"/>
          <w:szCs w:val="22"/>
          <w:u w:val="single"/>
        </w:rPr>
        <w:t xml:space="preserve">B. </w:t>
      </w:r>
      <w:r w:rsidR="006952FD" w:rsidRPr="004A44E6">
        <w:rPr>
          <w:rFonts w:ascii="Arial" w:hAnsi="Arial" w:cs="Arial"/>
          <w:bCs/>
          <w:color w:val="000000" w:themeColor="text1"/>
          <w:sz w:val="22"/>
          <w:szCs w:val="22"/>
          <w:u w:val="single"/>
        </w:rPr>
        <w:t xml:space="preserve">Faculty Advisors and </w:t>
      </w:r>
      <w:r w:rsidR="009300C8">
        <w:rPr>
          <w:rFonts w:ascii="Arial" w:hAnsi="Arial" w:cs="Arial"/>
          <w:bCs/>
          <w:color w:val="000000" w:themeColor="text1"/>
          <w:sz w:val="22"/>
          <w:szCs w:val="22"/>
          <w:u w:val="single"/>
        </w:rPr>
        <w:t xml:space="preserve">PhD Dissertation </w:t>
      </w:r>
      <w:r w:rsidR="00AB283B" w:rsidRPr="004A44E6">
        <w:rPr>
          <w:rFonts w:ascii="Arial" w:hAnsi="Arial" w:cs="Arial"/>
          <w:bCs/>
          <w:color w:val="000000" w:themeColor="text1"/>
          <w:sz w:val="22"/>
          <w:szCs w:val="22"/>
          <w:u w:val="single"/>
        </w:rPr>
        <w:t xml:space="preserve">Committees </w:t>
      </w:r>
    </w:p>
    <w:p w14:paraId="74902889" w14:textId="77777777" w:rsidR="00AB7FA9" w:rsidRPr="004A44E6" w:rsidRDefault="00AB7FA9" w:rsidP="00F07F95">
      <w:pPr>
        <w:widowControl w:val="0"/>
        <w:autoSpaceDE w:val="0"/>
        <w:autoSpaceDN w:val="0"/>
        <w:adjustRightInd w:val="0"/>
        <w:rPr>
          <w:rFonts w:ascii="Arial" w:hAnsi="Arial" w:cs="Arial"/>
          <w:sz w:val="22"/>
          <w:szCs w:val="22"/>
        </w:rPr>
      </w:pPr>
      <w:r w:rsidRPr="004A44E6">
        <w:rPr>
          <w:rFonts w:ascii="Arial" w:hAnsi="Arial" w:cs="Arial"/>
          <w:bCs/>
          <w:i/>
          <w:sz w:val="22"/>
          <w:szCs w:val="22"/>
        </w:rPr>
        <w:t xml:space="preserve">B1. </w:t>
      </w:r>
      <w:r w:rsidR="006952FD" w:rsidRPr="004A44E6">
        <w:rPr>
          <w:rFonts w:ascii="Arial" w:hAnsi="Arial" w:cs="Arial"/>
          <w:bCs/>
          <w:i/>
          <w:sz w:val="22"/>
          <w:szCs w:val="22"/>
        </w:rPr>
        <w:t>Faculty Advisors.</w:t>
      </w:r>
      <w:r w:rsidR="006952FD" w:rsidRPr="004A44E6">
        <w:rPr>
          <w:rFonts w:ascii="Arial" w:hAnsi="Arial" w:cs="Arial"/>
          <w:sz w:val="22"/>
          <w:szCs w:val="22"/>
        </w:rPr>
        <w:t xml:space="preserve"> </w:t>
      </w:r>
    </w:p>
    <w:p w14:paraId="1A73A754" w14:textId="5E91A745" w:rsidR="006952FD" w:rsidRPr="00815FC7" w:rsidRDefault="006952FD" w:rsidP="00F07F95">
      <w:pPr>
        <w:widowControl w:val="0"/>
        <w:autoSpaceDE w:val="0"/>
        <w:autoSpaceDN w:val="0"/>
        <w:adjustRightInd w:val="0"/>
        <w:rPr>
          <w:rFonts w:ascii="Arial" w:hAnsi="Arial" w:cs="Arial"/>
          <w:sz w:val="22"/>
          <w:szCs w:val="22"/>
        </w:rPr>
      </w:pPr>
      <w:r w:rsidRPr="004A44E6">
        <w:rPr>
          <w:rFonts w:ascii="Arial" w:hAnsi="Arial" w:cs="Arial"/>
          <w:sz w:val="22"/>
          <w:szCs w:val="22"/>
        </w:rPr>
        <w:t xml:space="preserve">During the </w:t>
      </w:r>
      <w:r w:rsidRPr="003F5EDF">
        <w:rPr>
          <w:rFonts w:ascii="Arial" w:hAnsi="Arial" w:cs="Arial"/>
          <w:sz w:val="22"/>
          <w:szCs w:val="22"/>
        </w:rPr>
        <w:t xml:space="preserve">application process, each student </w:t>
      </w:r>
      <w:r w:rsidR="003F5EDF">
        <w:rPr>
          <w:rFonts w:ascii="Arial" w:hAnsi="Arial" w:cs="Arial"/>
          <w:sz w:val="22"/>
          <w:szCs w:val="22"/>
        </w:rPr>
        <w:t>will</w:t>
      </w:r>
      <w:r w:rsidR="003F5EDF" w:rsidRPr="003F5EDF">
        <w:rPr>
          <w:rFonts w:ascii="Arial" w:hAnsi="Arial" w:cs="Arial"/>
          <w:sz w:val="22"/>
          <w:szCs w:val="22"/>
        </w:rPr>
        <w:t xml:space="preserve"> </w:t>
      </w:r>
      <w:r w:rsidR="003F5EDF" w:rsidRPr="00834937">
        <w:rPr>
          <w:rFonts w:ascii="Arial" w:hAnsi="Arial" w:cs="Arial"/>
          <w:sz w:val="22"/>
          <w:szCs w:val="22"/>
        </w:rPr>
        <w:t>nominate</w:t>
      </w:r>
      <w:r w:rsidR="003F5EDF" w:rsidRPr="003F5EDF">
        <w:rPr>
          <w:rFonts w:ascii="Arial" w:hAnsi="Arial" w:cs="Arial"/>
          <w:sz w:val="22"/>
          <w:szCs w:val="22"/>
        </w:rPr>
        <w:t xml:space="preserve"> </w:t>
      </w:r>
      <w:r w:rsidR="007D180F" w:rsidRPr="003F5EDF">
        <w:rPr>
          <w:rFonts w:ascii="Arial" w:hAnsi="Arial" w:cs="Arial"/>
          <w:sz w:val="22"/>
          <w:szCs w:val="22"/>
        </w:rPr>
        <w:t>two</w:t>
      </w:r>
      <w:r w:rsidRPr="003F5EDF">
        <w:rPr>
          <w:rFonts w:ascii="Arial" w:hAnsi="Arial" w:cs="Arial"/>
          <w:sz w:val="22"/>
          <w:szCs w:val="22"/>
        </w:rPr>
        <w:t xml:space="preserve"> </w:t>
      </w:r>
      <w:r w:rsidR="004511F8" w:rsidRPr="003F5EDF">
        <w:rPr>
          <w:rFonts w:ascii="Arial" w:hAnsi="Arial" w:cs="Arial"/>
          <w:sz w:val="22"/>
          <w:szCs w:val="22"/>
        </w:rPr>
        <w:t>HBS faculty member</w:t>
      </w:r>
      <w:r w:rsidR="003F5EDF" w:rsidRPr="00834937">
        <w:rPr>
          <w:rFonts w:ascii="Arial" w:hAnsi="Arial" w:cs="Arial"/>
          <w:sz w:val="22"/>
          <w:szCs w:val="22"/>
        </w:rPr>
        <w:t>s</w:t>
      </w:r>
      <w:r w:rsidR="004511F8" w:rsidRPr="003F5EDF">
        <w:rPr>
          <w:rFonts w:ascii="Arial" w:hAnsi="Arial" w:cs="Arial"/>
          <w:sz w:val="22"/>
          <w:szCs w:val="22"/>
        </w:rPr>
        <w:t xml:space="preserve"> with which they share research interests. </w:t>
      </w:r>
      <w:r w:rsidR="003F5EDF">
        <w:rPr>
          <w:rFonts w:ascii="Arial" w:hAnsi="Arial" w:cs="Arial"/>
          <w:sz w:val="22"/>
          <w:szCs w:val="22"/>
        </w:rPr>
        <w:t>At least one</w:t>
      </w:r>
      <w:r w:rsidRPr="004A44E6">
        <w:rPr>
          <w:rFonts w:ascii="Arial" w:hAnsi="Arial" w:cs="Arial"/>
          <w:sz w:val="22"/>
          <w:szCs w:val="22"/>
        </w:rPr>
        <w:t xml:space="preserve"> faculty member must be willing</w:t>
      </w:r>
      <w:r w:rsidR="001B785F">
        <w:rPr>
          <w:rFonts w:ascii="Arial" w:hAnsi="Arial" w:cs="Arial"/>
          <w:sz w:val="22"/>
          <w:szCs w:val="22"/>
        </w:rPr>
        <w:t xml:space="preserve"> and have the time</w:t>
      </w:r>
      <w:r w:rsidRPr="004A44E6">
        <w:rPr>
          <w:rFonts w:ascii="Arial" w:hAnsi="Arial" w:cs="Arial"/>
          <w:sz w:val="22"/>
          <w:szCs w:val="22"/>
        </w:rPr>
        <w:t xml:space="preserve"> to serve as advisor and to accept responsibility for oversight of the student’s </w:t>
      </w:r>
      <w:r w:rsidRPr="00815FC7">
        <w:rPr>
          <w:rFonts w:ascii="Arial" w:hAnsi="Arial" w:cs="Arial"/>
          <w:sz w:val="22"/>
          <w:szCs w:val="22"/>
        </w:rPr>
        <w:t>academic progress in the program.</w:t>
      </w:r>
      <w:r w:rsidR="00815FC7" w:rsidRPr="00815FC7">
        <w:rPr>
          <w:rFonts w:ascii="Arial" w:hAnsi="Arial" w:cs="Arial"/>
          <w:sz w:val="22"/>
          <w:szCs w:val="22"/>
        </w:rPr>
        <w:t xml:space="preserve"> </w:t>
      </w:r>
      <w:r w:rsidR="00E7352C">
        <w:rPr>
          <w:rFonts w:ascii="Arial" w:hAnsi="Arial" w:cs="Arial"/>
          <w:sz w:val="22"/>
          <w:szCs w:val="22"/>
        </w:rPr>
        <w:t xml:space="preserve">Final faculty advisor selection will be made by the HBS Graduate programs committee and will be based on converging research interests and faculty availability. </w:t>
      </w:r>
      <w:r w:rsidR="008B2835">
        <w:rPr>
          <w:rFonts w:ascii="Arial" w:hAnsi="Arial" w:cs="Arial"/>
          <w:sz w:val="22"/>
          <w:szCs w:val="22"/>
        </w:rPr>
        <w:t>PhD student faculty advi</w:t>
      </w:r>
      <w:r w:rsidR="00FA4F1E">
        <w:rPr>
          <w:rFonts w:ascii="Arial" w:hAnsi="Arial" w:cs="Arial"/>
          <w:sz w:val="22"/>
          <w:szCs w:val="22"/>
        </w:rPr>
        <w:t>sors can advise no more than two HBS PhD students simultaneously (regardless of where the</w:t>
      </w:r>
      <w:r w:rsidR="00775BE7">
        <w:rPr>
          <w:rFonts w:ascii="Arial" w:hAnsi="Arial" w:cs="Arial"/>
          <w:sz w:val="22"/>
          <w:szCs w:val="22"/>
        </w:rPr>
        <w:t xml:space="preserve"> students</w:t>
      </w:r>
      <w:r w:rsidR="00FA4F1E">
        <w:rPr>
          <w:rFonts w:ascii="Arial" w:hAnsi="Arial" w:cs="Arial"/>
          <w:sz w:val="22"/>
          <w:szCs w:val="22"/>
        </w:rPr>
        <w:t xml:space="preserve"> are in their respective HBS PhD Programs). </w:t>
      </w:r>
    </w:p>
    <w:p w14:paraId="61E6F98F" w14:textId="77777777" w:rsidR="006952FD" w:rsidRPr="00815FC7" w:rsidRDefault="006952FD" w:rsidP="00F07F95">
      <w:pPr>
        <w:widowControl w:val="0"/>
        <w:autoSpaceDE w:val="0"/>
        <w:autoSpaceDN w:val="0"/>
        <w:adjustRightInd w:val="0"/>
        <w:rPr>
          <w:rFonts w:ascii="Arial" w:hAnsi="Arial" w:cs="Arial"/>
          <w:sz w:val="22"/>
          <w:szCs w:val="22"/>
        </w:rPr>
      </w:pPr>
      <w:r w:rsidRPr="00815FC7">
        <w:rPr>
          <w:rFonts w:ascii="Arial" w:hAnsi="Arial" w:cs="Arial"/>
          <w:sz w:val="22"/>
          <w:szCs w:val="22"/>
        </w:rPr>
        <w:t> </w:t>
      </w:r>
    </w:p>
    <w:p w14:paraId="4D9F9114" w14:textId="7CA3378A" w:rsidR="006952FD" w:rsidRPr="00815FC7" w:rsidRDefault="006952FD" w:rsidP="0064519A">
      <w:pPr>
        <w:widowControl w:val="0"/>
        <w:autoSpaceDE w:val="0"/>
        <w:autoSpaceDN w:val="0"/>
        <w:adjustRightInd w:val="0"/>
        <w:rPr>
          <w:rFonts w:ascii="Arial" w:hAnsi="Arial" w:cs="Arial"/>
          <w:sz w:val="22"/>
          <w:szCs w:val="22"/>
        </w:rPr>
      </w:pPr>
      <w:r w:rsidRPr="00815FC7">
        <w:rPr>
          <w:rFonts w:ascii="Arial" w:hAnsi="Arial" w:cs="Arial"/>
          <w:sz w:val="22"/>
          <w:szCs w:val="22"/>
        </w:rPr>
        <w:t xml:space="preserve">If, during the course of a student's academic program, the </w:t>
      </w:r>
      <w:r w:rsidR="00FA4F1E">
        <w:rPr>
          <w:rFonts w:ascii="Arial" w:hAnsi="Arial" w:cs="Arial"/>
          <w:sz w:val="22"/>
          <w:szCs w:val="22"/>
        </w:rPr>
        <w:t xml:space="preserve">faculty </w:t>
      </w:r>
      <w:r w:rsidRPr="00815FC7">
        <w:rPr>
          <w:rFonts w:ascii="Arial" w:hAnsi="Arial" w:cs="Arial"/>
          <w:sz w:val="22"/>
          <w:szCs w:val="22"/>
        </w:rPr>
        <w:t xml:space="preserve">advisor is unable or unwilling to continue as advisor, </w:t>
      </w:r>
      <w:r w:rsidR="00F618E1" w:rsidRPr="00815FC7">
        <w:rPr>
          <w:rFonts w:ascii="Arial" w:hAnsi="Arial" w:cs="Arial"/>
          <w:sz w:val="22"/>
          <w:szCs w:val="22"/>
        </w:rPr>
        <w:t xml:space="preserve">the student will work with the </w:t>
      </w:r>
      <w:r w:rsidR="009315DB">
        <w:rPr>
          <w:rFonts w:ascii="Arial" w:hAnsi="Arial" w:cs="Arial"/>
          <w:sz w:val="22"/>
          <w:szCs w:val="22"/>
        </w:rPr>
        <w:t>HBS graduate programs</w:t>
      </w:r>
      <w:r w:rsidR="009315DB" w:rsidRPr="004A44E6">
        <w:rPr>
          <w:rFonts w:ascii="Arial" w:hAnsi="Arial" w:cs="Arial"/>
          <w:sz w:val="22"/>
          <w:szCs w:val="22"/>
        </w:rPr>
        <w:t xml:space="preserve"> </w:t>
      </w:r>
      <w:r w:rsidR="009315DB">
        <w:rPr>
          <w:rFonts w:ascii="Arial" w:hAnsi="Arial" w:cs="Arial"/>
          <w:sz w:val="22"/>
          <w:szCs w:val="22"/>
        </w:rPr>
        <w:t>committee</w:t>
      </w:r>
      <w:r w:rsidR="009315DB" w:rsidRPr="00815FC7">
        <w:rPr>
          <w:rFonts w:ascii="Arial" w:hAnsi="Arial" w:cs="Arial"/>
          <w:sz w:val="22"/>
          <w:szCs w:val="22"/>
        </w:rPr>
        <w:t xml:space="preserve"> </w:t>
      </w:r>
      <w:r w:rsidRPr="00815FC7">
        <w:rPr>
          <w:rFonts w:ascii="Arial" w:hAnsi="Arial" w:cs="Arial"/>
          <w:sz w:val="22"/>
          <w:szCs w:val="22"/>
        </w:rPr>
        <w:t>to identify a</w:t>
      </w:r>
      <w:r w:rsidR="00F618E1" w:rsidRPr="00815FC7">
        <w:rPr>
          <w:rFonts w:ascii="Arial" w:hAnsi="Arial" w:cs="Arial"/>
          <w:sz w:val="22"/>
          <w:szCs w:val="22"/>
        </w:rPr>
        <w:t>nother</w:t>
      </w:r>
      <w:r w:rsidRPr="00815FC7">
        <w:rPr>
          <w:rFonts w:ascii="Arial" w:hAnsi="Arial" w:cs="Arial"/>
          <w:sz w:val="22"/>
          <w:szCs w:val="22"/>
        </w:rPr>
        <w:t xml:space="preserve"> faculty member willing to be the new advisor. The new advisor must be identified within </w:t>
      </w:r>
      <w:r w:rsidRPr="00815FC7">
        <w:rPr>
          <w:rFonts w:ascii="Arial" w:hAnsi="Arial" w:cs="Arial"/>
          <w:sz w:val="22"/>
          <w:szCs w:val="22"/>
          <w:u w:val="single"/>
        </w:rPr>
        <w:t>2 months</w:t>
      </w:r>
      <w:r w:rsidRPr="00815FC7">
        <w:rPr>
          <w:rFonts w:ascii="Arial" w:hAnsi="Arial" w:cs="Arial"/>
          <w:sz w:val="22"/>
          <w:szCs w:val="22"/>
        </w:rPr>
        <w:t xml:space="preserve"> in order for the student to be considered making satisfactory progress toward the degree.</w:t>
      </w:r>
      <w:r w:rsidR="0064519A">
        <w:rPr>
          <w:rFonts w:ascii="Arial" w:hAnsi="Arial" w:cs="Arial"/>
          <w:sz w:val="22"/>
          <w:szCs w:val="22"/>
        </w:rPr>
        <w:t xml:space="preserve"> </w:t>
      </w:r>
      <w:r w:rsidRPr="00815FC7">
        <w:rPr>
          <w:rFonts w:ascii="Arial" w:hAnsi="Arial" w:cs="Arial"/>
          <w:sz w:val="22"/>
          <w:szCs w:val="22"/>
        </w:rPr>
        <w:t xml:space="preserve">Switching advisors does not change the deadlines for completing the </w:t>
      </w:r>
      <w:r w:rsidR="001B785F" w:rsidRPr="00815FC7">
        <w:rPr>
          <w:rFonts w:ascii="Arial" w:hAnsi="Arial" w:cs="Arial"/>
          <w:sz w:val="22"/>
          <w:szCs w:val="22"/>
        </w:rPr>
        <w:t xml:space="preserve">degree </w:t>
      </w:r>
      <w:r w:rsidRPr="00815FC7">
        <w:rPr>
          <w:rFonts w:ascii="Arial" w:hAnsi="Arial" w:cs="Arial"/>
          <w:sz w:val="22"/>
          <w:szCs w:val="22"/>
        </w:rPr>
        <w:t>requirements.</w:t>
      </w:r>
    </w:p>
    <w:p w14:paraId="6C2CB004" w14:textId="77777777" w:rsidR="00FF00A5" w:rsidRDefault="00FF00A5" w:rsidP="00F07F95">
      <w:pPr>
        <w:widowControl w:val="0"/>
        <w:autoSpaceDE w:val="0"/>
        <w:autoSpaceDN w:val="0"/>
        <w:adjustRightInd w:val="0"/>
        <w:rPr>
          <w:rFonts w:ascii="Arial" w:hAnsi="Arial" w:cs="Arial"/>
          <w:bCs/>
          <w:i/>
          <w:sz w:val="22"/>
          <w:szCs w:val="22"/>
        </w:rPr>
      </w:pPr>
    </w:p>
    <w:p w14:paraId="79AB6A4E" w14:textId="4437D479" w:rsidR="009300C8" w:rsidRDefault="00AB7FA9" w:rsidP="00F07F95">
      <w:pPr>
        <w:widowControl w:val="0"/>
        <w:autoSpaceDE w:val="0"/>
        <w:autoSpaceDN w:val="0"/>
        <w:adjustRightInd w:val="0"/>
        <w:rPr>
          <w:rFonts w:ascii="Arial" w:hAnsi="Arial" w:cs="Arial"/>
          <w:bCs/>
          <w:i/>
          <w:sz w:val="22"/>
          <w:szCs w:val="22"/>
        </w:rPr>
      </w:pPr>
      <w:r w:rsidRPr="004A44E6">
        <w:rPr>
          <w:rFonts w:ascii="Arial" w:hAnsi="Arial" w:cs="Arial"/>
          <w:bCs/>
          <w:i/>
          <w:sz w:val="22"/>
          <w:szCs w:val="22"/>
        </w:rPr>
        <w:t>B2.</w:t>
      </w:r>
      <w:r w:rsidR="00226A8C">
        <w:rPr>
          <w:rFonts w:ascii="Arial" w:hAnsi="Arial" w:cs="Arial"/>
          <w:bCs/>
          <w:i/>
          <w:sz w:val="22"/>
          <w:szCs w:val="22"/>
        </w:rPr>
        <w:t xml:space="preserve"> </w:t>
      </w:r>
      <w:r w:rsidR="005A6B15">
        <w:rPr>
          <w:rFonts w:ascii="Arial" w:hAnsi="Arial" w:cs="Arial"/>
          <w:bCs/>
          <w:i/>
          <w:sz w:val="22"/>
          <w:szCs w:val="22"/>
        </w:rPr>
        <w:t xml:space="preserve">PhD </w:t>
      </w:r>
      <w:r w:rsidR="009300C8">
        <w:rPr>
          <w:rFonts w:ascii="Arial" w:hAnsi="Arial" w:cs="Arial"/>
          <w:bCs/>
          <w:i/>
          <w:sz w:val="22"/>
          <w:szCs w:val="22"/>
        </w:rPr>
        <w:t>Dissertation Committee</w:t>
      </w:r>
    </w:p>
    <w:p w14:paraId="22B39A74" w14:textId="02BC840F" w:rsidR="00981F4C" w:rsidRDefault="00981F4C" w:rsidP="00981F4C">
      <w:pPr>
        <w:widowControl w:val="0"/>
        <w:autoSpaceDE w:val="0"/>
        <w:autoSpaceDN w:val="0"/>
        <w:adjustRightInd w:val="0"/>
        <w:ind w:firstLine="30"/>
        <w:rPr>
          <w:rFonts w:ascii="Arial" w:hAnsi="Arial" w:cs="Arial"/>
          <w:sz w:val="22"/>
          <w:szCs w:val="22"/>
        </w:rPr>
      </w:pPr>
      <w:r>
        <w:rPr>
          <w:rFonts w:ascii="Arial" w:hAnsi="Arial" w:cs="Arial"/>
          <w:sz w:val="22"/>
          <w:szCs w:val="22"/>
        </w:rPr>
        <w:t xml:space="preserve">Upon entering candidacy into the </w:t>
      </w:r>
      <w:r w:rsidR="003F1C41">
        <w:rPr>
          <w:rFonts w:ascii="Arial" w:hAnsi="Arial" w:cs="Arial"/>
          <w:bCs/>
          <w:i/>
          <w:sz w:val="22"/>
          <w:szCs w:val="22"/>
        </w:rPr>
        <w:t>HBS</w:t>
      </w:r>
      <w:r w:rsidR="006A1398">
        <w:rPr>
          <w:rFonts w:ascii="Arial" w:hAnsi="Arial" w:cs="Arial"/>
          <w:bCs/>
          <w:i/>
          <w:sz w:val="22"/>
          <w:szCs w:val="22"/>
        </w:rPr>
        <w:t xml:space="preserve"> PhD program</w:t>
      </w:r>
      <w:r>
        <w:rPr>
          <w:rFonts w:ascii="Arial" w:hAnsi="Arial" w:cs="Arial"/>
          <w:sz w:val="22"/>
          <w:szCs w:val="22"/>
        </w:rPr>
        <w:t xml:space="preserve">, the student is expected to work with their faculty advisor to assemble a </w:t>
      </w:r>
      <w:r w:rsidR="009300C8">
        <w:rPr>
          <w:rFonts w:ascii="Arial" w:hAnsi="Arial" w:cs="Arial"/>
          <w:sz w:val="22"/>
          <w:szCs w:val="22"/>
        </w:rPr>
        <w:t>d</w:t>
      </w:r>
      <w:r w:rsidR="006A1398">
        <w:rPr>
          <w:rFonts w:ascii="Arial" w:hAnsi="Arial" w:cs="Arial"/>
          <w:sz w:val="22"/>
          <w:szCs w:val="22"/>
        </w:rPr>
        <w:t xml:space="preserve">issertation </w:t>
      </w:r>
      <w:r w:rsidR="009300C8">
        <w:rPr>
          <w:rFonts w:ascii="Arial" w:hAnsi="Arial" w:cs="Arial"/>
          <w:sz w:val="22"/>
          <w:szCs w:val="22"/>
        </w:rPr>
        <w:t>c</w:t>
      </w:r>
      <w:r>
        <w:rPr>
          <w:rFonts w:ascii="Arial" w:hAnsi="Arial" w:cs="Arial"/>
          <w:sz w:val="22"/>
          <w:szCs w:val="22"/>
        </w:rPr>
        <w:t xml:space="preserve">ommittee. The </w:t>
      </w:r>
      <w:r w:rsidR="009300C8">
        <w:rPr>
          <w:rFonts w:ascii="Arial" w:hAnsi="Arial" w:cs="Arial"/>
          <w:sz w:val="22"/>
          <w:szCs w:val="22"/>
        </w:rPr>
        <w:t>d</w:t>
      </w:r>
      <w:r w:rsidR="006A1398">
        <w:rPr>
          <w:rFonts w:ascii="Arial" w:hAnsi="Arial" w:cs="Arial"/>
          <w:sz w:val="22"/>
          <w:szCs w:val="22"/>
        </w:rPr>
        <w:t>issertation</w:t>
      </w:r>
      <w:r>
        <w:rPr>
          <w:rFonts w:ascii="Arial" w:hAnsi="Arial" w:cs="Arial"/>
          <w:sz w:val="22"/>
          <w:szCs w:val="22"/>
        </w:rPr>
        <w:t xml:space="preserve"> </w:t>
      </w:r>
      <w:r w:rsidR="009300C8">
        <w:rPr>
          <w:rFonts w:ascii="Arial" w:hAnsi="Arial" w:cs="Arial"/>
          <w:sz w:val="22"/>
          <w:szCs w:val="22"/>
        </w:rPr>
        <w:t>c</w:t>
      </w:r>
      <w:r>
        <w:rPr>
          <w:rFonts w:ascii="Arial" w:hAnsi="Arial" w:cs="Arial"/>
          <w:sz w:val="22"/>
          <w:szCs w:val="22"/>
        </w:rPr>
        <w:t>ommittee will consist of:</w:t>
      </w:r>
    </w:p>
    <w:p w14:paraId="5F39261C" w14:textId="785AFA76" w:rsidR="00981F4C" w:rsidRDefault="00981F4C" w:rsidP="00FC7FBB">
      <w:pPr>
        <w:pStyle w:val="ListParagraph"/>
        <w:widowControl w:val="0"/>
        <w:numPr>
          <w:ilvl w:val="0"/>
          <w:numId w:val="18"/>
        </w:numPr>
        <w:autoSpaceDE w:val="0"/>
        <w:autoSpaceDN w:val="0"/>
        <w:adjustRightInd w:val="0"/>
        <w:rPr>
          <w:rFonts w:ascii="Arial" w:hAnsi="Arial" w:cs="Arial"/>
          <w:sz w:val="22"/>
          <w:szCs w:val="22"/>
        </w:rPr>
      </w:pPr>
      <w:r w:rsidRPr="009602E5">
        <w:rPr>
          <w:rFonts w:ascii="Arial" w:hAnsi="Arial" w:cs="Arial"/>
          <w:sz w:val="22"/>
          <w:szCs w:val="22"/>
        </w:rPr>
        <w:t xml:space="preserve">not less than four and not more than six members, and shall be chaired by the </w:t>
      </w:r>
      <w:r w:rsidR="009300C8">
        <w:rPr>
          <w:rFonts w:ascii="Arial" w:hAnsi="Arial" w:cs="Arial"/>
          <w:sz w:val="22"/>
          <w:szCs w:val="22"/>
        </w:rPr>
        <w:t xml:space="preserve">HBS </w:t>
      </w:r>
      <w:r>
        <w:rPr>
          <w:rFonts w:ascii="Arial" w:hAnsi="Arial" w:cs="Arial"/>
          <w:sz w:val="22"/>
          <w:szCs w:val="22"/>
        </w:rPr>
        <w:t>faculty advisor</w:t>
      </w:r>
      <w:r w:rsidR="00D366F2">
        <w:rPr>
          <w:rFonts w:ascii="Arial" w:hAnsi="Arial" w:cs="Arial"/>
          <w:sz w:val="22"/>
          <w:szCs w:val="22"/>
        </w:rPr>
        <w:t xml:space="preserve"> </w:t>
      </w:r>
    </w:p>
    <w:p w14:paraId="2E77F570" w14:textId="6FB2BFCE" w:rsidR="00981F4C" w:rsidRDefault="00981F4C" w:rsidP="00FC7FBB">
      <w:pPr>
        <w:pStyle w:val="ListParagraph"/>
        <w:widowControl w:val="0"/>
        <w:numPr>
          <w:ilvl w:val="0"/>
          <w:numId w:val="18"/>
        </w:numPr>
        <w:autoSpaceDE w:val="0"/>
        <w:autoSpaceDN w:val="0"/>
        <w:adjustRightInd w:val="0"/>
        <w:rPr>
          <w:rFonts w:ascii="Arial" w:hAnsi="Arial" w:cs="Arial"/>
          <w:sz w:val="22"/>
          <w:szCs w:val="22"/>
        </w:rPr>
      </w:pPr>
      <w:r>
        <w:rPr>
          <w:rFonts w:ascii="Arial" w:hAnsi="Arial" w:cs="Arial"/>
          <w:sz w:val="22"/>
          <w:szCs w:val="22"/>
        </w:rPr>
        <w:t>a</w:t>
      </w:r>
      <w:r w:rsidRPr="009602E5">
        <w:rPr>
          <w:rFonts w:ascii="Arial" w:hAnsi="Arial" w:cs="Arial"/>
          <w:sz w:val="22"/>
          <w:szCs w:val="22"/>
        </w:rPr>
        <w:t xml:space="preserve">t least two members </w:t>
      </w:r>
      <w:r w:rsidR="009300C8">
        <w:rPr>
          <w:rFonts w:ascii="Arial" w:hAnsi="Arial" w:cs="Arial"/>
          <w:sz w:val="22"/>
          <w:szCs w:val="22"/>
        </w:rPr>
        <w:t>that</w:t>
      </w:r>
      <w:r w:rsidRPr="009602E5">
        <w:rPr>
          <w:rFonts w:ascii="Arial" w:hAnsi="Arial" w:cs="Arial"/>
          <w:sz w:val="22"/>
          <w:szCs w:val="22"/>
        </w:rPr>
        <w:t xml:space="preserve"> represent the major field</w:t>
      </w:r>
      <w:r w:rsidR="00226A8C">
        <w:rPr>
          <w:rFonts w:ascii="Arial" w:hAnsi="Arial" w:cs="Arial"/>
          <w:sz w:val="22"/>
          <w:szCs w:val="22"/>
        </w:rPr>
        <w:t xml:space="preserve"> (i.e., </w:t>
      </w:r>
      <w:r>
        <w:rPr>
          <w:rFonts w:ascii="Arial" w:hAnsi="Arial" w:cs="Arial"/>
          <w:sz w:val="22"/>
          <w:szCs w:val="22"/>
        </w:rPr>
        <w:t>HBS faculty)</w:t>
      </w:r>
      <w:r w:rsidRPr="009602E5">
        <w:rPr>
          <w:rFonts w:ascii="Arial" w:hAnsi="Arial" w:cs="Arial"/>
          <w:sz w:val="22"/>
          <w:szCs w:val="22"/>
        </w:rPr>
        <w:t xml:space="preserve">, one of whom shall be the </w:t>
      </w:r>
      <w:r>
        <w:rPr>
          <w:rFonts w:ascii="Arial" w:hAnsi="Arial" w:cs="Arial"/>
          <w:sz w:val="22"/>
          <w:szCs w:val="22"/>
        </w:rPr>
        <w:t>faculty advisor/committee chairperson</w:t>
      </w:r>
      <w:r w:rsidR="009300C8">
        <w:rPr>
          <w:rFonts w:ascii="Arial" w:hAnsi="Arial" w:cs="Arial"/>
          <w:sz w:val="22"/>
          <w:szCs w:val="22"/>
        </w:rPr>
        <w:t>; and</w:t>
      </w:r>
    </w:p>
    <w:p w14:paraId="2DCB5437" w14:textId="25936C7D" w:rsidR="00981F4C" w:rsidRDefault="00981F4C" w:rsidP="00FC7FBB">
      <w:pPr>
        <w:pStyle w:val="ListParagraph"/>
        <w:widowControl w:val="0"/>
        <w:numPr>
          <w:ilvl w:val="0"/>
          <w:numId w:val="18"/>
        </w:numPr>
        <w:autoSpaceDE w:val="0"/>
        <w:autoSpaceDN w:val="0"/>
        <w:adjustRightInd w:val="0"/>
        <w:rPr>
          <w:rFonts w:ascii="Arial" w:hAnsi="Arial" w:cs="Arial"/>
          <w:sz w:val="22"/>
          <w:szCs w:val="22"/>
        </w:rPr>
      </w:pPr>
      <w:r w:rsidRPr="009602E5">
        <w:rPr>
          <w:rFonts w:ascii="Arial" w:hAnsi="Arial" w:cs="Arial"/>
          <w:sz w:val="22"/>
          <w:szCs w:val="22"/>
        </w:rPr>
        <w:t xml:space="preserve">at least one member </w:t>
      </w:r>
      <w:r w:rsidR="009300C8">
        <w:rPr>
          <w:rFonts w:ascii="Arial" w:hAnsi="Arial" w:cs="Arial"/>
          <w:sz w:val="22"/>
          <w:szCs w:val="22"/>
        </w:rPr>
        <w:t>who will</w:t>
      </w:r>
      <w:r w:rsidRPr="009602E5">
        <w:rPr>
          <w:rFonts w:ascii="Arial" w:hAnsi="Arial" w:cs="Arial"/>
          <w:sz w:val="22"/>
          <w:szCs w:val="22"/>
        </w:rPr>
        <w:t xml:space="preserve"> be an external examiner chosen from a different academic </w:t>
      </w:r>
      <w:r w:rsidR="00226A8C">
        <w:rPr>
          <w:rFonts w:ascii="Arial" w:hAnsi="Arial" w:cs="Arial"/>
          <w:sz w:val="22"/>
          <w:szCs w:val="22"/>
        </w:rPr>
        <w:t>program</w:t>
      </w:r>
      <w:r w:rsidRPr="009602E5">
        <w:rPr>
          <w:rFonts w:ascii="Arial" w:hAnsi="Arial" w:cs="Arial"/>
          <w:sz w:val="22"/>
          <w:szCs w:val="22"/>
        </w:rPr>
        <w:t xml:space="preserve"> or from outside the University. </w:t>
      </w:r>
    </w:p>
    <w:p w14:paraId="6C6A7FDE" w14:textId="77777777" w:rsidR="00981F4C" w:rsidRPr="009602E5" w:rsidRDefault="00981F4C" w:rsidP="00981F4C">
      <w:pPr>
        <w:widowControl w:val="0"/>
        <w:autoSpaceDE w:val="0"/>
        <w:autoSpaceDN w:val="0"/>
        <w:adjustRightInd w:val="0"/>
        <w:rPr>
          <w:rFonts w:ascii="Arial" w:hAnsi="Arial" w:cs="Arial"/>
          <w:sz w:val="22"/>
          <w:szCs w:val="22"/>
        </w:rPr>
      </w:pPr>
    </w:p>
    <w:p w14:paraId="4CB86933" w14:textId="2DF289A4" w:rsidR="00981F4C" w:rsidRDefault="00981F4C" w:rsidP="00981F4C">
      <w:pPr>
        <w:widowControl w:val="0"/>
        <w:autoSpaceDE w:val="0"/>
        <w:autoSpaceDN w:val="0"/>
        <w:adjustRightInd w:val="0"/>
        <w:rPr>
          <w:rFonts w:ascii="Arial" w:hAnsi="Arial" w:cs="Arial"/>
          <w:sz w:val="22"/>
          <w:szCs w:val="22"/>
        </w:rPr>
      </w:pPr>
      <w:r w:rsidRPr="009602E5">
        <w:rPr>
          <w:rFonts w:ascii="Arial" w:hAnsi="Arial" w:cs="Arial"/>
          <w:sz w:val="22"/>
          <w:szCs w:val="22"/>
        </w:rPr>
        <w:t xml:space="preserve">The </w:t>
      </w:r>
      <w:r>
        <w:rPr>
          <w:rFonts w:ascii="Arial" w:hAnsi="Arial" w:cs="Arial"/>
          <w:sz w:val="22"/>
          <w:szCs w:val="22"/>
        </w:rPr>
        <w:t>faculty advisor/committee chairperson</w:t>
      </w:r>
      <w:r w:rsidRPr="009602E5">
        <w:rPr>
          <w:rFonts w:ascii="Arial" w:hAnsi="Arial" w:cs="Arial"/>
          <w:sz w:val="22"/>
          <w:szCs w:val="22"/>
        </w:rPr>
        <w:t xml:space="preserve"> shall have established a record of publication i</w:t>
      </w:r>
      <w:r>
        <w:rPr>
          <w:rFonts w:ascii="Arial" w:hAnsi="Arial" w:cs="Arial"/>
          <w:sz w:val="22"/>
          <w:szCs w:val="22"/>
        </w:rPr>
        <w:t>n the field of the dissertation</w:t>
      </w:r>
      <w:r w:rsidRPr="009602E5">
        <w:rPr>
          <w:rFonts w:ascii="Arial" w:hAnsi="Arial" w:cs="Arial"/>
          <w:sz w:val="22"/>
          <w:szCs w:val="22"/>
        </w:rPr>
        <w:t xml:space="preserve"> and shall be a member of the faculty of the University; the definition of faculty shall inclu</w:t>
      </w:r>
      <w:r w:rsidR="003F1C41">
        <w:rPr>
          <w:rFonts w:ascii="Arial" w:hAnsi="Arial" w:cs="Arial"/>
          <w:sz w:val="22"/>
          <w:szCs w:val="22"/>
        </w:rPr>
        <w:t>de professional staff that hold</w:t>
      </w:r>
      <w:r w:rsidRPr="009602E5">
        <w:rPr>
          <w:rFonts w:ascii="Arial" w:hAnsi="Arial" w:cs="Arial"/>
          <w:sz w:val="22"/>
          <w:szCs w:val="22"/>
        </w:rPr>
        <w:t xml:space="preserve"> secondary faculty appointments. Faculty who have retired or resigned from the University may chair committees o</w:t>
      </w:r>
      <w:r>
        <w:rPr>
          <w:rFonts w:ascii="Arial" w:hAnsi="Arial" w:cs="Arial"/>
          <w:sz w:val="22"/>
          <w:szCs w:val="22"/>
        </w:rPr>
        <w:t>f students whose work began un</w:t>
      </w:r>
      <w:r w:rsidRPr="009602E5">
        <w:rPr>
          <w:rFonts w:ascii="Arial" w:hAnsi="Arial" w:cs="Arial"/>
          <w:sz w:val="22"/>
          <w:szCs w:val="22"/>
        </w:rPr>
        <w:t xml:space="preserve">der their direction prior to their retirement or departure from the </w:t>
      </w:r>
      <w:r>
        <w:rPr>
          <w:rFonts w:ascii="Arial" w:hAnsi="Arial" w:cs="Arial"/>
          <w:sz w:val="22"/>
          <w:szCs w:val="22"/>
        </w:rPr>
        <w:t>University. A</w:t>
      </w:r>
      <w:r w:rsidRPr="009602E5">
        <w:rPr>
          <w:rFonts w:ascii="Arial" w:hAnsi="Arial" w:cs="Arial"/>
          <w:sz w:val="22"/>
          <w:szCs w:val="22"/>
        </w:rPr>
        <w:t xml:space="preserve"> </w:t>
      </w:r>
      <w:r>
        <w:rPr>
          <w:rFonts w:ascii="Arial" w:hAnsi="Arial" w:cs="Arial"/>
          <w:sz w:val="22"/>
          <w:szCs w:val="22"/>
        </w:rPr>
        <w:t>faculty advisor/committee chairperson</w:t>
      </w:r>
      <w:r w:rsidRPr="009602E5">
        <w:rPr>
          <w:rFonts w:ascii="Arial" w:hAnsi="Arial" w:cs="Arial"/>
          <w:sz w:val="22"/>
          <w:szCs w:val="22"/>
        </w:rPr>
        <w:t xml:space="preserve"> who is not employed by the University of Delaware may serve as co-chair of the committee providing that the other co-chair meets the conditions state</w:t>
      </w:r>
      <w:r>
        <w:rPr>
          <w:rFonts w:ascii="Arial" w:hAnsi="Arial" w:cs="Arial"/>
          <w:sz w:val="22"/>
          <w:szCs w:val="22"/>
        </w:rPr>
        <w:t>d</w:t>
      </w:r>
      <w:r w:rsidRPr="009602E5">
        <w:rPr>
          <w:rFonts w:ascii="Arial" w:hAnsi="Arial" w:cs="Arial"/>
          <w:sz w:val="22"/>
          <w:szCs w:val="22"/>
        </w:rPr>
        <w:t xml:space="preserve"> above. </w:t>
      </w:r>
    </w:p>
    <w:p w14:paraId="47B0B1A8" w14:textId="3A0D5708" w:rsidR="002A278C" w:rsidRPr="007D0C5F" w:rsidRDefault="006952FD" w:rsidP="007D0C5F">
      <w:pPr>
        <w:widowControl w:val="0"/>
        <w:autoSpaceDE w:val="0"/>
        <w:autoSpaceDN w:val="0"/>
        <w:adjustRightInd w:val="0"/>
        <w:rPr>
          <w:rFonts w:ascii="Arial" w:hAnsi="Arial" w:cs="Arial"/>
          <w:sz w:val="22"/>
          <w:szCs w:val="22"/>
        </w:rPr>
      </w:pPr>
      <w:r w:rsidRPr="004A44E6">
        <w:rPr>
          <w:rFonts w:ascii="Arial" w:hAnsi="Arial" w:cs="Arial"/>
          <w:sz w:val="22"/>
          <w:szCs w:val="22"/>
        </w:rPr>
        <w:t> </w:t>
      </w:r>
    </w:p>
    <w:p w14:paraId="065C2627" w14:textId="40B3F8D8" w:rsidR="00950DAA" w:rsidRPr="004A44E6" w:rsidRDefault="00087AD7" w:rsidP="00C47C56">
      <w:pPr>
        <w:pStyle w:val="Default"/>
        <w:rPr>
          <w:rFonts w:ascii="Arial" w:hAnsi="Arial" w:cs="Arial"/>
          <w:bCs/>
          <w:color w:val="000000" w:themeColor="text1"/>
          <w:sz w:val="22"/>
          <w:szCs w:val="22"/>
          <w:u w:val="single"/>
        </w:rPr>
      </w:pPr>
      <w:r w:rsidRPr="004A44E6">
        <w:rPr>
          <w:rFonts w:ascii="Arial" w:hAnsi="Arial" w:cs="Arial"/>
          <w:bCs/>
          <w:color w:val="000000" w:themeColor="text1"/>
          <w:sz w:val="22"/>
          <w:szCs w:val="22"/>
          <w:u w:val="single"/>
        </w:rPr>
        <w:t xml:space="preserve">C. </w:t>
      </w:r>
      <w:r w:rsidR="001A5AEF" w:rsidRPr="004A44E6">
        <w:rPr>
          <w:rFonts w:ascii="Arial" w:hAnsi="Arial" w:cs="Arial"/>
          <w:color w:val="221E1F"/>
          <w:sz w:val="22"/>
          <w:szCs w:val="22"/>
          <w:u w:val="single"/>
        </w:rPr>
        <w:t xml:space="preserve">Timetable and </w:t>
      </w:r>
      <w:r w:rsidR="00184762" w:rsidRPr="004A44E6">
        <w:rPr>
          <w:rFonts w:ascii="Arial" w:hAnsi="Arial" w:cs="Arial"/>
          <w:color w:val="221E1F"/>
          <w:sz w:val="22"/>
          <w:szCs w:val="22"/>
          <w:u w:val="single"/>
        </w:rPr>
        <w:t>D</w:t>
      </w:r>
      <w:r w:rsidR="001A5AEF" w:rsidRPr="004A44E6">
        <w:rPr>
          <w:rFonts w:ascii="Arial" w:hAnsi="Arial" w:cs="Arial"/>
          <w:color w:val="221E1F"/>
          <w:sz w:val="22"/>
          <w:szCs w:val="22"/>
          <w:u w:val="single"/>
        </w:rPr>
        <w:t xml:space="preserve">efinition of </w:t>
      </w:r>
      <w:r w:rsidR="00184762" w:rsidRPr="004A44E6">
        <w:rPr>
          <w:rFonts w:ascii="Arial" w:hAnsi="Arial" w:cs="Arial"/>
          <w:color w:val="221E1F"/>
          <w:sz w:val="22"/>
          <w:szCs w:val="22"/>
          <w:u w:val="single"/>
        </w:rPr>
        <w:t>S</w:t>
      </w:r>
      <w:r w:rsidR="001A5AEF" w:rsidRPr="004A44E6">
        <w:rPr>
          <w:rFonts w:ascii="Arial" w:hAnsi="Arial" w:cs="Arial"/>
          <w:color w:val="221E1F"/>
          <w:sz w:val="22"/>
          <w:szCs w:val="22"/>
          <w:u w:val="single"/>
        </w:rPr>
        <w:t>atisfactory progress towards the degree</w:t>
      </w:r>
      <w:r w:rsidRPr="004A44E6">
        <w:rPr>
          <w:rFonts w:ascii="Arial" w:hAnsi="Arial" w:cs="Arial"/>
          <w:bCs/>
          <w:color w:val="000000" w:themeColor="text1"/>
          <w:sz w:val="22"/>
          <w:szCs w:val="22"/>
          <w:u w:val="single"/>
        </w:rPr>
        <w:t xml:space="preserve">. </w:t>
      </w:r>
    </w:p>
    <w:p w14:paraId="2FB78F80" w14:textId="77777777" w:rsidR="00FA3C9B" w:rsidRPr="004A44E6" w:rsidRDefault="00C47C56" w:rsidP="0095167F">
      <w:pPr>
        <w:widowControl w:val="0"/>
        <w:autoSpaceDE w:val="0"/>
        <w:autoSpaceDN w:val="0"/>
        <w:adjustRightInd w:val="0"/>
        <w:rPr>
          <w:rFonts w:ascii="Arial" w:hAnsi="Arial" w:cs="Arial"/>
          <w:sz w:val="22"/>
          <w:szCs w:val="22"/>
        </w:rPr>
      </w:pPr>
      <w:r w:rsidRPr="004A44E6">
        <w:rPr>
          <w:rFonts w:ascii="Arial" w:hAnsi="Arial" w:cs="Arial"/>
          <w:i/>
          <w:color w:val="000000" w:themeColor="text1"/>
          <w:sz w:val="22"/>
          <w:szCs w:val="22"/>
        </w:rPr>
        <w:t>C</w:t>
      </w:r>
      <w:r w:rsidR="00950DAA" w:rsidRPr="004A44E6">
        <w:rPr>
          <w:rFonts w:ascii="Arial" w:hAnsi="Arial" w:cs="Arial"/>
          <w:i/>
          <w:color w:val="000000" w:themeColor="text1"/>
          <w:sz w:val="22"/>
          <w:szCs w:val="22"/>
        </w:rPr>
        <w:t>1</w:t>
      </w:r>
      <w:r w:rsidRPr="004A44E6">
        <w:rPr>
          <w:rFonts w:ascii="Arial" w:hAnsi="Arial" w:cs="Arial"/>
          <w:i/>
          <w:color w:val="000000" w:themeColor="text1"/>
          <w:sz w:val="22"/>
          <w:szCs w:val="22"/>
        </w:rPr>
        <w:t>.</w:t>
      </w:r>
      <w:r w:rsidR="00950DAA" w:rsidRPr="004A44E6">
        <w:rPr>
          <w:rFonts w:ascii="Arial" w:hAnsi="Arial" w:cs="Arial"/>
          <w:i/>
          <w:color w:val="000000" w:themeColor="text1"/>
          <w:sz w:val="22"/>
          <w:szCs w:val="22"/>
        </w:rPr>
        <w:t xml:space="preserve"> </w:t>
      </w:r>
      <w:r w:rsidR="0095167F" w:rsidRPr="004A44E6">
        <w:rPr>
          <w:rFonts w:ascii="Arial" w:hAnsi="Arial" w:cs="Arial"/>
          <w:bCs/>
          <w:i/>
          <w:sz w:val="22"/>
          <w:szCs w:val="22"/>
        </w:rPr>
        <w:t>Time Limit for Completing the Degree.</w:t>
      </w:r>
      <w:r w:rsidR="0095167F" w:rsidRPr="004A44E6">
        <w:rPr>
          <w:rFonts w:ascii="Arial" w:hAnsi="Arial" w:cs="Arial"/>
          <w:sz w:val="22"/>
          <w:szCs w:val="22"/>
        </w:rPr>
        <w:t xml:space="preserve"> </w:t>
      </w:r>
    </w:p>
    <w:p w14:paraId="556100D3" w14:textId="3912FD2E" w:rsidR="00FA3C9B" w:rsidRPr="004A44E6" w:rsidRDefault="0095167F" w:rsidP="0095167F">
      <w:pPr>
        <w:widowControl w:val="0"/>
        <w:autoSpaceDE w:val="0"/>
        <w:autoSpaceDN w:val="0"/>
        <w:adjustRightInd w:val="0"/>
        <w:rPr>
          <w:rFonts w:ascii="Arial" w:hAnsi="Arial" w:cs="Arial"/>
          <w:sz w:val="22"/>
          <w:szCs w:val="22"/>
        </w:rPr>
      </w:pPr>
      <w:r w:rsidRPr="004A44E6">
        <w:rPr>
          <w:rFonts w:ascii="Arial" w:hAnsi="Arial" w:cs="Arial"/>
          <w:sz w:val="22"/>
          <w:szCs w:val="22"/>
        </w:rPr>
        <w:t xml:space="preserve">The time limit for completion of </w:t>
      </w:r>
      <w:r w:rsidR="002C1DD9">
        <w:rPr>
          <w:rFonts w:ascii="Arial" w:hAnsi="Arial" w:cs="Arial"/>
          <w:sz w:val="22"/>
          <w:szCs w:val="22"/>
        </w:rPr>
        <w:t xml:space="preserve">the HBS PhD </w:t>
      </w:r>
      <w:r w:rsidRPr="004A44E6">
        <w:rPr>
          <w:rFonts w:ascii="Arial" w:hAnsi="Arial" w:cs="Arial"/>
          <w:sz w:val="22"/>
          <w:szCs w:val="22"/>
        </w:rPr>
        <w:t xml:space="preserve">degree requirements begins with the date of </w:t>
      </w:r>
      <w:r w:rsidRPr="00324DE5">
        <w:rPr>
          <w:rFonts w:ascii="Arial" w:hAnsi="Arial" w:cs="Arial"/>
          <w:sz w:val="22"/>
          <w:szCs w:val="22"/>
        </w:rPr>
        <w:t>matriculation</w:t>
      </w:r>
      <w:r w:rsidRPr="004A44E6">
        <w:rPr>
          <w:rFonts w:ascii="Arial" w:hAnsi="Arial" w:cs="Arial"/>
          <w:sz w:val="22"/>
          <w:szCs w:val="22"/>
        </w:rPr>
        <w:t xml:space="preserve"> and is specifically detailed in the student’s letter of admission. Students entering </w:t>
      </w:r>
      <w:r w:rsidR="009814FD">
        <w:rPr>
          <w:rFonts w:ascii="Arial" w:hAnsi="Arial" w:cs="Arial"/>
          <w:sz w:val="22"/>
          <w:szCs w:val="22"/>
        </w:rPr>
        <w:t>the</w:t>
      </w:r>
      <w:r w:rsidRPr="004A44E6">
        <w:rPr>
          <w:rFonts w:ascii="Arial" w:hAnsi="Arial" w:cs="Arial"/>
          <w:sz w:val="22"/>
          <w:szCs w:val="22"/>
        </w:rPr>
        <w:t xml:space="preserve"> </w:t>
      </w:r>
      <w:r w:rsidR="009814FD">
        <w:rPr>
          <w:rFonts w:ascii="Arial" w:hAnsi="Arial" w:cs="Arial"/>
          <w:sz w:val="22"/>
          <w:szCs w:val="22"/>
        </w:rPr>
        <w:lastRenderedPageBreak/>
        <w:t xml:space="preserve">HBS PhD </w:t>
      </w:r>
      <w:r w:rsidRPr="004A44E6">
        <w:rPr>
          <w:rFonts w:ascii="Arial" w:hAnsi="Arial" w:cs="Arial"/>
          <w:sz w:val="22"/>
          <w:szCs w:val="22"/>
        </w:rPr>
        <w:t xml:space="preserve">program with a master’s degree are given 10 consecutive semesters to complete the requirements.  Students who change their degree plan and have transferred from one degree program to another degree program are given 10 consecutive semesters from the beginning of the first year in the </w:t>
      </w:r>
      <w:r w:rsidR="002C1DD9">
        <w:rPr>
          <w:rFonts w:ascii="Arial" w:hAnsi="Arial" w:cs="Arial"/>
          <w:sz w:val="22"/>
          <w:szCs w:val="22"/>
        </w:rPr>
        <w:t>HBS PhD</w:t>
      </w:r>
      <w:r w:rsidR="00653749">
        <w:rPr>
          <w:rFonts w:ascii="Arial" w:hAnsi="Arial" w:cs="Arial"/>
          <w:sz w:val="22"/>
          <w:szCs w:val="22"/>
        </w:rPr>
        <w:t xml:space="preserve"> program. </w:t>
      </w:r>
      <w:r w:rsidRPr="004A44E6">
        <w:rPr>
          <w:rFonts w:ascii="Arial" w:hAnsi="Arial" w:cs="Arial"/>
          <w:sz w:val="22"/>
          <w:szCs w:val="22"/>
        </w:rPr>
        <w:t xml:space="preserve">Students </w:t>
      </w:r>
      <w:r w:rsidR="0042656D">
        <w:rPr>
          <w:rFonts w:ascii="Arial" w:hAnsi="Arial" w:cs="Arial"/>
          <w:sz w:val="22"/>
          <w:szCs w:val="22"/>
        </w:rPr>
        <w:t>in the MS to PhD bypass option</w:t>
      </w:r>
      <w:r w:rsidRPr="004A44E6">
        <w:rPr>
          <w:rFonts w:ascii="Arial" w:hAnsi="Arial" w:cs="Arial"/>
          <w:sz w:val="22"/>
          <w:szCs w:val="22"/>
        </w:rPr>
        <w:t xml:space="preserve"> are given 14 consecutive semesters to complete the degree requirements.</w:t>
      </w:r>
    </w:p>
    <w:p w14:paraId="3C8AB110" w14:textId="77777777" w:rsidR="00FA3C9B" w:rsidRPr="004A44E6" w:rsidRDefault="00FA3C9B" w:rsidP="0095167F">
      <w:pPr>
        <w:widowControl w:val="0"/>
        <w:autoSpaceDE w:val="0"/>
        <w:autoSpaceDN w:val="0"/>
        <w:adjustRightInd w:val="0"/>
        <w:rPr>
          <w:rFonts w:ascii="Arial" w:hAnsi="Arial" w:cs="Arial"/>
          <w:sz w:val="22"/>
          <w:szCs w:val="22"/>
        </w:rPr>
      </w:pPr>
    </w:p>
    <w:p w14:paraId="0038E276" w14:textId="33353C9B" w:rsidR="0095167F" w:rsidRPr="004A44E6" w:rsidRDefault="0095167F" w:rsidP="0095167F">
      <w:pPr>
        <w:widowControl w:val="0"/>
        <w:autoSpaceDE w:val="0"/>
        <w:autoSpaceDN w:val="0"/>
        <w:adjustRightInd w:val="0"/>
        <w:rPr>
          <w:rFonts w:ascii="Arial" w:hAnsi="Arial" w:cs="Arial"/>
          <w:sz w:val="22"/>
          <w:szCs w:val="22"/>
        </w:rPr>
      </w:pPr>
      <w:r w:rsidRPr="004A44E6">
        <w:rPr>
          <w:rFonts w:ascii="Arial" w:hAnsi="Arial" w:cs="Arial"/>
          <w:sz w:val="22"/>
          <w:szCs w:val="22"/>
        </w:rPr>
        <w:t xml:space="preserve">An extension of time limit may be granted for </w:t>
      </w:r>
      <w:r w:rsidR="00521FED">
        <w:rPr>
          <w:rFonts w:ascii="Arial" w:hAnsi="Arial" w:cs="Arial"/>
          <w:sz w:val="22"/>
          <w:szCs w:val="22"/>
        </w:rPr>
        <w:t xml:space="preserve">extenuating </w:t>
      </w:r>
      <w:r w:rsidRPr="004A44E6">
        <w:rPr>
          <w:rFonts w:ascii="Arial" w:hAnsi="Arial" w:cs="Arial"/>
          <w:sz w:val="22"/>
          <w:szCs w:val="22"/>
        </w:rPr>
        <w:t xml:space="preserve">circumstances. Requests for time extensions must be made in writing and approved by the </w:t>
      </w:r>
      <w:r w:rsidR="009814FD">
        <w:rPr>
          <w:rFonts w:ascii="Arial" w:hAnsi="Arial" w:cs="Arial"/>
          <w:sz w:val="22"/>
          <w:szCs w:val="22"/>
        </w:rPr>
        <w:t>HBS PhD</w:t>
      </w:r>
      <w:r w:rsidR="009814FD" w:rsidRPr="004A44E6">
        <w:rPr>
          <w:rFonts w:ascii="Arial" w:hAnsi="Arial" w:cs="Arial"/>
          <w:sz w:val="22"/>
          <w:szCs w:val="22"/>
        </w:rPr>
        <w:t xml:space="preserve"> Program</w:t>
      </w:r>
      <w:r w:rsidR="009814FD">
        <w:rPr>
          <w:rFonts w:ascii="Arial" w:hAnsi="Arial" w:cs="Arial"/>
          <w:sz w:val="22"/>
          <w:szCs w:val="22"/>
        </w:rPr>
        <w:t xml:space="preserve"> Director, the </w:t>
      </w:r>
      <w:r w:rsidR="009814FD" w:rsidRPr="004A44E6">
        <w:rPr>
          <w:rFonts w:ascii="Arial" w:hAnsi="Arial" w:cs="Arial"/>
          <w:sz w:val="22"/>
          <w:szCs w:val="22"/>
        </w:rPr>
        <w:t xml:space="preserve">student’s </w:t>
      </w:r>
      <w:r w:rsidR="009814FD">
        <w:rPr>
          <w:rFonts w:ascii="Arial" w:hAnsi="Arial" w:cs="Arial"/>
          <w:sz w:val="22"/>
          <w:szCs w:val="22"/>
        </w:rPr>
        <w:t>D</w:t>
      </w:r>
      <w:r w:rsidR="009814FD" w:rsidRPr="004A44E6">
        <w:rPr>
          <w:rFonts w:ascii="Arial" w:hAnsi="Arial" w:cs="Arial"/>
          <w:sz w:val="22"/>
          <w:szCs w:val="22"/>
        </w:rPr>
        <w:t xml:space="preserve">issertation </w:t>
      </w:r>
      <w:r w:rsidR="009814FD">
        <w:rPr>
          <w:rFonts w:ascii="Arial" w:hAnsi="Arial" w:cs="Arial"/>
          <w:sz w:val="22"/>
          <w:szCs w:val="22"/>
        </w:rPr>
        <w:t>C</w:t>
      </w:r>
      <w:r w:rsidR="009814FD" w:rsidRPr="004A44E6">
        <w:rPr>
          <w:rFonts w:ascii="Arial" w:hAnsi="Arial" w:cs="Arial"/>
          <w:sz w:val="22"/>
          <w:szCs w:val="22"/>
        </w:rPr>
        <w:t xml:space="preserve">ommittee </w:t>
      </w:r>
      <w:r w:rsidR="009814FD">
        <w:rPr>
          <w:rFonts w:ascii="Arial" w:hAnsi="Arial" w:cs="Arial"/>
          <w:sz w:val="22"/>
          <w:szCs w:val="22"/>
        </w:rPr>
        <w:t xml:space="preserve">and the </w:t>
      </w:r>
      <w:r w:rsidR="00AD5043">
        <w:rPr>
          <w:rFonts w:ascii="Arial" w:hAnsi="Arial" w:cs="Arial"/>
          <w:sz w:val="22"/>
          <w:szCs w:val="22"/>
        </w:rPr>
        <w:t>BHAN Department Chair</w:t>
      </w:r>
      <w:r w:rsidR="009814FD">
        <w:rPr>
          <w:rFonts w:ascii="Arial" w:hAnsi="Arial" w:cs="Arial"/>
          <w:sz w:val="22"/>
          <w:szCs w:val="22"/>
        </w:rPr>
        <w:t xml:space="preserve">. </w:t>
      </w:r>
      <w:r w:rsidRPr="004A44E6">
        <w:rPr>
          <w:rFonts w:ascii="Arial" w:hAnsi="Arial" w:cs="Arial"/>
          <w:sz w:val="22"/>
          <w:szCs w:val="22"/>
        </w:rPr>
        <w:t xml:space="preserve">The </w:t>
      </w:r>
      <w:r w:rsidR="009814FD">
        <w:rPr>
          <w:rFonts w:ascii="Arial" w:hAnsi="Arial" w:cs="Arial"/>
          <w:sz w:val="22"/>
          <w:szCs w:val="22"/>
        </w:rPr>
        <w:t>HBS PhD</w:t>
      </w:r>
      <w:r w:rsidR="009814FD" w:rsidRPr="004A44E6">
        <w:rPr>
          <w:rFonts w:ascii="Arial" w:hAnsi="Arial" w:cs="Arial"/>
          <w:sz w:val="22"/>
          <w:szCs w:val="22"/>
        </w:rPr>
        <w:t xml:space="preserve"> Program</w:t>
      </w:r>
      <w:r w:rsidR="009814FD">
        <w:rPr>
          <w:rFonts w:ascii="Arial" w:hAnsi="Arial" w:cs="Arial"/>
          <w:sz w:val="22"/>
          <w:szCs w:val="22"/>
        </w:rPr>
        <w:t xml:space="preserve"> Director</w:t>
      </w:r>
      <w:r w:rsidRPr="004A44E6">
        <w:rPr>
          <w:rFonts w:ascii="Arial" w:hAnsi="Arial" w:cs="Arial"/>
          <w:sz w:val="22"/>
          <w:szCs w:val="22"/>
        </w:rPr>
        <w:t xml:space="preserve"> will forward the request to the Office of Graduate studies.</w:t>
      </w:r>
    </w:p>
    <w:p w14:paraId="638CC7F3" w14:textId="21548A6F" w:rsidR="00950DAA" w:rsidRPr="004A44E6" w:rsidRDefault="0095167F" w:rsidP="0095167F">
      <w:pPr>
        <w:pStyle w:val="BodyText"/>
        <w:ind w:left="0" w:right="1125"/>
        <w:rPr>
          <w:rFonts w:ascii="Arial" w:hAnsi="Arial" w:cs="Arial"/>
          <w:color w:val="000000" w:themeColor="text1"/>
          <w:spacing w:val="-1"/>
        </w:rPr>
      </w:pPr>
      <w:r w:rsidRPr="004A44E6">
        <w:rPr>
          <w:rFonts w:ascii="Arial" w:hAnsi="Arial" w:cs="Arial"/>
        </w:rPr>
        <w:t> </w:t>
      </w:r>
    </w:p>
    <w:p w14:paraId="360C70B1" w14:textId="77777777" w:rsidR="002150BC" w:rsidRPr="004A44E6" w:rsidRDefault="002150BC" w:rsidP="002150BC">
      <w:pPr>
        <w:widowControl w:val="0"/>
        <w:autoSpaceDE w:val="0"/>
        <w:autoSpaceDN w:val="0"/>
        <w:adjustRightInd w:val="0"/>
        <w:rPr>
          <w:rFonts w:ascii="Arial" w:hAnsi="Arial" w:cs="Arial"/>
          <w:sz w:val="22"/>
          <w:szCs w:val="22"/>
        </w:rPr>
      </w:pPr>
      <w:r w:rsidRPr="004A44E6">
        <w:rPr>
          <w:rFonts w:ascii="Arial" w:hAnsi="Arial" w:cs="Arial"/>
          <w:bCs/>
          <w:i/>
          <w:sz w:val="22"/>
          <w:szCs w:val="22"/>
        </w:rPr>
        <w:t>C2. Submission of Required University Forms.</w:t>
      </w:r>
      <w:r w:rsidRPr="004A44E6">
        <w:rPr>
          <w:rFonts w:ascii="Arial" w:hAnsi="Arial" w:cs="Arial"/>
          <w:sz w:val="22"/>
          <w:szCs w:val="22"/>
        </w:rPr>
        <w:t xml:space="preserve"> </w:t>
      </w:r>
    </w:p>
    <w:p w14:paraId="13E7AD32" w14:textId="72DBC067" w:rsidR="002150BC" w:rsidRPr="004A44E6" w:rsidRDefault="002150BC" w:rsidP="002150BC">
      <w:pPr>
        <w:widowControl w:val="0"/>
        <w:autoSpaceDE w:val="0"/>
        <w:autoSpaceDN w:val="0"/>
        <w:adjustRightInd w:val="0"/>
        <w:rPr>
          <w:rFonts w:ascii="Arial" w:hAnsi="Arial" w:cs="Arial"/>
          <w:sz w:val="22"/>
          <w:szCs w:val="22"/>
        </w:rPr>
      </w:pPr>
      <w:r w:rsidRPr="004A44E6">
        <w:rPr>
          <w:rFonts w:ascii="Arial" w:hAnsi="Arial" w:cs="Arial"/>
          <w:sz w:val="22"/>
          <w:szCs w:val="22"/>
        </w:rPr>
        <w:t>When a student has met the requirements for admission to candidacy as previously explained</w:t>
      </w:r>
      <w:r w:rsidR="002C1DD9">
        <w:rPr>
          <w:rFonts w:ascii="Arial" w:hAnsi="Arial" w:cs="Arial"/>
          <w:sz w:val="22"/>
          <w:szCs w:val="22"/>
        </w:rPr>
        <w:t xml:space="preserve"> (section </w:t>
      </w:r>
      <w:r w:rsidR="00521FED">
        <w:rPr>
          <w:rFonts w:ascii="Arial" w:hAnsi="Arial" w:cs="Arial"/>
          <w:sz w:val="22"/>
          <w:szCs w:val="22"/>
        </w:rPr>
        <w:t>IV, A5</w:t>
      </w:r>
      <w:r w:rsidR="00D33BB1">
        <w:rPr>
          <w:rFonts w:ascii="Arial" w:hAnsi="Arial" w:cs="Arial"/>
          <w:sz w:val="22"/>
          <w:szCs w:val="22"/>
        </w:rPr>
        <w:t>)</w:t>
      </w:r>
      <w:r w:rsidRPr="004A44E6">
        <w:rPr>
          <w:rFonts w:ascii="Arial" w:hAnsi="Arial" w:cs="Arial"/>
          <w:sz w:val="22"/>
          <w:szCs w:val="22"/>
        </w:rPr>
        <w:t xml:space="preserve">, the </w:t>
      </w:r>
      <w:r w:rsidR="00521FED">
        <w:rPr>
          <w:rFonts w:ascii="Arial" w:hAnsi="Arial" w:cs="Arial"/>
          <w:sz w:val="22"/>
          <w:szCs w:val="22"/>
        </w:rPr>
        <w:t xml:space="preserve">HBS PhD </w:t>
      </w:r>
      <w:r w:rsidR="008D0064">
        <w:rPr>
          <w:rFonts w:ascii="Arial" w:hAnsi="Arial" w:cs="Arial"/>
          <w:sz w:val="22"/>
          <w:szCs w:val="22"/>
        </w:rPr>
        <w:t>Program</w:t>
      </w:r>
      <w:r w:rsidR="00521FED">
        <w:rPr>
          <w:rFonts w:ascii="Arial" w:hAnsi="Arial" w:cs="Arial"/>
          <w:sz w:val="22"/>
          <w:szCs w:val="22"/>
        </w:rPr>
        <w:t xml:space="preserve"> </w:t>
      </w:r>
      <w:r w:rsidR="00D33BB1">
        <w:rPr>
          <w:rFonts w:ascii="Arial" w:hAnsi="Arial" w:cs="Arial"/>
          <w:sz w:val="22"/>
          <w:szCs w:val="22"/>
        </w:rPr>
        <w:t>Director will</w:t>
      </w:r>
      <w:r w:rsidRPr="004A44E6">
        <w:rPr>
          <w:rFonts w:ascii="Arial" w:hAnsi="Arial" w:cs="Arial"/>
          <w:sz w:val="22"/>
          <w:szCs w:val="22"/>
        </w:rPr>
        <w:t xml:space="preserve"> submit a Recommendation for Candidacy </w:t>
      </w:r>
      <w:r w:rsidR="001871FA">
        <w:rPr>
          <w:rFonts w:ascii="Arial" w:hAnsi="Arial" w:cs="Arial"/>
          <w:sz w:val="22"/>
          <w:szCs w:val="22"/>
        </w:rPr>
        <w:t>to the HBS PhD</w:t>
      </w:r>
      <w:r w:rsidRPr="004A44E6">
        <w:rPr>
          <w:rFonts w:ascii="Arial" w:hAnsi="Arial" w:cs="Arial"/>
          <w:sz w:val="22"/>
          <w:szCs w:val="22"/>
        </w:rPr>
        <w:t xml:space="preserve"> Degree </w:t>
      </w:r>
      <w:hyperlink r:id="rId14" w:history="1">
        <w:r w:rsidRPr="00AD5043">
          <w:rPr>
            <w:rStyle w:val="Hyperlink"/>
            <w:rFonts w:ascii="Arial" w:hAnsi="Arial" w:cs="Arial"/>
            <w:sz w:val="22"/>
            <w:szCs w:val="22"/>
          </w:rPr>
          <w:t>form</w:t>
        </w:r>
      </w:hyperlink>
      <w:r w:rsidRPr="004A44E6">
        <w:rPr>
          <w:rFonts w:ascii="Arial" w:hAnsi="Arial" w:cs="Arial"/>
          <w:sz w:val="22"/>
          <w:szCs w:val="22"/>
        </w:rPr>
        <w:t xml:space="preserve"> to the Office of Graduate Studies. The student’s classification will change to post-candidacy upon admission to candidacy status. The deadline for admission to candidacy for the fall semester is August 31. The deadline for admission to candidacy for the spring semester is January 31. The deadline for admission to candidacy for the summer is April 30. Responsibility for seeing that admission to candidacy is secured at the proper time rests with the student.</w:t>
      </w:r>
    </w:p>
    <w:p w14:paraId="39EC0CBD" w14:textId="77777777" w:rsidR="002150BC" w:rsidRPr="004A44E6" w:rsidRDefault="002150BC" w:rsidP="002150BC">
      <w:pPr>
        <w:widowControl w:val="0"/>
        <w:autoSpaceDE w:val="0"/>
        <w:autoSpaceDN w:val="0"/>
        <w:adjustRightInd w:val="0"/>
        <w:rPr>
          <w:rFonts w:ascii="Arial" w:hAnsi="Arial" w:cs="Arial"/>
          <w:sz w:val="22"/>
          <w:szCs w:val="22"/>
        </w:rPr>
      </w:pPr>
      <w:r w:rsidRPr="004A44E6">
        <w:rPr>
          <w:rFonts w:ascii="Arial" w:hAnsi="Arial" w:cs="Arial"/>
          <w:sz w:val="22"/>
          <w:szCs w:val="22"/>
        </w:rPr>
        <w:t> </w:t>
      </w:r>
    </w:p>
    <w:p w14:paraId="48139094" w14:textId="43E92DAB" w:rsidR="002150BC" w:rsidRPr="004A44E6" w:rsidRDefault="002150BC" w:rsidP="002150BC">
      <w:pPr>
        <w:widowControl w:val="0"/>
        <w:autoSpaceDE w:val="0"/>
        <w:autoSpaceDN w:val="0"/>
        <w:adjustRightInd w:val="0"/>
        <w:rPr>
          <w:rFonts w:ascii="Arial" w:hAnsi="Arial" w:cs="Arial"/>
          <w:sz w:val="22"/>
          <w:szCs w:val="22"/>
        </w:rPr>
      </w:pPr>
      <w:r w:rsidRPr="004A44E6">
        <w:rPr>
          <w:rFonts w:ascii="Arial" w:hAnsi="Arial" w:cs="Arial"/>
          <w:sz w:val="22"/>
          <w:szCs w:val="22"/>
        </w:rPr>
        <w:t xml:space="preserve">To initiate the process for degree conferral, candidates must submit an “Application for Advanced </w:t>
      </w:r>
      <w:r w:rsidRPr="00324DE5">
        <w:rPr>
          <w:rFonts w:ascii="Arial" w:hAnsi="Arial" w:cs="Arial"/>
          <w:sz w:val="22"/>
          <w:szCs w:val="22"/>
        </w:rPr>
        <w:t>Degree” to the Office of Graduate Studies. The application deadlines are February 15 for Spring candidates, January 15 for Winter candidates, May 15 for Summer candidates, and September 15 for Fall</w:t>
      </w:r>
      <w:r w:rsidRPr="004A44E6">
        <w:rPr>
          <w:rFonts w:ascii="Arial" w:hAnsi="Arial" w:cs="Arial"/>
          <w:sz w:val="22"/>
          <w:szCs w:val="22"/>
        </w:rPr>
        <w:t xml:space="preserve"> candidates. The application must be signed by the candidate’s </w:t>
      </w:r>
      <w:r w:rsidR="00565577" w:rsidRPr="004A44E6">
        <w:rPr>
          <w:rFonts w:ascii="Arial" w:hAnsi="Arial" w:cs="Arial"/>
          <w:sz w:val="22"/>
          <w:szCs w:val="22"/>
        </w:rPr>
        <w:t>advis</w:t>
      </w:r>
      <w:r w:rsidR="00565577">
        <w:rPr>
          <w:rFonts w:ascii="Arial" w:hAnsi="Arial" w:cs="Arial"/>
          <w:sz w:val="22"/>
          <w:szCs w:val="22"/>
        </w:rPr>
        <w:t>o</w:t>
      </w:r>
      <w:r w:rsidR="00565577" w:rsidRPr="004A44E6">
        <w:rPr>
          <w:rFonts w:ascii="Arial" w:hAnsi="Arial" w:cs="Arial"/>
          <w:sz w:val="22"/>
          <w:szCs w:val="22"/>
        </w:rPr>
        <w:t>r</w:t>
      </w:r>
      <w:r w:rsidR="00FF2697">
        <w:rPr>
          <w:rFonts w:ascii="Arial" w:hAnsi="Arial" w:cs="Arial"/>
          <w:sz w:val="22"/>
          <w:szCs w:val="22"/>
        </w:rPr>
        <w:t>, the HBS PhD Program D</w:t>
      </w:r>
      <w:r w:rsidR="00D33BB1">
        <w:rPr>
          <w:rFonts w:ascii="Arial" w:hAnsi="Arial" w:cs="Arial"/>
          <w:sz w:val="22"/>
          <w:szCs w:val="22"/>
        </w:rPr>
        <w:t>irector</w:t>
      </w:r>
      <w:r w:rsidRPr="004A44E6">
        <w:rPr>
          <w:rFonts w:ascii="Arial" w:hAnsi="Arial" w:cs="Arial"/>
          <w:sz w:val="22"/>
          <w:szCs w:val="22"/>
        </w:rPr>
        <w:t xml:space="preserve"> and department chair.  </w:t>
      </w:r>
      <w:r w:rsidR="00C02960">
        <w:rPr>
          <w:rFonts w:ascii="Arial" w:hAnsi="Arial" w:cs="Arial"/>
          <w:sz w:val="22"/>
          <w:szCs w:val="22"/>
        </w:rPr>
        <w:t>A</w:t>
      </w:r>
      <w:r w:rsidRPr="004A44E6">
        <w:rPr>
          <w:rFonts w:ascii="Arial" w:hAnsi="Arial" w:cs="Arial"/>
          <w:sz w:val="22"/>
          <w:szCs w:val="22"/>
        </w:rPr>
        <w:t xml:space="preserve">n application fee for </w:t>
      </w:r>
      <w:r w:rsidR="008158BA">
        <w:rPr>
          <w:rFonts w:ascii="Arial" w:hAnsi="Arial" w:cs="Arial"/>
          <w:sz w:val="22"/>
          <w:szCs w:val="22"/>
        </w:rPr>
        <w:t>PhD</w:t>
      </w:r>
      <w:r w:rsidRPr="004A44E6">
        <w:rPr>
          <w:rFonts w:ascii="Arial" w:hAnsi="Arial" w:cs="Arial"/>
          <w:sz w:val="22"/>
          <w:szCs w:val="22"/>
        </w:rPr>
        <w:t xml:space="preserve"> degree </w:t>
      </w:r>
      <w:r w:rsidR="00C02960">
        <w:rPr>
          <w:rFonts w:ascii="Arial" w:hAnsi="Arial" w:cs="Arial"/>
          <w:sz w:val="22"/>
          <w:szCs w:val="22"/>
        </w:rPr>
        <w:t xml:space="preserve">students </w:t>
      </w:r>
      <w:r w:rsidRPr="004A44E6">
        <w:rPr>
          <w:rFonts w:ascii="Arial" w:hAnsi="Arial" w:cs="Arial"/>
          <w:sz w:val="22"/>
          <w:szCs w:val="22"/>
        </w:rPr>
        <w:t xml:space="preserve">is required when the application is submitted. Upon completion of the </w:t>
      </w:r>
      <w:r w:rsidR="00D774CE">
        <w:rPr>
          <w:rFonts w:ascii="Arial" w:hAnsi="Arial" w:cs="Arial"/>
          <w:sz w:val="22"/>
          <w:szCs w:val="22"/>
        </w:rPr>
        <w:t xml:space="preserve">degree </w:t>
      </w:r>
      <w:r w:rsidRPr="004A44E6">
        <w:rPr>
          <w:rFonts w:ascii="Arial" w:hAnsi="Arial" w:cs="Arial"/>
          <w:sz w:val="22"/>
          <w:szCs w:val="22"/>
        </w:rPr>
        <w:t>audit, the Office of Graduate Studies notifies students in writing when they have met all degree requirements.</w:t>
      </w:r>
    </w:p>
    <w:p w14:paraId="2CDEF24F" w14:textId="77777777" w:rsidR="005A6B15" w:rsidRDefault="005A6B15" w:rsidP="002150BC">
      <w:pPr>
        <w:widowControl w:val="0"/>
        <w:autoSpaceDE w:val="0"/>
        <w:autoSpaceDN w:val="0"/>
        <w:adjustRightInd w:val="0"/>
        <w:rPr>
          <w:rFonts w:ascii="Arial" w:hAnsi="Arial" w:cs="Arial"/>
          <w:bCs/>
          <w:i/>
          <w:sz w:val="22"/>
          <w:szCs w:val="22"/>
        </w:rPr>
      </w:pPr>
    </w:p>
    <w:p w14:paraId="2DF1E8A3" w14:textId="77777777" w:rsidR="002150BC" w:rsidRPr="004A44E6" w:rsidRDefault="002150BC" w:rsidP="002150BC">
      <w:pPr>
        <w:widowControl w:val="0"/>
        <w:autoSpaceDE w:val="0"/>
        <w:autoSpaceDN w:val="0"/>
        <w:adjustRightInd w:val="0"/>
        <w:rPr>
          <w:rFonts w:ascii="Arial" w:hAnsi="Arial" w:cs="Arial"/>
          <w:sz w:val="22"/>
          <w:szCs w:val="22"/>
        </w:rPr>
      </w:pPr>
      <w:r w:rsidRPr="004A44E6">
        <w:rPr>
          <w:rFonts w:ascii="Arial" w:hAnsi="Arial" w:cs="Arial"/>
          <w:bCs/>
          <w:i/>
          <w:sz w:val="22"/>
          <w:szCs w:val="22"/>
        </w:rPr>
        <w:t>C3. Grade Requirements for Satisfactory Progress</w:t>
      </w:r>
      <w:r w:rsidRPr="004A44E6">
        <w:rPr>
          <w:rFonts w:ascii="Arial" w:hAnsi="Arial" w:cs="Arial"/>
          <w:b/>
          <w:bCs/>
          <w:sz w:val="22"/>
          <w:szCs w:val="22"/>
        </w:rPr>
        <w:t>.</w:t>
      </w:r>
      <w:r w:rsidRPr="004A44E6">
        <w:rPr>
          <w:rFonts w:ascii="Arial" w:hAnsi="Arial" w:cs="Arial"/>
          <w:sz w:val="22"/>
          <w:szCs w:val="22"/>
        </w:rPr>
        <w:t xml:space="preserve"> </w:t>
      </w:r>
    </w:p>
    <w:p w14:paraId="319E567B" w14:textId="34768085" w:rsidR="002150BC" w:rsidRPr="004A44E6" w:rsidRDefault="002150BC" w:rsidP="002150BC">
      <w:pPr>
        <w:widowControl w:val="0"/>
        <w:autoSpaceDE w:val="0"/>
        <w:autoSpaceDN w:val="0"/>
        <w:adjustRightInd w:val="0"/>
        <w:rPr>
          <w:rFonts w:ascii="Arial" w:hAnsi="Arial" w:cs="Arial"/>
          <w:sz w:val="22"/>
          <w:szCs w:val="22"/>
        </w:rPr>
      </w:pPr>
      <w:r w:rsidRPr="004A44E6">
        <w:rPr>
          <w:rFonts w:ascii="Arial" w:hAnsi="Arial" w:cs="Arial"/>
          <w:sz w:val="22"/>
          <w:szCs w:val="22"/>
        </w:rPr>
        <w:t>Failure to satisfactorily progress in the program will be based on the University Graduate Policy as noted below:</w:t>
      </w:r>
    </w:p>
    <w:p w14:paraId="0CF62F8A" w14:textId="77777777" w:rsidR="002150BC" w:rsidRPr="004A44E6" w:rsidRDefault="002150BC" w:rsidP="002150BC">
      <w:pPr>
        <w:widowControl w:val="0"/>
        <w:autoSpaceDE w:val="0"/>
        <w:autoSpaceDN w:val="0"/>
        <w:adjustRightInd w:val="0"/>
        <w:rPr>
          <w:rFonts w:ascii="Arial" w:hAnsi="Arial" w:cs="Arial"/>
          <w:sz w:val="22"/>
          <w:szCs w:val="22"/>
        </w:rPr>
      </w:pPr>
    </w:p>
    <w:p w14:paraId="226888EC" w14:textId="6C37B8DB" w:rsidR="002150BC" w:rsidRPr="004A44E6" w:rsidRDefault="002150BC" w:rsidP="002150BC">
      <w:pPr>
        <w:widowControl w:val="0"/>
        <w:autoSpaceDE w:val="0"/>
        <w:autoSpaceDN w:val="0"/>
        <w:adjustRightInd w:val="0"/>
        <w:rPr>
          <w:rFonts w:ascii="Arial" w:hAnsi="Arial" w:cs="Arial"/>
          <w:sz w:val="22"/>
          <w:szCs w:val="22"/>
        </w:rPr>
      </w:pPr>
      <w:r w:rsidRPr="004A44E6">
        <w:rPr>
          <w:rFonts w:ascii="Arial" w:hAnsi="Arial" w:cs="Arial"/>
          <w:sz w:val="22"/>
          <w:szCs w:val="22"/>
        </w:rPr>
        <w:t>The Office of Graduate Studies monitors the academic progress of all graduate students and notifies students in writing of all academic deficiencies. The cumulative GPA after each 9-hour increment determines academic standing.</w:t>
      </w:r>
    </w:p>
    <w:p w14:paraId="30BB966E" w14:textId="77777777" w:rsidR="002150BC" w:rsidRPr="004A44E6" w:rsidRDefault="002150BC" w:rsidP="002150BC">
      <w:pPr>
        <w:widowControl w:val="0"/>
        <w:autoSpaceDE w:val="0"/>
        <w:autoSpaceDN w:val="0"/>
        <w:adjustRightInd w:val="0"/>
        <w:rPr>
          <w:rFonts w:ascii="Arial" w:hAnsi="Arial" w:cs="Arial"/>
          <w:sz w:val="22"/>
          <w:szCs w:val="22"/>
        </w:rPr>
      </w:pPr>
    </w:p>
    <w:p w14:paraId="2B66D7D2" w14:textId="0AB1565A" w:rsidR="00EC3DE8" w:rsidRDefault="00521FED" w:rsidP="002150BC">
      <w:pPr>
        <w:widowControl w:val="0"/>
        <w:autoSpaceDE w:val="0"/>
        <w:autoSpaceDN w:val="0"/>
        <w:adjustRightInd w:val="0"/>
        <w:rPr>
          <w:rFonts w:ascii="Arial" w:hAnsi="Arial" w:cs="Arial"/>
          <w:sz w:val="22"/>
          <w:szCs w:val="22"/>
        </w:rPr>
      </w:pPr>
      <w:r w:rsidRPr="000B52EF">
        <w:rPr>
          <w:rFonts w:ascii="Arial" w:hAnsi="Arial" w:cs="Arial"/>
          <w:b/>
          <w:sz w:val="22"/>
          <w:szCs w:val="22"/>
          <w:u w:val="single"/>
        </w:rPr>
        <w:t>Table 4.</w:t>
      </w:r>
      <w:r>
        <w:rPr>
          <w:rFonts w:ascii="Arial" w:hAnsi="Arial" w:cs="Arial"/>
          <w:sz w:val="22"/>
          <w:szCs w:val="22"/>
        </w:rPr>
        <w:t xml:space="preserve"> </w:t>
      </w:r>
      <w:r w:rsidR="002150BC" w:rsidRPr="004A44E6">
        <w:rPr>
          <w:rFonts w:ascii="Arial" w:hAnsi="Arial" w:cs="Arial"/>
          <w:sz w:val="22"/>
          <w:szCs w:val="22"/>
        </w:rPr>
        <w:t>The University’s Academic Probation Policy is expressed in the following chart:</w:t>
      </w:r>
    </w:p>
    <w:p w14:paraId="35F6C58B" w14:textId="77777777" w:rsidR="008A5A8F" w:rsidRPr="004A44E6" w:rsidRDefault="008A5A8F" w:rsidP="002150BC">
      <w:pPr>
        <w:widowControl w:val="0"/>
        <w:autoSpaceDE w:val="0"/>
        <w:autoSpaceDN w:val="0"/>
        <w:adjustRightInd w:val="0"/>
        <w:rPr>
          <w:rFonts w:ascii="Arial" w:hAnsi="Arial" w:cs="Arial"/>
          <w:sz w:val="22"/>
          <w:szCs w:val="22"/>
        </w:rPr>
      </w:pPr>
    </w:p>
    <w:tbl>
      <w:tblPr>
        <w:tblW w:w="9600" w:type="dxa"/>
        <w:tblInd w:w="-108" w:type="dxa"/>
        <w:tblBorders>
          <w:top w:val="nil"/>
          <w:left w:val="nil"/>
          <w:right w:val="nil"/>
        </w:tblBorders>
        <w:tblLayout w:type="fixed"/>
        <w:tblLook w:val="0000" w:firstRow="0" w:lastRow="0" w:firstColumn="0" w:lastColumn="0" w:noHBand="0" w:noVBand="0"/>
      </w:tblPr>
      <w:tblGrid>
        <w:gridCol w:w="3069"/>
        <w:gridCol w:w="3420"/>
        <w:gridCol w:w="3111"/>
      </w:tblGrid>
      <w:tr w:rsidR="002150BC" w:rsidRPr="004A44E6" w14:paraId="7CC74410" w14:textId="77777777" w:rsidTr="00EC3DE8">
        <w:tc>
          <w:tcPr>
            <w:tcW w:w="2980" w:type="dxa"/>
            <w:tcBorders>
              <w:top w:val="single" w:sz="4" w:space="0" w:color="000000"/>
            </w:tcBorders>
            <w:tcMar>
              <w:top w:w="20" w:type="nil"/>
              <w:left w:w="20" w:type="nil"/>
              <w:bottom w:w="20" w:type="nil"/>
              <w:right w:w="20" w:type="nil"/>
            </w:tcMar>
            <w:vAlign w:val="center"/>
          </w:tcPr>
          <w:p w14:paraId="49FE5696" w14:textId="19AA0AA3" w:rsidR="002150BC" w:rsidRPr="004A44E6" w:rsidRDefault="002150BC" w:rsidP="00EC3DE8">
            <w:pPr>
              <w:widowControl w:val="0"/>
              <w:autoSpaceDE w:val="0"/>
              <w:autoSpaceDN w:val="0"/>
              <w:adjustRightInd w:val="0"/>
              <w:rPr>
                <w:rFonts w:ascii="Arial" w:hAnsi="Arial" w:cs="Arial"/>
                <w:sz w:val="22"/>
                <w:szCs w:val="22"/>
              </w:rPr>
            </w:pPr>
          </w:p>
        </w:tc>
        <w:tc>
          <w:tcPr>
            <w:tcW w:w="3320" w:type="dxa"/>
            <w:tcBorders>
              <w:top w:val="single" w:sz="4" w:space="0" w:color="000000"/>
            </w:tcBorders>
            <w:tcMar>
              <w:top w:w="20" w:type="nil"/>
              <w:left w:w="20" w:type="nil"/>
              <w:bottom w:w="20" w:type="nil"/>
              <w:right w:w="20" w:type="nil"/>
            </w:tcMar>
            <w:vAlign w:val="center"/>
          </w:tcPr>
          <w:p w14:paraId="3D4C92B5" w14:textId="77777777" w:rsidR="002150BC" w:rsidRPr="004A44E6" w:rsidRDefault="002150BC" w:rsidP="00EC3DE8">
            <w:pPr>
              <w:widowControl w:val="0"/>
              <w:autoSpaceDE w:val="0"/>
              <w:autoSpaceDN w:val="0"/>
              <w:adjustRightInd w:val="0"/>
              <w:rPr>
                <w:rFonts w:ascii="Arial" w:hAnsi="Arial" w:cs="Arial"/>
                <w:sz w:val="22"/>
                <w:szCs w:val="22"/>
              </w:rPr>
            </w:pPr>
            <w:r w:rsidRPr="004A44E6">
              <w:rPr>
                <w:rFonts w:ascii="Arial" w:hAnsi="Arial" w:cs="Arial"/>
                <w:sz w:val="22"/>
                <w:szCs w:val="22"/>
              </w:rPr>
              <w:t> </w:t>
            </w:r>
          </w:p>
        </w:tc>
        <w:tc>
          <w:tcPr>
            <w:tcW w:w="3020" w:type="dxa"/>
            <w:tcBorders>
              <w:top w:val="single" w:sz="4" w:space="0" w:color="000000"/>
            </w:tcBorders>
            <w:tcMar>
              <w:top w:w="20" w:type="nil"/>
              <w:left w:w="20" w:type="nil"/>
              <w:bottom w:w="20" w:type="nil"/>
              <w:right w:w="20" w:type="nil"/>
            </w:tcMar>
            <w:vAlign w:val="center"/>
          </w:tcPr>
          <w:p w14:paraId="3DA4F7E8" w14:textId="4808EE48" w:rsidR="002150BC" w:rsidRPr="004A44E6" w:rsidRDefault="002150BC">
            <w:pPr>
              <w:widowControl w:val="0"/>
              <w:autoSpaceDE w:val="0"/>
              <w:autoSpaceDN w:val="0"/>
              <w:adjustRightInd w:val="0"/>
              <w:rPr>
                <w:rFonts w:ascii="Arial" w:hAnsi="Arial" w:cs="Arial"/>
                <w:sz w:val="22"/>
                <w:szCs w:val="22"/>
              </w:rPr>
            </w:pPr>
          </w:p>
        </w:tc>
      </w:tr>
      <w:tr w:rsidR="002150BC" w:rsidRPr="004A44E6" w14:paraId="75A9275C" w14:textId="77777777">
        <w:tblPrEx>
          <w:tblBorders>
            <w:top w:val="none" w:sz="0" w:space="0" w:color="auto"/>
          </w:tblBorders>
        </w:tblPrEx>
        <w:tc>
          <w:tcPr>
            <w:tcW w:w="2980" w:type="dxa"/>
            <w:tcMar>
              <w:top w:w="20" w:type="nil"/>
              <w:left w:w="20" w:type="nil"/>
              <w:bottom w:w="20" w:type="nil"/>
              <w:right w:w="20" w:type="nil"/>
            </w:tcMar>
            <w:vAlign w:val="center"/>
          </w:tcPr>
          <w:p w14:paraId="038B1047" w14:textId="77777777" w:rsidR="002150BC" w:rsidRPr="004A44E6" w:rsidRDefault="002150BC" w:rsidP="002150BC">
            <w:pPr>
              <w:widowControl w:val="0"/>
              <w:autoSpaceDE w:val="0"/>
              <w:autoSpaceDN w:val="0"/>
              <w:adjustRightInd w:val="0"/>
              <w:rPr>
                <w:rFonts w:ascii="Arial" w:hAnsi="Arial" w:cs="Arial"/>
                <w:sz w:val="22"/>
                <w:szCs w:val="22"/>
              </w:rPr>
            </w:pPr>
            <w:r w:rsidRPr="004A44E6">
              <w:rPr>
                <w:rFonts w:ascii="Arial" w:hAnsi="Arial" w:cs="Arial"/>
                <w:b/>
                <w:bCs/>
                <w:sz w:val="22"/>
                <w:szCs w:val="22"/>
              </w:rPr>
              <w:t>If student</w:t>
            </w:r>
          </w:p>
          <w:p w14:paraId="08FC2E04" w14:textId="77777777" w:rsidR="002150BC" w:rsidRPr="004A44E6" w:rsidRDefault="002150BC" w:rsidP="002150BC">
            <w:pPr>
              <w:widowControl w:val="0"/>
              <w:autoSpaceDE w:val="0"/>
              <w:autoSpaceDN w:val="0"/>
              <w:adjustRightInd w:val="0"/>
              <w:rPr>
                <w:rFonts w:ascii="Arial" w:hAnsi="Arial" w:cs="Arial"/>
                <w:sz w:val="22"/>
                <w:szCs w:val="22"/>
              </w:rPr>
            </w:pPr>
            <w:r w:rsidRPr="004A44E6">
              <w:rPr>
                <w:rFonts w:ascii="Arial" w:hAnsi="Arial" w:cs="Arial"/>
                <w:b/>
                <w:bCs/>
                <w:sz w:val="22"/>
                <w:szCs w:val="22"/>
              </w:rPr>
              <w:t>is on:</w:t>
            </w:r>
          </w:p>
          <w:p w14:paraId="4D7E0819"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Any status</w:t>
            </w:r>
          </w:p>
        </w:tc>
        <w:tc>
          <w:tcPr>
            <w:tcW w:w="3320" w:type="dxa"/>
            <w:tcMar>
              <w:top w:w="20" w:type="nil"/>
              <w:left w:w="20" w:type="nil"/>
              <w:bottom w:w="20" w:type="nil"/>
              <w:right w:w="20" w:type="nil"/>
            </w:tcMar>
            <w:vAlign w:val="center"/>
          </w:tcPr>
          <w:p w14:paraId="77098D35" w14:textId="77777777" w:rsidR="002150BC" w:rsidRPr="004A44E6" w:rsidRDefault="002150BC" w:rsidP="002150BC">
            <w:pPr>
              <w:widowControl w:val="0"/>
              <w:autoSpaceDE w:val="0"/>
              <w:autoSpaceDN w:val="0"/>
              <w:adjustRightInd w:val="0"/>
              <w:rPr>
                <w:rFonts w:ascii="Arial" w:hAnsi="Arial" w:cs="Arial"/>
                <w:sz w:val="22"/>
                <w:szCs w:val="22"/>
              </w:rPr>
            </w:pPr>
            <w:r w:rsidRPr="004A44E6">
              <w:rPr>
                <w:rFonts w:ascii="Arial" w:hAnsi="Arial" w:cs="Arial"/>
                <w:b/>
                <w:bCs/>
                <w:sz w:val="22"/>
                <w:szCs w:val="22"/>
              </w:rPr>
              <w:t>And earns a</w:t>
            </w:r>
          </w:p>
          <w:p w14:paraId="447B1A32" w14:textId="77777777" w:rsidR="002150BC" w:rsidRPr="004A44E6" w:rsidRDefault="002150BC" w:rsidP="002150BC">
            <w:pPr>
              <w:widowControl w:val="0"/>
              <w:autoSpaceDE w:val="0"/>
              <w:autoSpaceDN w:val="0"/>
              <w:adjustRightInd w:val="0"/>
              <w:rPr>
                <w:rFonts w:ascii="Arial" w:hAnsi="Arial" w:cs="Arial"/>
                <w:sz w:val="22"/>
                <w:szCs w:val="22"/>
              </w:rPr>
            </w:pPr>
            <w:r w:rsidRPr="004A44E6">
              <w:rPr>
                <w:rFonts w:ascii="Arial" w:hAnsi="Arial" w:cs="Arial"/>
                <w:b/>
                <w:bCs/>
                <w:sz w:val="22"/>
                <w:szCs w:val="22"/>
              </w:rPr>
              <w:t>GPA of:</w:t>
            </w:r>
          </w:p>
          <w:p w14:paraId="41A8D864"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3.0 or above</w:t>
            </w:r>
          </w:p>
        </w:tc>
        <w:tc>
          <w:tcPr>
            <w:tcW w:w="3020" w:type="dxa"/>
            <w:tcMar>
              <w:top w:w="20" w:type="nil"/>
              <w:left w:w="20" w:type="nil"/>
              <w:bottom w:w="20" w:type="nil"/>
              <w:right w:w="20" w:type="nil"/>
            </w:tcMar>
            <w:vAlign w:val="center"/>
          </w:tcPr>
          <w:p w14:paraId="05824135" w14:textId="77777777" w:rsidR="002150BC" w:rsidRPr="004A44E6" w:rsidRDefault="002150BC" w:rsidP="002150BC">
            <w:pPr>
              <w:widowControl w:val="0"/>
              <w:autoSpaceDE w:val="0"/>
              <w:autoSpaceDN w:val="0"/>
              <w:adjustRightInd w:val="0"/>
              <w:rPr>
                <w:rFonts w:ascii="Arial" w:hAnsi="Arial" w:cs="Arial"/>
                <w:sz w:val="22"/>
                <w:szCs w:val="22"/>
              </w:rPr>
            </w:pPr>
            <w:r w:rsidRPr="004A44E6">
              <w:rPr>
                <w:rFonts w:ascii="Arial" w:hAnsi="Arial" w:cs="Arial"/>
                <w:b/>
                <w:bCs/>
                <w:sz w:val="22"/>
                <w:szCs w:val="22"/>
              </w:rPr>
              <w:t>The status</w:t>
            </w:r>
          </w:p>
          <w:p w14:paraId="710C4FAA" w14:textId="77777777" w:rsidR="002150BC" w:rsidRPr="004A44E6" w:rsidRDefault="002150BC" w:rsidP="002150BC">
            <w:pPr>
              <w:widowControl w:val="0"/>
              <w:autoSpaceDE w:val="0"/>
              <w:autoSpaceDN w:val="0"/>
              <w:adjustRightInd w:val="0"/>
              <w:rPr>
                <w:rFonts w:ascii="Arial" w:hAnsi="Arial" w:cs="Arial"/>
                <w:sz w:val="22"/>
                <w:szCs w:val="22"/>
              </w:rPr>
            </w:pPr>
            <w:r w:rsidRPr="004A44E6">
              <w:rPr>
                <w:rFonts w:ascii="Arial" w:hAnsi="Arial" w:cs="Arial"/>
                <w:b/>
                <w:bCs/>
                <w:sz w:val="22"/>
                <w:szCs w:val="22"/>
              </w:rPr>
              <w:t>becomes:</w:t>
            </w:r>
          </w:p>
          <w:p w14:paraId="00591C8E"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Clear</w:t>
            </w:r>
          </w:p>
        </w:tc>
      </w:tr>
      <w:tr w:rsidR="002150BC" w:rsidRPr="004A44E6" w14:paraId="777A4B1C" w14:textId="77777777">
        <w:tblPrEx>
          <w:tblBorders>
            <w:top w:val="none" w:sz="0" w:space="0" w:color="auto"/>
          </w:tblBorders>
        </w:tblPrEx>
        <w:tc>
          <w:tcPr>
            <w:tcW w:w="2980" w:type="dxa"/>
            <w:tcMar>
              <w:top w:w="20" w:type="nil"/>
              <w:left w:w="20" w:type="nil"/>
              <w:bottom w:w="20" w:type="nil"/>
              <w:right w:w="20" w:type="nil"/>
            </w:tcMar>
            <w:vAlign w:val="center"/>
          </w:tcPr>
          <w:p w14:paraId="7557E1F7"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Clear</w:t>
            </w:r>
          </w:p>
        </w:tc>
        <w:tc>
          <w:tcPr>
            <w:tcW w:w="3320" w:type="dxa"/>
            <w:tcMar>
              <w:top w:w="20" w:type="nil"/>
              <w:left w:w="20" w:type="nil"/>
              <w:bottom w:w="20" w:type="nil"/>
              <w:right w:w="20" w:type="nil"/>
            </w:tcMar>
            <w:vAlign w:val="center"/>
          </w:tcPr>
          <w:p w14:paraId="4784BE63"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2.99-2.5</w:t>
            </w:r>
          </w:p>
        </w:tc>
        <w:tc>
          <w:tcPr>
            <w:tcW w:w="3020" w:type="dxa"/>
            <w:tcMar>
              <w:top w:w="20" w:type="nil"/>
              <w:left w:w="20" w:type="nil"/>
              <w:bottom w:w="20" w:type="nil"/>
              <w:right w:w="20" w:type="nil"/>
            </w:tcMar>
            <w:vAlign w:val="center"/>
          </w:tcPr>
          <w:p w14:paraId="4A88A6F8"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Warning</w:t>
            </w:r>
          </w:p>
        </w:tc>
      </w:tr>
      <w:tr w:rsidR="002150BC" w:rsidRPr="004A44E6" w14:paraId="12A23722" w14:textId="77777777">
        <w:tblPrEx>
          <w:tblBorders>
            <w:top w:val="none" w:sz="0" w:space="0" w:color="auto"/>
          </w:tblBorders>
        </w:tblPrEx>
        <w:tc>
          <w:tcPr>
            <w:tcW w:w="2980" w:type="dxa"/>
            <w:tcMar>
              <w:top w:w="20" w:type="nil"/>
              <w:left w:w="20" w:type="nil"/>
              <w:bottom w:w="20" w:type="nil"/>
              <w:right w:w="20" w:type="nil"/>
            </w:tcMar>
            <w:vAlign w:val="center"/>
          </w:tcPr>
          <w:p w14:paraId="29A07B44"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Clear</w:t>
            </w:r>
          </w:p>
        </w:tc>
        <w:tc>
          <w:tcPr>
            <w:tcW w:w="3320" w:type="dxa"/>
            <w:tcMar>
              <w:top w:w="20" w:type="nil"/>
              <w:left w:w="20" w:type="nil"/>
              <w:bottom w:w="20" w:type="nil"/>
              <w:right w:w="20" w:type="nil"/>
            </w:tcMar>
            <w:vAlign w:val="center"/>
          </w:tcPr>
          <w:p w14:paraId="0CA5B08E"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2.49-2.0</w:t>
            </w:r>
          </w:p>
        </w:tc>
        <w:tc>
          <w:tcPr>
            <w:tcW w:w="3020" w:type="dxa"/>
            <w:tcMar>
              <w:top w:w="20" w:type="nil"/>
              <w:left w:w="20" w:type="nil"/>
              <w:bottom w:w="20" w:type="nil"/>
              <w:right w:w="20" w:type="nil"/>
            </w:tcMar>
            <w:vAlign w:val="center"/>
          </w:tcPr>
          <w:p w14:paraId="4B72EAB0"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Probation</w:t>
            </w:r>
          </w:p>
        </w:tc>
      </w:tr>
      <w:tr w:rsidR="002150BC" w:rsidRPr="004A44E6" w14:paraId="0642E429" w14:textId="77777777">
        <w:tblPrEx>
          <w:tblBorders>
            <w:top w:val="none" w:sz="0" w:space="0" w:color="auto"/>
          </w:tblBorders>
        </w:tblPrEx>
        <w:tc>
          <w:tcPr>
            <w:tcW w:w="2980" w:type="dxa"/>
            <w:tcMar>
              <w:top w:w="20" w:type="nil"/>
              <w:left w:w="20" w:type="nil"/>
              <w:bottom w:w="20" w:type="nil"/>
              <w:right w:w="20" w:type="nil"/>
            </w:tcMar>
            <w:vAlign w:val="center"/>
          </w:tcPr>
          <w:p w14:paraId="7429DAFB"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Probation</w:t>
            </w:r>
          </w:p>
        </w:tc>
        <w:tc>
          <w:tcPr>
            <w:tcW w:w="3320" w:type="dxa"/>
            <w:tcMar>
              <w:top w:w="20" w:type="nil"/>
              <w:left w:w="20" w:type="nil"/>
              <w:bottom w:w="20" w:type="nil"/>
              <w:right w:w="20" w:type="nil"/>
            </w:tcMar>
            <w:vAlign w:val="center"/>
          </w:tcPr>
          <w:p w14:paraId="04C2C1E7"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Below 3.0</w:t>
            </w:r>
          </w:p>
        </w:tc>
        <w:tc>
          <w:tcPr>
            <w:tcW w:w="3020" w:type="dxa"/>
            <w:tcMar>
              <w:top w:w="20" w:type="nil"/>
              <w:left w:w="20" w:type="nil"/>
              <w:bottom w:w="20" w:type="nil"/>
              <w:right w:w="20" w:type="nil"/>
            </w:tcMar>
            <w:vAlign w:val="center"/>
          </w:tcPr>
          <w:p w14:paraId="3E9571FE"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Dismissal</w:t>
            </w:r>
          </w:p>
        </w:tc>
      </w:tr>
      <w:tr w:rsidR="002150BC" w:rsidRPr="004A44E6" w14:paraId="4B97E004" w14:textId="77777777">
        <w:tblPrEx>
          <w:tblBorders>
            <w:top w:val="none" w:sz="0" w:space="0" w:color="auto"/>
          </w:tblBorders>
        </w:tblPrEx>
        <w:tc>
          <w:tcPr>
            <w:tcW w:w="2980" w:type="dxa"/>
            <w:tcMar>
              <w:top w:w="20" w:type="nil"/>
              <w:left w:w="20" w:type="nil"/>
              <w:bottom w:w="20" w:type="nil"/>
              <w:right w:w="20" w:type="nil"/>
            </w:tcMar>
            <w:vAlign w:val="center"/>
          </w:tcPr>
          <w:p w14:paraId="4F37A5ED"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Warning</w:t>
            </w:r>
          </w:p>
        </w:tc>
        <w:tc>
          <w:tcPr>
            <w:tcW w:w="3320" w:type="dxa"/>
            <w:tcMar>
              <w:top w:w="20" w:type="nil"/>
              <w:left w:w="20" w:type="nil"/>
              <w:bottom w:w="20" w:type="nil"/>
              <w:right w:w="20" w:type="nil"/>
            </w:tcMar>
            <w:vAlign w:val="center"/>
          </w:tcPr>
          <w:p w14:paraId="24E5554F"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Below 3.0</w:t>
            </w:r>
          </w:p>
        </w:tc>
        <w:tc>
          <w:tcPr>
            <w:tcW w:w="3020" w:type="dxa"/>
            <w:tcMar>
              <w:top w:w="20" w:type="nil"/>
              <w:left w:w="20" w:type="nil"/>
              <w:bottom w:w="20" w:type="nil"/>
              <w:right w:w="20" w:type="nil"/>
            </w:tcMar>
            <w:vAlign w:val="center"/>
          </w:tcPr>
          <w:p w14:paraId="0D0673DF"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Probation</w:t>
            </w:r>
          </w:p>
        </w:tc>
      </w:tr>
      <w:tr w:rsidR="002150BC" w:rsidRPr="004A44E6" w14:paraId="36EE8AD0" w14:textId="77777777" w:rsidTr="00EC3DE8">
        <w:tc>
          <w:tcPr>
            <w:tcW w:w="2980" w:type="dxa"/>
            <w:tcBorders>
              <w:top w:val="nil"/>
              <w:bottom w:val="single" w:sz="4" w:space="0" w:color="000000"/>
            </w:tcBorders>
            <w:tcMar>
              <w:top w:w="20" w:type="nil"/>
              <w:left w:w="20" w:type="nil"/>
              <w:bottom w:w="20" w:type="nil"/>
              <w:right w:w="20" w:type="nil"/>
            </w:tcMar>
            <w:vAlign w:val="center"/>
          </w:tcPr>
          <w:p w14:paraId="1C79E786"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Any status</w:t>
            </w:r>
          </w:p>
        </w:tc>
        <w:tc>
          <w:tcPr>
            <w:tcW w:w="3320" w:type="dxa"/>
            <w:tcBorders>
              <w:top w:val="nil"/>
              <w:bottom w:val="single" w:sz="4" w:space="0" w:color="000000"/>
            </w:tcBorders>
            <w:tcMar>
              <w:top w:w="20" w:type="nil"/>
              <w:left w:w="20" w:type="nil"/>
              <w:bottom w:w="20" w:type="nil"/>
              <w:right w:w="20" w:type="nil"/>
            </w:tcMar>
            <w:vAlign w:val="center"/>
          </w:tcPr>
          <w:p w14:paraId="0BB3D301" w14:textId="77777777"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Below 2.0</w:t>
            </w:r>
          </w:p>
        </w:tc>
        <w:tc>
          <w:tcPr>
            <w:tcW w:w="3020" w:type="dxa"/>
            <w:tcBorders>
              <w:top w:val="nil"/>
              <w:bottom w:val="single" w:sz="4" w:space="0" w:color="000000"/>
            </w:tcBorders>
            <w:tcMar>
              <w:top w:w="20" w:type="nil"/>
              <w:left w:w="20" w:type="nil"/>
              <w:bottom w:w="20" w:type="nil"/>
              <w:right w:w="20" w:type="nil"/>
            </w:tcMar>
            <w:vAlign w:val="center"/>
          </w:tcPr>
          <w:p w14:paraId="0CB2803E" w14:textId="7A0AF60E" w:rsidR="002150BC" w:rsidRPr="004A44E6" w:rsidRDefault="002150BC">
            <w:pPr>
              <w:widowControl w:val="0"/>
              <w:autoSpaceDE w:val="0"/>
              <w:autoSpaceDN w:val="0"/>
              <w:adjustRightInd w:val="0"/>
              <w:rPr>
                <w:rFonts w:ascii="Arial" w:hAnsi="Arial" w:cs="Arial"/>
                <w:sz w:val="22"/>
                <w:szCs w:val="22"/>
              </w:rPr>
            </w:pPr>
            <w:r w:rsidRPr="004A44E6">
              <w:rPr>
                <w:rFonts w:ascii="Arial" w:hAnsi="Arial" w:cs="Arial"/>
                <w:sz w:val="22"/>
                <w:szCs w:val="22"/>
              </w:rPr>
              <w:t>Dismissal</w:t>
            </w:r>
          </w:p>
        </w:tc>
      </w:tr>
    </w:tbl>
    <w:p w14:paraId="40E19BE9" w14:textId="77777777" w:rsidR="002150BC" w:rsidRPr="004A44E6" w:rsidRDefault="002150BC" w:rsidP="002150BC">
      <w:pPr>
        <w:widowControl w:val="0"/>
        <w:autoSpaceDE w:val="0"/>
        <w:autoSpaceDN w:val="0"/>
        <w:adjustRightInd w:val="0"/>
        <w:ind w:left="960" w:hanging="960"/>
        <w:rPr>
          <w:rFonts w:ascii="Arial" w:hAnsi="Arial" w:cs="Arial"/>
          <w:b/>
          <w:bCs/>
          <w:sz w:val="22"/>
          <w:szCs w:val="22"/>
        </w:rPr>
      </w:pPr>
    </w:p>
    <w:p w14:paraId="504A72BE" w14:textId="77777777" w:rsidR="00521FED" w:rsidRDefault="00521FED" w:rsidP="002150BC">
      <w:pPr>
        <w:widowControl w:val="0"/>
        <w:autoSpaceDE w:val="0"/>
        <w:autoSpaceDN w:val="0"/>
        <w:adjustRightInd w:val="0"/>
        <w:ind w:left="960" w:hanging="960"/>
        <w:rPr>
          <w:rFonts w:ascii="Arial" w:hAnsi="Arial" w:cs="Arial"/>
          <w:bCs/>
          <w:i/>
          <w:sz w:val="22"/>
          <w:szCs w:val="22"/>
        </w:rPr>
      </w:pPr>
    </w:p>
    <w:p w14:paraId="37CD1199" w14:textId="77777777" w:rsidR="002150BC" w:rsidRPr="004A44E6" w:rsidRDefault="002150BC" w:rsidP="002150BC">
      <w:pPr>
        <w:widowControl w:val="0"/>
        <w:autoSpaceDE w:val="0"/>
        <w:autoSpaceDN w:val="0"/>
        <w:adjustRightInd w:val="0"/>
        <w:ind w:left="960" w:hanging="960"/>
        <w:rPr>
          <w:rFonts w:ascii="Arial" w:hAnsi="Arial" w:cs="Arial"/>
          <w:i/>
          <w:sz w:val="22"/>
          <w:szCs w:val="22"/>
        </w:rPr>
      </w:pPr>
      <w:r w:rsidRPr="004A44E6">
        <w:rPr>
          <w:rFonts w:ascii="Arial" w:hAnsi="Arial" w:cs="Arial"/>
          <w:bCs/>
          <w:i/>
          <w:sz w:val="22"/>
          <w:szCs w:val="22"/>
        </w:rPr>
        <w:t>C4. Reasons for Dismissal from the Program</w:t>
      </w:r>
      <w:r w:rsidRPr="004A44E6">
        <w:rPr>
          <w:rFonts w:ascii="Arial" w:hAnsi="Arial" w:cs="Arial"/>
          <w:i/>
          <w:sz w:val="22"/>
          <w:szCs w:val="22"/>
        </w:rPr>
        <w:t xml:space="preserve">. </w:t>
      </w:r>
    </w:p>
    <w:p w14:paraId="7850218E" w14:textId="5128FC83" w:rsidR="002150BC" w:rsidRPr="004A44E6" w:rsidRDefault="002150BC" w:rsidP="002150BC">
      <w:pPr>
        <w:widowControl w:val="0"/>
        <w:autoSpaceDE w:val="0"/>
        <w:autoSpaceDN w:val="0"/>
        <w:adjustRightInd w:val="0"/>
        <w:rPr>
          <w:rFonts w:ascii="Arial" w:hAnsi="Arial" w:cs="Arial"/>
          <w:sz w:val="22"/>
          <w:szCs w:val="22"/>
        </w:rPr>
      </w:pPr>
      <w:r w:rsidRPr="004A44E6">
        <w:rPr>
          <w:rFonts w:ascii="Arial" w:hAnsi="Arial" w:cs="Arial"/>
          <w:sz w:val="22"/>
          <w:szCs w:val="22"/>
        </w:rPr>
        <w:t>The Office of Graduate Studies notifies students when they are dismissed from graduate programs without completing a degree. Dismissals usually take place at the end of a term. Students may be dismissed for the following reasons:</w:t>
      </w:r>
    </w:p>
    <w:p w14:paraId="59A55A99" w14:textId="77777777" w:rsidR="002150BC" w:rsidRPr="004A44E6" w:rsidRDefault="002150BC" w:rsidP="002150BC">
      <w:pPr>
        <w:widowControl w:val="0"/>
        <w:autoSpaceDE w:val="0"/>
        <w:autoSpaceDN w:val="0"/>
        <w:adjustRightInd w:val="0"/>
        <w:rPr>
          <w:rFonts w:ascii="Arial" w:hAnsi="Arial" w:cs="Arial"/>
          <w:sz w:val="22"/>
          <w:szCs w:val="22"/>
        </w:rPr>
      </w:pPr>
    </w:p>
    <w:p w14:paraId="3524362E" w14:textId="2936C4C1" w:rsidR="002150BC" w:rsidRPr="004A44E6" w:rsidRDefault="002150BC" w:rsidP="00FC7FBB">
      <w:pPr>
        <w:widowControl w:val="0"/>
        <w:numPr>
          <w:ilvl w:val="0"/>
          <w:numId w:val="7"/>
        </w:numPr>
        <w:autoSpaceDE w:val="0"/>
        <w:autoSpaceDN w:val="0"/>
        <w:adjustRightInd w:val="0"/>
        <w:ind w:left="450" w:hanging="270"/>
        <w:rPr>
          <w:rFonts w:ascii="Arial" w:hAnsi="Arial" w:cs="Arial"/>
          <w:sz w:val="22"/>
          <w:szCs w:val="22"/>
        </w:rPr>
      </w:pPr>
      <w:r w:rsidRPr="004A44E6">
        <w:rPr>
          <w:rFonts w:ascii="Arial" w:hAnsi="Arial" w:cs="Arial"/>
          <w:sz w:val="22"/>
          <w:szCs w:val="22"/>
        </w:rPr>
        <w:t xml:space="preserve">Upon the expiration of the five-year time limit for those students in a </w:t>
      </w:r>
      <w:r w:rsidR="00B00D43">
        <w:rPr>
          <w:rFonts w:ascii="Arial" w:hAnsi="Arial" w:cs="Arial"/>
          <w:sz w:val="22"/>
          <w:szCs w:val="22"/>
        </w:rPr>
        <w:t>PhD</w:t>
      </w:r>
      <w:r w:rsidRPr="004A44E6">
        <w:rPr>
          <w:rFonts w:ascii="Arial" w:hAnsi="Arial" w:cs="Arial"/>
          <w:sz w:val="22"/>
          <w:szCs w:val="22"/>
        </w:rPr>
        <w:t xml:space="preserve"> program who were admitted with a master’s degree. Upon the expiration of the seven-year time limit for </w:t>
      </w:r>
      <w:r w:rsidR="00B00D43">
        <w:rPr>
          <w:rFonts w:ascii="Arial" w:hAnsi="Arial" w:cs="Arial"/>
          <w:sz w:val="22"/>
          <w:szCs w:val="22"/>
        </w:rPr>
        <w:t>PhD</w:t>
      </w:r>
      <w:r w:rsidRPr="004A44E6">
        <w:rPr>
          <w:rFonts w:ascii="Arial" w:hAnsi="Arial" w:cs="Arial"/>
          <w:sz w:val="22"/>
          <w:szCs w:val="22"/>
        </w:rPr>
        <w:t xml:space="preserve"> students who were admitted </w:t>
      </w:r>
      <w:r w:rsidR="00521FED">
        <w:rPr>
          <w:rFonts w:ascii="Arial" w:hAnsi="Arial" w:cs="Arial"/>
          <w:sz w:val="22"/>
          <w:szCs w:val="22"/>
        </w:rPr>
        <w:t>to the MS to PhD bypass option</w:t>
      </w:r>
      <w:r w:rsidRPr="004A44E6">
        <w:rPr>
          <w:rFonts w:ascii="Arial" w:hAnsi="Arial" w:cs="Arial"/>
          <w:sz w:val="22"/>
          <w:szCs w:val="22"/>
        </w:rPr>
        <w:t>.</w:t>
      </w:r>
    </w:p>
    <w:p w14:paraId="493F4446" w14:textId="77777777" w:rsidR="002150BC" w:rsidRPr="004A44E6" w:rsidRDefault="002150BC" w:rsidP="00FC7FBB">
      <w:pPr>
        <w:widowControl w:val="0"/>
        <w:numPr>
          <w:ilvl w:val="0"/>
          <w:numId w:val="7"/>
        </w:numPr>
        <w:autoSpaceDE w:val="0"/>
        <w:autoSpaceDN w:val="0"/>
        <w:adjustRightInd w:val="0"/>
        <w:ind w:left="450" w:hanging="270"/>
        <w:rPr>
          <w:rFonts w:ascii="Arial" w:hAnsi="Arial" w:cs="Arial"/>
          <w:sz w:val="22"/>
          <w:szCs w:val="22"/>
        </w:rPr>
      </w:pPr>
      <w:r w:rsidRPr="004A44E6">
        <w:rPr>
          <w:rFonts w:ascii="Arial" w:hAnsi="Arial" w:cs="Arial"/>
          <w:sz w:val="22"/>
          <w:szCs w:val="22"/>
        </w:rPr>
        <w:t>Upon the failure to meet the grade point average requirements as stated in the policy on Academic Deficiency and Probation.</w:t>
      </w:r>
    </w:p>
    <w:p w14:paraId="1B2B08CC" w14:textId="77777777" w:rsidR="002150BC" w:rsidRPr="004A44E6" w:rsidRDefault="002150BC" w:rsidP="00FC7FBB">
      <w:pPr>
        <w:widowControl w:val="0"/>
        <w:numPr>
          <w:ilvl w:val="0"/>
          <w:numId w:val="7"/>
        </w:numPr>
        <w:autoSpaceDE w:val="0"/>
        <w:autoSpaceDN w:val="0"/>
        <w:adjustRightInd w:val="0"/>
        <w:ind w:left="450" w:hanging="270"/>
        <w:rPr>
          <w:rFonts w:ascii="Arial" w:hAnsi="Arial" w:cs="Arial"/>
          <w:sz w:val="22"/>
          <w:szCs w:val="22"/>
        </w:rPr>
      </w:pPr>
      <w:r w:rsidRPr="004A44E6">
        <w:rPr>
          <w:rFonts w:ascii="Arial" w:hAnsi="Arial" w:cs="Arial"/>
          <w:sz w:val="22"/>
          <w:szCs w:val="22"/>
        </w:rPr>
        <w:t>Upon written notice to the Office of Graduate Studies of voluntary withdrawal from the program.</w:t>
      </w:r>
    </w:p>
    <w:p w14:paraId="5CFD4C01" w14:textId="46224A2A" w:rsidR="002150BC" w:rsidRPr="004A44E6" w:rsidRDefault="002150BC" w:rsidP="00FC7FBB">
      <w:pPr>
        <w:widowControl w:val="0"/>
        <w:numPr>
          <w:ilvl w:val="0"/>
          <w:numId w:val="7"/>
        </w:numPr>
        <w:autoSpaceDE w:val="0"/>
        <w:autoSpaceDN w:val="0"/>
        <w:adjustRightInd w:val="0"/>
        <w:ind w:left="450" w:hanging="270"/>
        <w:rPr>
          <w:rFonts w:ascii="Arial" w:hAnsi="Arial" w:cs="Arial"/>
          <w:sz w:val="22"/>
          <w:szCs w:val="22"/>
        </w:rPr>
      </w:pPr>
      <w:r w:rsidRPr="004A44E6">
        <w:rPr>
          <w:rFonts w:ascii="Arial" w:hAnsi="Arial" w:cs="Arial"/>
          <w:sz w:val="22"/>
          <w:szCs w:val="22"/>
        </w:rPr>
        <w:t>Upon failure to pass the preliminary, or comprehensive/ candidacy examination(s), a dissertation proposal defense, or a dissertation defense.</w:t>
      </w:r>
    </w:p>
    <w:p w14:paraId="17DB0542" w14:textId="77777777" w:rsidR="002150BC" w:rsidRPr="004A44E6" w:rsidRDefault="002150BC" w:rsidP="00FC7FBB">
      <w:pPr>
        <w:widowControl w:val="0"/>
        <w:numPr>
          <w:ilvl w:val="0"/>
          <w:numId w:val="7"/>
        </w:numPr>
        <w:autoSpaceDE w:val="0"/>
        <w:autoSpaceDN w:val="0"/>
        <w:adjustRightInd w:val="0"/>
        <w:ind w:left="450" w:hanging="270"/>
        <w:rPr>
          <w:rFonts w:ascii="Arial" w:hAnsi="Arial" w:cs="Arial"/>
          <w:sz w:val="22"/>
          <w:szCs w:val="22"/>
        </w:rPr>
      </w:pPr>
      <w:r w:rsidRPr="004A44E6">
        <w:rPr>
          <w:rFonts w:ascii="Arial" w:hAnsi="Arial" w:cs="Arial"/>
          <w:sz w:val="22"/>
          <w:szCs w:val="22"/>
        </w:rPr>
        <w:t>Upon the failure to meet the stated minima in specific course requirements as identified by individual programs when a department has a policy that such failure leads to dismissal from the program.</w:t>
      </w:r>
    </w:p>
    <w:p w14:paraId="486581ED" w14:textId="77777777" w:rsidR="002150BC" w:rsidRPr="004A44E6" w:rsidRDefault="002150BC" w:rsidP="00FC7FBB">
      <w:pPr>
        <w:widowControl w:val="0"/>
        <w:numPr>
          <w:ilvl w:val="0"/>
          <w:numId w:val="7"/>
        </w:numPr>
        <w:autoSpaceDE w:val="0"/>
        <w:autoSpaceDN w:val="0"/>
        <w:adjustRightInd w:val="0"/>
        <w:ind w:left="450" w:hanging="270"/>
        <w:rPr>
          <w:rFonts w:ascii="Arial" w:hAnsi="Arial" w:cs="Arial"/>
          <w:sz w:val="22"/>
          <w:szCs w:val="22"/>
        </w:rPr>
      </w:pPr>
      <w:r w:rsidRPr="004A44E6">
        <w:rPr>
          <w:rFonts w:ascii="Arial" w:hAnsi="Arial" w:cs="Arial"/>
          <w:sz w:val="22"/>
          <w:szCs w:val="22"/>
        </w:rPr>
        <w:t>Upon failure to satisfactorily conduct research required for the degree.</w:t>
      </w:r>
    </w:p>
    <w:p w14:paraId="79364FD7" w14:textId="1F4D4C18" w:rsidR="002150BC" w:rsidRPr="004A44E6" w:rsidRDefault="002150BC" w:rsidP="00FC7FBB">
      <w:pPr>
        <w:widowControl w:val="0"/>
        <w:numPr>
          <w:ilvl w:val="0"/>
          <w:numId w:val="7"/>
        </w:numPr>
        <w:autoSpaceDE w:val="0"/>
        <w:autoSpaceDN w:val="0"/>
        <w:adjustRightInd w:val="0"/>
        <w:ind w:left="450" w:hanging="270"/>
        <w:rPr>
          <w:rFonts w:ascii="Arial" w:hAnsi="Arial" w:cs="Arial"/>
          <w:sz w:val="22"/>
          <w:szCs w:val="22"/>
        </w:rPr>
      </w:pPr>
      <w:r w:rsidRPr="004A44E6">
        <w:rPr>
          <w:rFonts w:ascii="Arial" w:hAnsi="Arial" w:cs="Arial"/>
          <w:sz w:val="22"/>
          <w:szCs w:val="22"/>
        </w:rPr>
        <w:t xml:space="preserve">Upon the determination by the </w:t>
      </w:r>
      <w:r w:rsidR="00D774CE">
        <w:rPr>
          <w:rFonts w:ascii="Arial" w:hAnsi="Arial" w:cs="Arial"/>
          <w:sz w:val="22"/>
          <w:szCs w:val="22"/>
        </w:rPr>
        <w:t>PhD program faculty</w:t>
      </w:r>
      <w:r w:rsidR="00D774CE" w:rsidRPr="004A44E6">
        <w:rPr>
          <w:rFonts w:ascii="Arial" w:hAnsi="Arial" w:cs="Arial"/>
          <w:sz w:val="22"/>
          <w:szCs w:val="22"/>
        </w:rPr>
        <w:t xml:space="preserve"> </w:t>
      </w:r>
      <w:r w:rsidRPr="004A44E6">
        <w:rPr>
          <w:rFonts w:ascii="Arial" w:hAnsi="Arial" w:cs="Arial"/>
          <w:sz w:val="22"/>
          <w:szCs w:val="22"/>
        </w:rPr>
        <w:t>of the student’s department that the student has failed to meet or has failed to make satisfactory progress towards meeting academic standards required of the student’s program other than the failure to achieve a cumulative grade point average of 3.0 upon the completion of the stated number of required credits for a degree.</w:t>
      </w:r>
    </w:p>
    <w:p w14:paraId="33A1D6C7" w14:textId="77777777" w:rsidR="002150BC" w:rsidRPr="004A44E6" w:rsidRDefault="002150BC" w:rsidP="00FC7FBB">
      <w:pPr>
        <w:widowControl w:val="0"/>
        <w:numPr>
          <w:ilvl w:val="0"/>
          <w:numId w:val="7"/>
        </w:numPr>
        <w:autoSpaceDE w:val="0"/>
        <w:autoSpaceDN w:val="0"/>
        <w:adjustRightInd w:val="0"/>
        <w:ind w:left="450" w:hanging="270"/>
        <w:rPr>
          <w:rFonts w:ascii="Arial" w:hAnsi="Arial" w:cs="Arial"/>
          <w:sz w:val="22"/>
          <w:szCs w:val="22"/>
        </w:rPr>
      </w:pPr>
      <w:r w:rsidRPr="004A44E6">
        <w:rPr>
          <w:rFonts w:ascii="Arial" w:hAnsi="Arial" w:cs="Arial"/>
          <w:sz w:val="22"/>
          <w:szCs w:val="22"/>
        </w:rPr>
        <w:t xml:space="preserve">Upon violation of University of Delaware regulations regarding academic honesty. All graduate students are subject to University of Delaware regulations regarding </w:t>
      </w:r>
      <w:hyperlink r:id="rId15" w:anchor="honesty" w:history="1">
        <w:r w:rsidRPr="004A44E6">
          <w:rPr>
            <w:rFonts w:ascii="Arial" w:hAnsi="Arial" w:cs="Arial"/>
            <w:color w:val="0000FF"/>
            <w:sz w:val="22"/>
            <w:szCs w:val="22"/>
            <w:u w:val="single" w:color="0000FF"/>
          </w:rPr>
          <w:t>academic honesty</w:t>
        </w:r>
      </w:hyperlink>
      <w:r w:rsidRPr="004A44E6">
        <w:rPr>
          <w:rFonts w:ascii="Arial" w:hAnsi="Arial" w:cs="Arial"/>
          <w:sz w:val="22"/>
          <w:szCs w:val="22"/>
        </w:rPr>
        <w:t>. Violations of these regulations or other forms of gross misconduct may result in immediate dismissal from the Program.</w:t>
      </w:r>
    </w:p>
    <w:p w14:paraId="3791791F" w14:textId="77777777" w:rsidR="002150BC" w:rsidRPr="004A44E6" w:rsidRDefault="002150BC" w:rsidP="002150BC">
      <w:pPr>
        <w:widowControl w:val="0"/>
        <w:autoSpaceDE w:val="0"/>
        <w:autoSpaceDN w:val="0"/>
        <w:adjustRightInd w:val="0"/>
        <w:rPr>
          <w:rFonts w:ascii="Arial" w:hAnsi="Arial" w:cs="Arial"/>
          <w:sz w:val="22"/>
          <w:szCs w:val="22"/>
        </w:rPr>
      </w:pPr>
    </w:p>
    <w:p w14:paraId="57052A6E" w14:textId="77777777" w:rsidR="008A5A8F" w:rsidRDefault="008A5A8F" w:rsidP="002150BC">
      <w:pPr>
        <w:widowControl w:val="0"/>
        <w:autoSpaceDE w:val="0"/>
        <w:autoSpaceDN w:val="0"/>
        <w:adjustRightInd w:val="0"/>
        <w:rPr>
          <w:rFonts w:ascii="Arial" w:hAnsi="Arial" w:cs="Arial"/>
          <w:sz w:val="22"/>
          <w:szCs w:val="22"/>
        </w:rPr>
      </w:pPr>
    </w:p>
    <w:p w14:paraId="62B96AE1" w14:textId="7A641785" w:rsidR="002150BC" w:rsidRPr="004A44E6" w:rsidRDefault="002150BC" w:rsidP="002150BC">
      <w:pPr>
        <w:widowControl w:val="0"/>
        <w:autoSpaceDE w:val="0"/>
        <w:autoSpaceDN w:val="0"/>
        <w:adjustRightInd w:val="0"/>
        <w:rPr>
          <w:rFonts w:ascii="Arial" w:hAnsi="Arial" w:cs="Arial"/>
          <w:sz w:val="22"/>
          <w:szCs w:val="22"/>
        </w:rPr>
      </w:pPr>
      <w:r w:rsidRPr="004A44E6">
        <w:rPr>
          <w:rFonts w:ascii="Arial" w:hAnsi="Arial" w:cs="Arial"/>
          <w:sz w:val="22"/>
          <w:szCs w:val="22"/>
        </w:rPr>
        <w:t xml:space="preserve">In the case of dismissal, the </w:t>
      </w:r>
      <w:r w:rsidR="00FF2697">
        <w:rPr>
          <w:rFonts w:ascii="Arial" w:hAnsi="Arial" w:cs="Arial"/>
          <w:sz w:val="22"/>
          <w:szCs w:val="22"/>
        </w:rPr>
        <w:t>HBS PhD P</w:t>
      </w:r>
      <w:r w:rsidR="00D774CE">
        <w:rPr>
          <w:rFonts w:ascii="Arial" w:hAnsi="Arial" w:cs="Arial"/>
          <w:sz w:val="22"/>
          <w:szCs w:val="22"/>
        </w:rPr>
        <w:t>rogram</w:t>
      </w:r>
      <w:r w:rsidR="00FF2697">
        <w:rPr>
          <w:rFonts w:ascii="Arial" w:hAnsi="Arial" w:cs="Arial"/>
          <w:sz w:val="22"/>
          <w:szCs w:val="22"/>
        </w:rPr>
        <w:t xml:space="preserve"> D</w:t>
      </w:r>
      <w:r w:rsidR="00D774CE">
        <w:rPr>
          <w:rFonts w:ascii="Arial" w:hAnsi="Arial" w:cs="Arial"/>
          <w:sz w:val="22"/>
          <w:szCs w:val="22"/>
        </w:rPr>
        <w:t xml:space="preserve">irector </w:t>
      </w:r>
      <w:r w:rsidRPr="004A44E6">
        <w:rPr>
          <w:rFonts w:ascii="Arial" w:hAnsi="Arial" w:cs="Arial"/>
          <w:sz w:val="22"/>
          <w:szCs w:val="22"/>
        </w:rPr>
        <w:t>is required to send a report to the Office of Graduate Studies that states the faculty vote on the decision causing dismissal and the justification for this action. The Office of Graduate Studies will notify a student in writing when the student is being dismissed for failure to make satisfactory progress in the program.</w:t>
      </w:r>
      <w:r w:rsidR="00C02960">
        <w:rPr>
          <w:rFonts w:ascii="Arial" w:hAnsi="Arial" w:cs="Arial"/>
          <w:sz w:val="22"/>
          <w:szCs w:val="22"/>
        </w:rPr>
        <w:t xml:space="preserve"> Students who are dismissed from the Doctor in Health Behavior Science</w:t>
      </w:r>
      <w:r w:rsidR="00C001B4">
        <w:rPr>
          <w:rFonts w:ascii="Arial" w:hAnsi="Arial" w:cs="Arial"/>
          <w:sz w:val="22"/>
          <w:szCs w:val="22"/>
        </w:rPr>
        <w:t xml:space="preserve"> and Promotion</w:t>
      </w:r>
      <w:r w:rsidR="00C02960">
        <w:rPr>
          <w:rFonts w:ascii="Arial" w:hAnsi="Arial" w:cs="Arial"/>
          <w:sz w:val="22"/>
          <w:szCs w:val="22"/>
        </w:rPr>
        <w:t xml:space="preserve"> program </w:t>
      </w:r>
      <w:r w:rsidR="00C02960" w:rsidRPr="00690480">
        <w:rPr>
          <w:rFonts w:ascii="Arial" w:hAnsi="Arial" w:cs="Arial"/>
          <w:sz w:val="22"/>
          <w:szCs w:val="22"/>
          <w:u w:val="single"/>
        </w:rPr>
        <w:t>may apply</w:t>
      </w:r>
      <w:r w:rsidR="00C02960">
        <w:rPr>
          <w:rFonts w:ascii="Arial" w:hAnsi="Arial" w:cs="Arial"/>
          <w:sz w:val="22"/>
          <w:szCs w:val="22"/>
        </w:rPr>
        <w:t xml:space="preserve"> for admittance to the Master’s</w:t>
      </w:r>
      <w:r w:rsidR="005E7864">
        <w:rPr>
          <w:rFonts w:ascii="Arial" w:hAnsi="Arial" w:cs="Arial"/>
          <w:sz w:val="22"/>
          <w:szCs w:val="22"/>
        </w:rPr>
        <w:t xml:space="preserve"> (MS)</w:t>
      </w:r>
      <w:r w:rsidR="00C02960">
        <w:rPr>
          <w:rFonts w:ascii="Arial" w:hAnsi="Arial" w:cs="Arial"/>
          <w:sz w:val="22"/>
          <w:szCs w:val="22"/>
        </w:rPr>
        <w:t xml:space="preserve"> in Health Promotion program. </w:t>
      </w:r>
    </w:p>
    <w:p w14:paraId="2C6C16F1" w14:textId="77777777" w:rsidR="002150BC" w:rsidRPr="004A44E6" w:rsidRDefault="002150BC" w:rsidP="002150BC">
      <w:pPr>
        <w:widowControl w:val="0"/>
        <w:autoSpaceDE w:val="0"/>
        <w:autoSpaceDN w:val="0"/>
        <w:adjustRightInd w:val="0"/>
        <w:rPr>
          <w:rFonts w:ascii="Arial" w:hAnsi="Arial" w:cs="Arial"/>
          <w:sz w:val="22"/>
          <w:szCs w:val="22"/>
        </w:rPr>
      </w:pPr>
    </w:p>
    <w:p w14:paraId="0C762ABA" w14:textId="77777777" w:rsidR="002150BC" w:rsidRPr="004A44E6" w:rsidRDefault="002150BC" w:rsidP="002150BC">
      <w:pPr>
        <w:widowControl w:val="0"/>
        <w:autoSpaceDE w:val="0"/>
        <w:autoSpaceDN w:val="0"/>
        <w:adjustRightInd w:val="0"/>
        <w:ind w:left="960" w:hanging="960"/>
        <w:rPr>
          <w:rFonts w:ascii="Arial" w:hAnsi="Arial" w:cs="Arial"/>
          <w:i/>
          <w:sz w:val="22"/>
          <w:szCs w:val="22"/>
        </w:rPr>
      </w:pPr>
      <w:r w:rsidRPr="004A44E6">
        <w:rPr>
          <w:rFonts w:ascii="Arial" w:hAnsi="Arial" w:cs="Arial"/>
          <w:bCs/>
          <w:i/>
          <w:sz w:val="22"/>
          <w:szCs w:val="22"/>
        </w:rPr>
        <w:t>C5. Procedures for Student Appeals.</w:t>
      </w:r>
      <w:r w:rsidRPr="004A44E6">
        <w:rPr>
          <w:rFonts w:ascii="Arial" w:hAnsi="Arial" w:cs="Arial"/>
          <w:i/>
          <w:sz w:val="22"/>
          <w:szCs w:val="22"/>
        </w:rPr>
        <w:t xml:space="preserve"> </w:t>
      </w:r>
    </w:p>
    <w:p w14:paraId="5EA06EA4" w14:textId="513C5CF5" w:rsidR="00921158" w:rsidRDefault="002150BC" w:rsidP="002150BC">
      <w:pPr>
        <w:widowControl w:val="0"/>
        <w:autoSpaceDE w:val="0"/>
        <w:autoSpaceDN w:val="0"/>
        <w:adjustRightInd w:val="0"/>
        <w:rPr>
          <w:rFonts w:ascii="Arial" w:hAnsi="Arial" w:cs="Arial"/>
          <w:sz w:val="22"/>
          <w:szCs w:val="22"/>
        </w:rPr>
      </w:pPr>
      <w:r w:rsidRPr="004A44E6">
        <w:rPr>
          <w:rFonts w:ascii="Arial" w:hAnsi="Arial" w:cs="Arial"/>
          <w:sz w:val="22"/>
          <w:szCs w:val="22"/>
        </w:rPr>
        <w:t>Students who receive what they perceive as an unfair evaluation by a faculty member or faculty committee</w:t>
      </w:r>
      <w:r w:rsidR="00BE2E13">
        <w:rPr>
          <w:rFonts w:ascii="Arial" w:hAnsi="Arial" w:cs="Arial"/>
          <w:sz w:val="22"/>
          <w:szCs w:val="22"/>
        </w:rPr>
        <w:t>,</w:t>
      </w:r>
      <w:r w:rsidRPr="004A44E6">
        <w:rPr>
          <w:rFonts w:ascii="Arial" w:hAnsi="Arial" w:cs="Arial"/>
          <w:sz w:val="22"/>
          <w:szCs w:val="22"/>
        </w:rPr>
        <w:t xml:space="preserve"> may file</w:t>
      </w:r>
      <w:r w:rsidR="00921158">
        <w:rPr>
          <w:rFonts w:ascii="Arial" w:hAnsi="Arial" w:cs="Arial"/>
          <w:sz w:val="22"/>
          <w:szCs w:val="22"/>
        </w:rPr>
        <w:t xml:space="preserve"> a written grievance to the HBS graduate committee within 10 business days of receiving the grade. Upon being notified of the student grievance, the HBS graduate committee will meet with the student to discuss the grievance within 10 business days. </w:t>
      </w:r>
    </w:p>
    <w:p w14:paraId="54C514E8" w14:textId="77777777" w:rsidR="00921158" w:rsidRDefault="00921158" w:rsidP="002150BC">
      <w:pPr>
        <w:widowControl w:val="0"/>
        <w:autoSpaceDE w:val="0"/>
        <w:autoSpaceDN w:val="0"/>
        <w:adjustRightInd w:val="0"/>
        <w:rPr>
          <w:rFonts w:ascii="Arial" w:hAnsi="Arial" w:cs="Arial"/>
          <w:sz w:val="22"/>
          <w:szCs w:val="22"/>
        </w:rPr>
      </w:pPr>
    </w:p>
    <w:p w14:paraId="0ED48014" w14:textId="0E595948" w:rsidR="00921158" w:rsidRDefault="00921158" w:rsidP="002150BC">
      <w:pPr>
        <w:widowControl w:val="0"/>
        <w:autoSpaceDE w:val="0"/>
        <w:autoSpaceDN w:val="0"/>
        <w:adjustRightInd w:val="0"/>
        <w:rPr>
          <w:rFonts w:ascii="Arial" w:hAnsi="Arial" w:cs="Arial"/>
          <w:sz w:val="22"/>
          <w:szCs w:val="22"/>
        </w:rPr>
      </w:pPr>
      <w:r>
        <w:rPr>
          <w:rFonts w:ascii="Arial" w:hAnsi="Arial" w:cs="Arial"/>
          <w:sz w:val="22"/>
          <w:szCs w:val="22"/>
        </w:rPr>
        <w:t xml:space="preserve">If the issue remains unresolved after a meeting between the student and the graduate committee, the student may submit a written appeal to the Department Chair within 10 business days of the meeting. </w:t>
      </w:r>
      <w:r w:rsidR="002200CE">
        <w:rPr>
          <w:rFonts w:ascii="Arial" w:hAnsi="Arial" w:cs="Arial"/>
          <w:sz w:val="22"/>
          <w:szCs w:val="22"/>
        </w:rPr>
        <w:t>The Department Chair will post a written decision on the appeal</w:t>
      </w:r>
      <w:r w:rsidR="00BE2E13">
        <w:rPr>
          <w:rFonts w:ascii="Arial" w:hAnsi="Arial" w:cs="Arial"/>
          <w:sz w:val="22"/>
          <w:szCs w:val="22"/>
        </w:rPr>
        <w:t>,</w:t>
      </w:r>
      <w:r w:rsidR="002200CE">
        <w:rPr>
          <w:rFonts w:ascii="Arial" w:hAnsi="Arial" w:cs="Arial"/>
          <w:sz w:val="22"/>
          <w:szCs w:val="22"/>
        </w:rPr>
        <w:t xml:space="preserve"> and a description of the proposed resolution within 10 business days of </w:t>
      </w:r>
      <w:r w:rsidR="00BE2E13">
        <w:rPr>
          <w:rFonts w:ascii="Arial" w:hAnsi="Arial" w:cs="Arial"/>
          <w:sz w:val="22"/>
          <w:szCs w:val="22"/>
        </w:rPr>
        <w:t>appeal receipt</w:t>
      </w:r>
      <w:r w:rsidR="002200CE">
        <w:rPr>
          <w:rFonts w:ascii="Arial" w:hAnsi="Arial" w:cs="Arial"/>
          <w:sz w:val="22"/>
          <w:szCs w:val="22"/>
        </w:rPr>
        <w:t xml:space="preserve">.  </w:t>
      </w:r>
      <w:r>
        <w:rPr>
          <w:rFonts w:ascii="Arial" w:hAnsi="Arial" w:cs="Arial"/>
          <w:sz w:val="22"/>
          <w:szCs w:val="22"/>
        </w:rPr>
        <w:t xml:space="preserve">  </w:t>
      </w:r>
    </w:p>
    <w:p w14:paraId="525681F6" w14:textId="77777777" w:rsidR="002150BC" w:rsidRPr="004A44E6" w:rsidRDefault="002150BC" w:rsidP="002150BC">
      <w:pPr>
        <w:widowControl w:val="0"/>
        <w:autoSpaceDE w:val="0"/>
        <w:autoSpaceDN w:val="0"/>
        <w:adjustRightInd w:val="0"/>
        <w:rPr>
          <w:rFonts w:ascii="Arial" w:hAnsi="Arial" w:cs="Arial"/>
          <w:sz w:val="22"/>
          <w:szCs w:val="22"/>
        </w:rPr>
      </w:pPr>
    </w:p>
    <w:p w14:paraId="64E21E79" w14:textId="357A9D3E" w:rsidR="002150BC" w:rsidRPr="007A6544" w:rsidRDefault="00EE3070" w:rsidP="007A6544">
      <w:pPr>
        <w:rPr>
          <w:rFonts w:eastAsia="Times New Roman"/>
        </w:rPr>
      </w:pPr>
      <w:r>
        <w:rPr>
          <w:rFonts w:ascii="Arial" w:hAnsi="Arial" w:cs="Arial"/>
          <w:sz w:val="22"/>
          <w:szCs w:val="22"/>
        </w:rPr>
        <w:t xml:space="preserve">Students who perceive the Department Chair decision as unfair may follow the Office of Graduate Studies grievance procedures </w:t>
      </w:r>
      <w:r w:rsidR="006B64DA">
        <w:rPr>
          <w:rFonts w:ascii="Arial" w:hAnsi="Arial" w:cs="Arial"/>
          <w:sz w:val="22"/>
          <w:szCs w:val="22"/>
        </w:rPr>
        <w:t>(</w:t>
      </w:r>
      <w:hyperlink r:id="rId16" w:anchor="gradegrieve" w:tgtFrame="_blank" w:history="1">
        <w:r w:rsidR="007A6544">
          <w:rPr>
            <w:rStyle w:val="Hyperlink"/>
            <w:rFonts w:ascii="Arial" w:eastAsia="Times New Roman" w:hAnsi="Arial" w:cs="Arial"/>
            <w:color w:val="1155CC"/>
            <w:sz w:val="22"/>
            <w:szCs w:val="22"/>
          </w:rPr>
          <w:t>http://www1.udel.edu/stuguide/17-18/grievance.html - gradegrieve</w:t>
        </w:r>
      </w:hyperlink>
      <w:r w:rsidR="007A6544">
        <w:rPr>
          <w:rFonts w:eastAsia="Times New Roman"/>
        </w:rPr>
        <w:t>)</w:t>
      </w:r>
      <w:r w:rsidR="002150BC" w:rsidRPr="004A44E6">
        <w:rPr>
          <w:rFonts w:ascii="Arial" w:hAnsi="Arial" w:cs="Arial"/>
          <w:sz w:val="22"/>
          <w:szCs w:val="22"/>
        </w:rPr>
        <w:t xml:space="preserve">. </w:t>
      </w:r>
    </w:p>
    <w:p w14:paraId="5BC48E83" w14:textId="77777777" w:rsidR="002150BC" w:rsidRPr="004A44E6" w:rsidRDefault="002150BC" w:rsidP="00DE6F20">
      <w:pPr>
        <w:pStyle w:val="Heading3"/>
        <w:numPr>
          <w:ilvl w:val="0"/>
          <w:numId w:val="0"/>
        </w:numPr>
        <w:spacing w:before="0"/>
        <w:ind w:left="1440"/>
        <w:rPr>
          <w:rFonts w:ascii="Arial" w:hAnsi="Arial" w:cs="Arial"/>
          <w:sz w:val="22"/>
          <w:szCs w:val="22"/>
        </w:rPr>
      </w:pPr>
    </w:p>
    <w:p w14:paraId="664C40CC" w14:textId="68357CB2" w:rsidR="00F618E1" w:rsidRPr="00C02960" w:rsidRDefault="002150BC" w:rsidP="00DE6F20">
      <w:pPr>
        <w:pStyle w:val="Heading3"/>
        <w:numPr>
          <w:ilvl w:val="0"/>
          <w:numId w:val="0"/>
        </w:numPr>
        <w:spacing w:before="0"/>
        <w:rPr>
          <w:rFonts w:ascii="Arial" w:hAnsi="Arial" w:cs="Arial"/>
          <w:color w:val="000000" w:themeColor="text1"/>
          <w:sz w:val="22"/>
          <w:szCs w:val="22"/>
        </w:rPr>
      </w:pPr>
      <w:r w:rsidRPr="004A44E6">
        <w:rPr>
          <w:rFonts w:ascii="Arial" w:hAnsi="Arial" w:cs="Arial"/>
          <w:color w:val="000000" w:themeColor="text1"/>
          <w:sz w:val="22"/>
          <w:szCs w:val="22"/>
        </w:rPr>
        <w:t xml:space="preserve">Students wishing to review their program file must submit a written request to the </w:t>
      </w:r>
      <w:r w:rsidR="00F71ED4">
        <w:rPr>
          <w:rFonts w:ascii="Arial" w:hAnsi="Arial" w:cs="Arial"/>
          <w:color w:val="000000" w:themeColor="text1"/>
          <w:sz w:val="22"/>
          <w:szCs w:val="22"/>
        </w:rPr>
        <w:t xml:space="preserve">HBS </w:t>
      </w:r>
      <w:r w:rsidR="00D774CE">
        <w:rPr>
          <w:rFonts w:ascii="Arial" w:hAnsi="Arial" w:cs="Arial"/>
          <w:color w:val="000000" w:themeColor="text1"/>
          <w:sz w:val="22"/>
          <w:szCs w:val="22"/>
        </w:rPr>
        <w:t>PhD Program Director</w:t>
      </w:r>
      <w:r w:rsidRPr="004A44E6">
        <w:rPr>
          <w:rFonts w:ascii="Arial" w:hAnsi="Arial" w:cs="Arial"/>
          <w:color w:val="000000" w:themeColor="text1"/>
          <w:sz w:val="22"/>
          <w:szCs w:val="22"/>
        </w:rPr>
        <w:t xml:space="preserve"> at least 24 hours in advance. Students must review the file in the presence of program staff or faculty and are not permitted to remove a file but may photocopy documents from their folder. All access to student records is in accordance with the Family Educational Rights and Privacy Act.</w:t>
      </w:r>
    </w:p>
    <w:p w14:paraId="165EC521" w14:textId="77777777" w:rsidR="00F618E1" w:rsidRPr="004A44E6" w:rsidRDefault="00F618E1" w:rsidP="004424EB">
      <w:pPr>
        <w:rPr>
          <w:rFonts w:ascii="Arial" w:hAnsi="Arial" w:cs="Arial"/>
          <w:bCs/>
          <w:color w:val="000000" w:themeColor="text1"/>
          <w:sz w:val="22"/>
          <w:szCs w:val="22"/>
          <w:u w:val="single"/>
        </w:rPr>
      </w:pPr>
    </w:p>
    <w:p w14:paraId="5CBA9EFD" w14:textId="3526DED4" w:rsidR="004758C2" w:rsidRPr="001F1012" w:rsidRDefault="001A5AEF" w:rsidP="00521FED">
      <w:pPr>
        <w:shd w:val="clear" w:color="auto" w:fill="FFF2CC" w:themeFill="accent4" w:themeFillTint="33"/>
        <w:rPr>
          <w:rFonts w:ascii="Arial" w:hAnsi="Arial" w:cs="Arial"/>
          <w:b/>
          <w:bCs/>
          <w:smallCaps/>
          <w:color w:val="002060"/>
          <w:sz w:val="22"/>
          <w:szCs w:val="22"/>
        </w:rPr>
      </w:pPr>
      <w:r w:rsidRPr="004A44E6">
        <w:rPr>
          <w:rFonts w:ascii="Arial" w:hAnsi="Arial" w:cs="Arial"/>
          <w:b/>
          <w:bCs/>
          <w:smallCaps/>
          <w:color w:val="002060"/>
          <w:sz w:val="22"/>
          <w:szCs w:val="22"/>
        </w:rPr>
        <w:t>V: Assessment Plan</w:t>
      </w:r>
    </w:p>
    <w:p w14:paraId="1DF29EF4" w14:textId="77777777" w:rsidR="00FF78B2" w:rsidRDefault="00FF78B2" w:rsidP="00FF78B2">
      <w:pPr>
        <w:pStyle w:val="p1"/>
        <w:rPr>
          <w:rFonts w:ascii="Arial" w:hAnsi="Arial" w:cs="Arial"/>
          <w:sz w:val="22"/>
          <w:szCs w:val="22"/>
        </w:rPr>
      </w:pPr>
    </w:p>
    <w:p w14:paraId="27E5EDD6" w14:textId="6CDE3245" w:rsidR="00FF78B2" w:rsidRDefault="00FF78B2" w:rsidP="00FF78B2">
      <w:pPr>
        <w:pStyle w:val="p1"/>
        <w:rPr>
          <w:rFonts w:ascii="Arial" w:hAnsi="Arial" w:cs="Arial"/>
          <w:sz w:val="22"/>
          <w:szCs w:val="22"/>
        </w:rPr>
      </w:pPr>
      <w:r>
        <w:rPr>
          <w:rFonts w:ascii="Arial" w:hAnsi="Arial" w:cs="Arial"/>
          <w:sz w:val="22"/>
          <w:szCs w:val="22"/>
        </w:rPr>
        <w:t>A</w:t>
      </w:r>
      <w:r w:rsidRPr="00FF78B2">
        <w:rPr>
          <w:rFonts w:ascii="Arial" w:hAnsi="Arial" w:cs="Arial"/>
          <w:sz w:val="22"/>
          <w:szCs w:val="22"/>
        </w:rPr>
        <w:t xml:space="preserve"> variety of internal and external mechanisms </w:t>
      </w:r>
      <w:r w:rsidR="00945B7B">
        <w:rPr>
          <w:rFonts w:ascii="Arial" w:hAnsi="Arial" w:cs="Arial"/>
          <w:sz w:val="22"/>
          <w:szCs w:val="22"/>
        </w:rPr>
        <w:t xml:space="preserve">will be used </w:t>
      </w:r>
      <w:r w:rsidRPr="00FF78B2">
        <w:rPr>
          <w:rFonts w:ascii="Arial" w:hAnsi="Arial" w:cs="Arial"/>
          <w:sz w:val="22"/>
          <w:szCs w:val="22"/>
        </w:rPr>
        <w:t>to evaluate the curriculum and overall</w:t>
      </w:r>
      <w:r>
        <w:rPr>
          <w:rFonts w:ascii="Arial" w:hAnsi="Arial" w:cs="Arial"/>
          <w:sz w:val="22"/>
          <w:szCs w:val="22"/>
        </w:rPr>
        <w:t xml:space="preserve"> </w:t>
      </w:r>
      <w:r w:rsidRPr="00FF78B2">
        <w:rPr>
          <w:rFonts w:ascii="Arial" w:hAnsi="Arial" w:cs="Arial"/>
          <w:sz w:val="22"/>
          <w:szCs w:val="22"/>
        </w:rPr>
        <w:t xml:space="preserve">effectiveness of the </w:t>
      </w:r>
      <w:r w:rsidR="00724AE5">
        <w:rPr>
          <w:rFonts w:ascii="Arial" w:hAnsi="Arial" w:cs="Arial"/>
          <w:sz w:val="22"/>
          <w:szCs w:val="22"/>
        </w:rPr>
        <w:t xml:space="preserve">HBS </w:t>
      </w:r>
      <w:r w:rsidRPr="00FF78B2">
        <w:rPr>
          <w:rFonts w:ascii="Arial" w:hAnsi="Arial" w:cs="Arial"/>
          <w:sz w:val="22"/>
          <w:szCs w:val="22"/>
        </w:rPr>
        <w:t xml:space="preserve">PhD program. </w:t>
      </w:r>
    </w:p>
    <w:p w14:paraId="073C0ED4" w14:textId="77777777" w:rsidR="00FF78B2" w:rsidRDefault="00FF78B2" w:rsidP="00FF78B2">
      <w:pPr>
        <w:pStyle w:val="p1"/>
        <w:rPr>
          <w:rFonts w:ascii="Arial" w:hAnsi="Arial" w:cs="Arial"/>
          <w:sz w:val="22"/>
          <w:szCs w:val="22"/>
        </w:rPr>
      </w:pPr>
    </w:p>
    <w:p w14:paraId="207C60C6" w14:textId="05A50AA3" w:rsidR="00FF78B2" w:rsidRDefault="00FF78B2" w:rsidP="00FF78B2">
      <w:pPr>
        <w:pStyle w:val="p1"/>
        <w:rPr>
          <w:rFonts w:ascii="Arial" w:hAnsi="Arial" w:cs="Arial"/>
          <w:sz w:val="22"/>
          <w:szCs w:val="22"/>
        </w:rPr>
      </w:pPr>
      <w:r w:rsidRPr="00DA0F0C">
        <w:rPr>
          <w:rFonts w:ascii="Arial" w:hAnsi="Arial" w:cs="Arial"/>
          <w:sz w:val="22"/>
          <w:szCs w:val="22"/>
          <w:u w:val="single"/>
        </w:rPr>
        <w:t>Internally</w:t>
      </w:r>
      <w:r w:rsidRPr="00FF78B2">
        <w:rPr>
          <w:rFonts w:ascii="Arial" w:hAnsi="Arial" w:cs="Arial"/>
          <w:sz w:val="22"/>
          <w:szCs w:val="22"/>
        </w:rPr>
        <w:t xml:space="preserve">, </w:t>
      </w:r>
      <w:r>
        <w:rPr>
          <w:rFonts w:ascii="Arial" w:hAnsi="Arial" w:cs="Arial"/>
          <w:sz w:val="22"/>
          <w:szCs w:val="22"/>
        </w:rPr>
        <w:t>t</w:t>
      </w:r>
      <w:r w:rsidRPr="00FF78B2">
        <w:rPr>
          <w:rFonts w:ascii="Arial" w:hAnsi="Arial" w:cs="Arial"/>
          <w:sz w:val="22"/>
          <w:szCs w:val="22"/>
        </w:rPr>
        <w:t xml:space="preserve">he </w:t>
      </w:r>
      <w:r w:rsidR="006A1398">
        <w:rPr>
          <w:rFonts w:ascii="Arial" w:hAnsi="Arial" w:cs="Arial"/>
          <w:sz w:val="22"/>
          <w:szCs w:val="22"/>
        </w:rPr>
        <w:t xml:space="preserve">HBS </w:t>
      </w:r>
      <w:r w:rsidRPr="00FF78B2">
        <w:rPr>
          <w:rFonts w:ascii="Arial" w:hAnsi="Arial" w:cs="Arial"/>
          <w:sz w:val="22"/>
          <w:szCs w:val="22"/>
        </w:rPr>
        <w:t xml:space="preserve">PhD </w:t>
      </w:r>
      <w:r w:rsidR="006A1398">
        <w:rPr>
          <w:rFonts w:ascii="Arial" w:hAnsi="Arial" w:cs="Arial"/>
          <w:sz w:val="22"/>
          <w:szCs w:val="22"/>
        </w:rPr>
        <w:t xml:space="preserve">Program </w:t>
      </w:r>
      <w:r w:rsidRPr="00FF78B2">
        <w:rPr>
          <w:rFonts w:ascii="Arial" w:hAnsi="Arial" w:cs="Arial"/>
          <w:sz w:val="22"/>
          <w:szCs w:val="22"/>
        </w:rPr>
        <w:t xml:space="preserve">Director and the </w:t>
      </w:r>
      <w:r w:rsidR="00552E26">
        <w:rPr>
          <w:rFonts w:ascii="Arial" w:hAnsi="Arial" w:cs="Arial"/>
          <w:sz w:val="22"/>
          <w:szCs w:val="22"/>
        </w:rPr>
        <w:t>HBS graduate programs</w:t>
      </w:r>
      <w:r w:rsidR="00552E26" w:rsidRPr="004A44E6">
        <w:rPr>
          <w:rFonts w:ascii="Arial" w:hAnsi="Arial" w:cs="Arial"/>
          <w:sz w:val="22"/>
          <w:szCs w:val="22"/>
        </w:rPr>
        <w:t xml:space="preserve"> </w:t>
      </w:r>
      <w:r w:rsidR="00552E26">
        <w:rPr>
          <w:rFonts w:ascii="Arial" w:hAnsi="Arial" w:cs="Arial"/>
          <w:sz w:val="22"/>
          <w:szCs w:val="22"/>
        </w:rPr>
        <w:t>committee</w:t>
      </w:r>
      <w:r w:rsidR="00552E26" w:rsidRPr="00FF78B2">
        <w:rPr>
          <w:rFonts w:ascii="Arial" w:hAnsi="Arial" w:cs="Arial"/>
          <w:sz w:val="22"/>
          <w:szCs w:val="22"/>
        </w:rPr>
        <w:t xml:space="preserve"> </w:t>
      </w:r>
      <w:r w:rsidRPr="00FF78B2">
        <w:rPr>
          <w:rFonts w:ascii="Arial" w:hAnsi="Arial" w:cs="Arial"/>
          <w:sz w:val="22"/>
          <w:szCs w:val="22"/>
        </w:rPr>
        <w:t>will review student progress, grades, and pass/fail rate</w:t>
      </w:r>
      <w:r>
        <w:rPr>
          <w:rFonts w:ascii="Arial" w:hAnsi="Arial" w:cs="Arial"/>
          <w:sz w:val="22"/>
          <w:szCs w:val="22"/>
        </w:rPr>
        <w:t xml:space="preserve"> </w:t>
      </w:r>
      <w:r w:rsidRPr="00FF78B2">
        <w:rPr>
          <w:rFonts w:ascii="Arial" w:hAnsi="Arial" w:cs="Arial"/>
          <w:sz w:val="22"/>
          <w:szCs w:val="22"/>
        </w:rPr>
        <w:t xml:space="preserve">on </w:t>
      </w:r>
      <w:r>
        <w:rPr>
          <w:rFonts w:ascii="Arial" w:hAnsi="Arial" w:cs="Arial"/>
          <w:sz w:val="22"/>
          <w:szCs w:val="22"/>
        </w:rPr>
        <w:t>coursework, preliminary examination results</w:t>
      </w:r>
      <w:r w:rsidRPr="00FF78B2">
        <w:rPr>
          <w:rFonts w:ascii="Arial" w:hAnsi="Arial" w:cs="Arial"/>
          <w:sz w:val="22"/>
          <w:szCs w:val="22"/>
        </w:rPr>
        <w:t>, enrollments, and advising contracts on an annual basis. This</w:t>
      </w:r>
      <w:r>
        <w:rPr>
          <w:rFonts w:ascii="Arial" w:hAnsi="Arial" w:cs="Arial"/>
          <w:sz w:val="22"/>
          <w:szCs w:val="22"/>
        </w:rPr>
        <w:t xml:space="preserve"> </w:t>
      </w:r>
      <w:r w:rsidRPr="00FF78B2">
        <w:rPr>
          <w:rFonts w:ascii="Arial" w:hAnsi="Arial" w:cs="Arial"/>
          <w:sz w:val="22"/>
          <w:szCs w:val="22"/>
        </w:rPr>
        <w:t>information will be used to evaluate the extent to which students are developing critical</w:t>
      </w:r>
      <w:r>
        <w:rPr>
          <w:rFonts w:ascii="Arial" w:hAnsi="Arial" w:cs="Arial"/>
          <w:sz w:val="22"/>
          <w:szCs w:val="22"/>
        </w:rPr>
        <w:t xml:space="preserve"> </w:t>
      </w:r>
      <w:r w:rsidRPr="00FF78B2">
        <w:rPr>
          <w:rFonts w:ascii="Arial" w:hAnsi="Arial" w:cs="Arial"/>
          <w:sz w:val="22"/>
          <w:szCs w:val="22"/>
        </w:rPr>
        <w:t xml:space="preserve">competencies in </w:t>
      </w:r>
      <w:r>
        <w:rPr>
          <w:rFonts w:ascii="Arial" w:hAnsi="Arial" w:cs="Arial"/>
          <w:sz w:val="22"/>
          <w:szCs w:val="22"/>
        </w:rPr>
        <w:t>HBS</w:t>
      </w:r>
      <w:r w:rsidRPr="00FF78B2">
        <w:rPr>
          <w:rFonts w:ascii="Arial" w:hAnsi="Arial" w:cs="Arial"/>
          <w:sz w:val="22"/>
          <w:szCs w:val="22"/>
        </w:rPr>
        <w:t xml:space="preserve"> and to assess and adjust student flow</w:t>
      </w:r>
      <w:r>
        <w:rPr>
          <w:rFonts w:ascii="Arial" w:hAnsi="Arial" w:cs="Arial"/>
          <w:sz w:val="22"/>
          <w:szCs w:val="22"/>
        </w:rPr>
        <w:t xml:space="preserve"> </w:t>
      </w:r>
      <w:r w:rsidRPr="00FF78B2">
        <w:rPr>
          <w:rFonts w:ascii="Arial" w:hAnsi="Arial" w:cs="Arial"/>
          <w:sz w:val="22"/>
          <w:szCs w:val="22"/>
        </w:rPr>
        <w:t xml:space="preserve">through the </w:t>
      </w:r>
      <w:r>
        <w:rPr>
          <w:rFonts w:ascii="Arial" w:hAnsi="Arial" w:cs="Arial"/>
          <w:sz w:val="22"/>
          <w:szCs w:val="22"/>
        </w:rPr>
        <w:t xml:space="preserve">HBS </w:t>
      </w:r>
      <w:r w:rsidRPr="00FF78B2">
        <w:rPr>
          <w:rFonts w:ascii="Arial" w:hAnsi="Arial" w:cs="Arial"/>
          <w:sz w:val="22"/>
          <w:szCs w:val="22"/>
        </w:rPr>
        <w:t xml:space="preserve">PhD program. </w:t>
      </w:r>
    </w:p>
    <w:p w14:paraId="0344AF67" w14:textId="77777777" w:rsidR="00FF78B2" w:rsidRDefault="00FF78B2" w:rsidP="00FF78B2">
      <w:pPr>
        <w:pStyle w:val="p1"/>
        <w:rPr>
          <w:rFonts w:ascii="Arial" w:hAnsi="Arial" w:cs="Arial"/>
          <w:sz w:val="22"/>
          <w:szCs w:val="22"/>
        </w:rPr>
      </w:pPr>
    </w:p>
    <w:p w14:paraId="7682FBA9" w14:textId="3D68F27D" w:rsidR="00FF78B2" w:rsidRPr="00FF78B2" w:rsidRDefault="00FF78B2" w:rsidP="00FF78B2">
      <w:pPr>
        <w:pStyle w:val="p1"/>
        <w:rPr>
          <w:rFonts w:ascii="Arial" w:hAnsi="Arial" w:cs="Arial"/>
          <w:sz w:val="22"/>
          <w:szCs w:val="22"/>
        </w:rPr>
      </w:pPr>
      <w:r>
        <w:rPr>
          <w:rFonts w:ascii="Arial" w:hAnsi="Arial" w:cs="Arial"/>
          <w:sz w:val="22"/>
          <w:szCs w:val="22"/>
        </w:rPr>
        <w:t>M</w:t>
      </w:r>
      <w:r w:rsidRPr="00FF78B2">
        <w:rPr>
          <w:rFonts w:ascii="Arial" w:hAnsi="Arial" w:cs="Arial"/>
          <w:sz w:val="22"/>
          <w:szCs w:val="22"/>
        </w:rPr>
        <w:t>arkers of students’ success will be tracked, including:</w:t>
      </w:r>
    </w:p>
    <w:p w14:paraId="19FD69E0" w14:textId="10B41BC0" w:rsidR="00FF78B2" w:rsidRPr="00FF78B2" w:rsidRDefault="00FF78B2" w:rsidP="00FC7FBB">
      <w:pPr>
        <w:pStyle w:val="p1"/>
        <w:numPr>
          <w:ilvl w:val="0"/>
          <w:numId w:val="14"/>
        </w:numPr>
        <w:rPr>
          <w:rFonts w:ascii="Arial" w:hAnsi="Arial" w:cs="Arial"/>
          <w:sz w:val="22"/>
          <w:szCs w:val="22"/>
        </w:rPr>
      </w:pPr>
      <w:r w:rsidRPr="00FF78B2">
        <w:rPr>
          <w:rFonts w:ascii="Arial" w:hAnsi="Arial" w:cs="Arial"/>
          <w:sz w:val="22"/>
          <w:szCs w:val="22"/>
        </w:rPr>
        <w:t>Publications (chapters, peer-reviewed journal articles, books)</w:t>
      </w:r>
    </w:p>
    <w:p w14:paraId="29D36402" w14:textId="05F12F66" w:rsidR="00FF78B2" w:rsidRPr="00FF78B2" w:rsidRDefault="00FF78B2" w:rsidP="00FC7FBB">
      <w:pPr>
        <w:pStyle w:val="p1"/>
        <w:numPr>
          <w:ilvl w:val="0"/>
          <w:numId w:val="14"/>
        </w:numPr>
        <w:rPr>
          <w:rFonts w:ascii="Arial" w:hAnsi="Arial" w:cs="Arial"/>
          <w:sz w:val="22"/>
          <w:szCs w:val="22"/>
        </w:rPr>
      </w:pPr>
      <w:r w:rsidRPr="00FF78B2">
        <w:rPr>
          <w:rFonts w:ascii="Arial" w:hAnsi="Arial" w:cs="Arial"/>
          <w:sz w:val="22"/>
          <w:szCs w:val="22"/>
        </w:rPr>
        <w:t>Presentations (invited and national conferences)</w:t>
      </w:r>
    </w:p>
    <w:p w14:paraId="2DB06BF5" w14:textId="02BF74D1" w:rsidR="00FF78B2" w:rsidRPr="00FF78B2" w:rsidRDefault="00FF78B2" w:rsidP="00FC7FBB">
      <w:pPr>
        <w:pStyle w:val="p1"/>
        <w:numPr>
          <w:ilvl w:val="0"/>
          <w:numId w:val="14"/>
        </w:numPr>
        <w:rPr>
          <w:rFonts w:ascii="Arial" w:hAnsi="Arial" w:cs="Arial"/>
          <w:sz w:val="22"/>
          <w:szCs w:val="22"/>
        </w:rPr>
      </w:pPr>
      <w:r w:rsidRPr="00FF78B2">
        <w:rPr>
          <w:rFonts w:ascii="Arial" w:hAnsi="Arial" w:cs="Arial"/>
          <w:sz w:val="22"/>
          <w:szCs w:val="22"/>
        </w:rPr>
        <w:t>Awards and honors</w:t>
      </w:r>
    </w:p>
    <w:p w14:paraId="642A5790" w14:textId="538725BC" w:rsidR="00FF78B2" w:rsidRPr="00FF78B2" w:rsidRDefault="00FF78B2" w:rsidP="00FC7FBB">
      <w:pPr>
        <w:pStyle w:val="p1"/>
        <w:numPr>
          <w:ilvl w:val="0"/>
          <w:numId w:val="14"/>
        </w:numPr>
        <w:rPr>
          <w:rFonts w:ascii="Arial" w:hAnsi="Arial" w:cs="Arial"/>
          <w:sz w:val="22"/>
          <w:szCs w:val="22"/>
        </w:rPr>
      </w:pPr>
      <w:r w:rsidRPr="00FF78B2">
        <w:rPr>
          <w:rFonts w:ascii="Arial" w:hAnsi="Arial" w:cs="Arial"/>
          <w:sz w:val="22"/>
          <w:szCs w:val="22"/>
        </w:rPr>
        <w:t>Fellowships and grants to support research</w:t>
      </w:r>
    </w:p>
    <w:p w14:paraId="476E2D0B" w14:textId="3D768FF2" w:rsidR="00FF78B2" w:rsidRPr="00FF78B2" w:rsidRDefault="00FF78B2" w:rsidP="00FC7FBB">
      <w:pPr>
        <w:pStyle w:val="p1"/>
        <w:numPr>
          <w:ilvl w:val="0"/>
          <w:numId w:val="14"/>
        </w:numPr>
        <w:rPr>
          <w:rFonts w:ascii="Arial" w:hAnsi="Arial" w:cs="Arial"/>
          <w:sz w:val="22"/>
          <w:szCs w:val="22"/>
        </w:rPr>
      </w:pPr>
      <w:r w:rsidRPr="00FF78B2">
        <w:rPr>
          <w:rFonts w:ascii="Arial" w:hAnsi="Arial" w:cs="Arial"/>
          <w:sz w:val="22"/>
          <w:szCs w:val="22"/>
        </w:rPr>
        <w:t>Job placements (post-</w:t>
      </w:r>
      <w:r w:rsidR="00B00D43">
        <w:rPr>
          <w:rFonts w:ascii="Arial" w:hAnsi="Arial" w:cs="Arial"/>
          <w:sz w:val="22"/>
          <w:szCs w:val="22"/>
        </w:rPr>
        <w:t>PhD</w:t>
      </w:r>
      <w:r w:rsidRPr="00FF78B2">
        <w:rPr>
          <w:rFonts w:ascii="Arial" w:hAnsi="Arial" w:cs="Arial"/>
          <w:sz w:val="22"/>
          <w:szCs w:val="22"/>
        </w:rPr>
        <w:t xml:space="preserve"> and faculty positions, leadership positions in private and</w:t>
      </w:r>
    </w:p>
    <w:p w14:paraId="68C2D0E4" w14:textId="77777777" w:rsidR="00FF78B2" w:rsidRPr="00FF78B2" w:rsidRDefault="00FF78B2" w:rsidP="00FC7FBB">
      <w:pPr>
        <w:pStyle w:val="p1"/>
        <w:numPr>
          <w:ilvl w:val="0"/>
          <w:numId w:val="14"/>
        </w:numPr>
        <w:rPr>
          <w:rFonts w:ascii="Arial" w:hAnsi="Arial" w:cs="Arial"/>
          <w:sz w:val="22"/>
          <w:szCs w:val="22"/>
        </w:rPr>
      </w:pPr>
      <w:r w:rsidRPr="00FF78B2">
        <w:rPr>
          <w:rFonts w:ascii="Arial" w:hAnsi="Arial" w:cs="Arial"/>
          <w:sz w:val="22"/>
          <w:szCs w:val="22"/>
        </w:rPr>
        <w:t>governmental public health organizations)</w:t>
      </w:r>
    </w:p>
    <w:p w14:paraId="1EF6B7FD" w14:textId="77777777" w:rsidR="00FF78B2" w:rsidRDefault="00FF78B2" w:rsidP="00FF78B2">
      <w:pPr>
        <w:pStyle w:val="p1"/>
        <w:rPr>
          <w:rFonts w:ascii="Arial" w:hAnsi="Arial" w:cs="Arial"/>
          <w:sz w:val="22"/>
          <w:szCs w:val="22"/>
        </w:rPr>
      </w:pPr>
    </w:p>
    <w:p w14:paraId="1ED6AFD8" w14:textId="77777777" w:rsidR="00FF78B2" w:rsidRPr="00FF78B2" w:rsidRDefault="00FF78B2" w:rsidP="00FF78B2">
      <w:pPr>
        <w:pStyle w:val="p1"/>
        <w:rPr>
          <w:rFonts w:ascii="Arial" w:hAnsi="Arial" w:cs="Arial"/>
          <w:sz w:val="22"/>
          <w:szCs w:val="22"/>
        </w:rPr>
      </w:pPr>
      <w:r w:rsidRPr="00FF78B2">
        <w:rPr>
          <w:rFonts w:ascii="Arial" w:hAnsi="Arial" w:cs="Arial"/>
          <w:sz w:val="22"/>
          <w:szCs w:val="22"/>
        </w:rPr>
        <w:t>In addition, we will track how effectively the PhD Program advances students by tracking the</w:t>
      </w:r>
    </w:p>
    <w:p w14:paraId="2D24A266" w14:textId="77777777" w:rsidR="00FF78B2" w:rsidRPr="00FF78B2" w:rsidRDefault="00FF78B2" w:rsidP="00FF78B2">
      <w:pPr>
        <w:pStyle w:val="p1"/>
        <w:rPr>
          <w:rFonts w:ascii="Arial" w:hAnsi="Arial" w:cs="Arial"/>
          <w:sz w:val="22"/>
          <w:szCs w:val="22"/>
        </w:rPr>
      </w:pPr>
      <w:r w:rsidRPr="00FF78B2">
        <w:rPr>
          <w:rFonts w:ascii="Arial" w:hAnsi="Arial" w:cs="Arial"/>
          <w:sz w:val="22"/>
          <w:szCs w:val="22"/>
        </w:rPr>
        <w:t>following:</w:t>
      </w:r>
    </w:p>
    <w:p w14:paraId="7176EDFB" w14:textId="7DC071EE" w:rsidR="00FF78B2" w:rsidRPr="00FF78B2" w:rsidRDefault="00FF78B2" w:rsidP="00FC7FBB">
      <w:pPr>
        <w:pStyle w:val="p1"/>
        <w:numPr>
          <w:ilvl w:val="0"/>
          <w:numId w:val="13"/>
        </w:numPr>
        <w:rPr>
          <w:rFonts w:ascii="Arial" w:hAnsi="Arial" w:cs="Arial"/>
          <w:sz w:val="22"/>
          <w:szCs w:val="22"/>
        </w:rPr>
      </w:pPr>
      <w:r w:rsidRPr="00FF78B2">
        <w:rPr>
          <w:rFonts w:ascii="Arial" w:hAnsi="Arial" w:cs="Arial"/>
          <w:sz w:val="22"/>
          <w:szCs w:val="22"/>
        </w:rPr>
        <w:t>Program attrition (dropouts, dismissals)</w:t>
      </w:r>
    </w:p>
    <w:p w14:paraId="7A94A899" w14:textId="5ADFA35B" w:rsidR="00FF78B2" w:rsidRDefault="00FF78B2" w:rsidP="00FC7FBB">
      <w:pPr>
        <w:pStyle w:val="p1"/>
        <w:numPr>
          <w:ilvl w:val="0"/>
          <w:numId w:val="13"/>
        </w:numPr>
        <w:rPr>
          <w:rFonts w:ascii="Arial" w:hAnsi="Arial" w:cs="Arial"/>
          <w:sz w:val="22"/>
          <w:szCs w:val="22"/>
        </w:rPr>
      </w:pPr>
      <w:r w:rsidRPr="00FF78B2">
        <w:rPr>
          <w:rFonts w:ascii="Arial" w:hAnsi="Arial" w:cs="Arial"/>
          <w:sz w:val="22"/>
          <w:szCs w:val="22"/>
        </w:rPr>
        <w:t>Time to complete the PhD degree</w:t>
      </w:r>
    </w:p>
    <w:p w14:paraId="46793FDC" w14:textId="77777777" w:rsidR="008A5A8F" w:rsidRDefault="008A5A8F" w:rsidP="00FF78B2">
      <w:pPr>
        <w:pStyle w:val="p1"/>
        <w:rPr>
          <w:rFonts w:ascii="Arial" w:hAnsi="Arial" w:cs="Arial"/>
          <w:sz w:val="22"/>
          <w:szCs w:val="22"/>
        </w:rPr>
      </w:pPr>
    </w:p>
    <w:p w14:paraId="3414DD82" w14:textId="77777777" w:rsidR="00FF78B2" w:rsidRPr="00FF78B2" w:rsidRDefault="00FF78B2" w:rsidP="00FF78B2">
      <w:pPr>
        <w:pStyle w:val="p1"/>
        <w:rPr>
          <w:rFonts w:ascii="Arial" w:hAnsi="Arial" w:cs="Arial"/>
          <w:sz w:val="22"/>
          <w:szCs w:val="22"/>
        </w:rPr>
      </w:pPr>
      <w:r w:rsidRPr="00FF78B2">
        <w:rPr>
          <w:rFonts w:ascii="Arial" w:hAnsi="Arial" w:cs="Arial"/>
          <w:sz w:val="22"/>
          <w:szCs w:val="22"/>
        </w:rPr>
        <w:t>Finally, we will use a variety of mechanisms for tracking students’ perceptions of the program,</w:t>
      </w:r>
    </w:p>
    <w:p w14:paraId="1F829BAC" w14:textId="77777777" w:rsidR="00FF78B2" w:rsidRPr="00FF78B2" w:rsidRDefault="00FF78B2" w:rsidP="00FF78B2">
      <w:pPr>
        <w:pStyle w:val="p1"/>
        <w:rPr>
          <w:rFonts w:ascii="Arial" w:hAnsi="Arial" w:cs="Arial"/>
          <w:sz w:val="22"/>
          <w:szCs w:val="22"/>
        </w:rPr>
      </w:pPr>
      <w:r w:rsidRPr="00FF78B2">
        <w:rPr>
          <w:rFonts w:ascii="Arial" w:hAnsi="Arial" w:cs="Arial"/>
          <w:sz w:val="22"/>
          <w:szCs w:val="22"/>
        </w:rPr>
        <w:t>including:</w:t>
      </w:r>
    </w:p>
    <w:p w14:paraId="709AC7FC" w14:textId="1BF49EC2" w:rsidR="00FF78B2" w:rsidRPr="00FF78B2" w:rsidRDefault="00FF78B2" w:rsidP="00FC7FBB">
      <w:pPr>
        <w:pStyle w:val="p1"/>
        <w:numPr>
          <w:ilvl w:val="0"/>
          <w:numId w:val="15"/>
        </w:numPr>
        <w:rPr>
          <w:rFonts w:ascii="Arial" w:hAnsi="Arial" w:cs="Arial"/>
          <w:sz w:val="22"/>
          <w:szCs w:val="22"/>
        </w:rPr>
      </w:pPr>
      <w:r w:rsidRPr="00FF78B2">
        <w:rPr>
          <w:rFonts w:ascii="Arial" w:hAnsi="Arial" w:cs="Arial"/>
          <w:sz w:val="22"/>
          <w:szCs w:val="22"/>
        </w:rPr>
        <w:t>Teaching evaluations</w:t>
      </w:r>
    </w:p>
    <w:p w14:paraId="594E4FC5" w14:textId="127B36F8" w:rsidR="009B2C31" w:rsidRDefault="00FF78B2" w:rsidP="00FC7FBB">
      <w:pPr>
        <w:pStyle w:val="p1"/>
        <w:numPr>
          <w:ilvl w:val="0"/>
          <w:numId w:val="15"/>
        </w:numPr>
        <w:rPr>
          <w:rFonts w:ascii="Arial" w:hAnsi="Arial" w:cs="Arial"/>
          <w:sz w:val="22"/>
          <w:szCs w:val="22"/>
        </w:rPr>
      </w:pPr>
      <w:r w:rsidRPr="00FF78B2">
        <w:rPr>
          <w:rFonts w:ascii="Arial" w:hAnsi="Arial" w:cs="Arial"/>
          <w:sz w:val="22"/>
          <w:szCs w:val="22"/>
        </w:rPr>
        <w:t>Anonym</w:t>
      </w:r>
      <w:r w:rsidR="009B2C31">
        <w:rPr>
          <w:rFonts w:ascii="Arial" w:hAnsi="Arial" w:cs="Arial"/>
          <w:sz w:val="22"/>
          <w:szCs w:val="22"/>
        </w:rPr>
        <w:t xml:space="preserve">ous student surveys to </w:t>
      </w:r>
      <w:r w:rsidR="009B2C31" w:rsidRPr="009B2C31">
        <w:rPr>
          <w:rFonts w:ascii="Arial" w:hAnsi="Arial" w:cs="Arial"/>
          <w:sz w:val="22"/>
          <w:szCs w:val="22"/>
        </w:rPr>
        <w:t>assess different aspects of the</w:t>
      </w:r>
      <w:r w:rsidR="009B2C31">
        <w:rPr>
          <w:rFonts w:ascii="Arial" w:hAnsi="Arial" w:cs="Arial"/>
          <w:sz w:val="22"/>
          <w:szCs w:val="22"/>
        </w:rPr>
        <w:t xml:space="preserve"> </w:t>
      </w:r>
      <w:r w:rsidR="009B2C31" w:rsidRPr="009B2C31">
        <w:rPr>
          <w:rFonts w:ascii="Arial" w:hAnsi="Arial" w:cs="Arial"/>
          <w:sz w:val="22"/>
          <w:szCs w:val="22"/>
        </w:rPr>
        <w:t xml:space="preserve">program </w:t>
      </w:r>
      <w:r w:rsidR="002024D6">
        <w:rPr>
          <w:rFonts w:ascii="Arial" w:hAnsi="Arial" w:cs="Arial"/>
          <w:sz w:val="22"/>
          <w:szCs w:val="22"/>
        </w:rPr>
        <w:t>including:</w:t>
      </w:r>
      <w:r w:rsidR="009B2C31" w:rsidRPr="009B2C31">
        <w:rPr>
          <w:rFonts w:ascii="Arial" w:hAnsi="Arial" w:cs="Arial"/>
          <w:sz w:val="22"/>
          <w:szCs w:val="22"/>
        </w:rPr>
        <w:t xml:space="preserve"> mentoring</w:t>
      </w:r>
      <w:r w:rsidR="002024D6">
        <w:rPr>
          <w:rFonts w:ascii="Arial" w:hAnsi="Arial" w:cs="Arial"/>
          <w:sz w:val="22"/>
          <w:szCs w:val="22"/>
        </w:rPr>
        <w:t xml:space="preserve">, </w:t>
      </w:r>
      <w:r w:rsidR="009B2C31" w:rsidRPr="009B2C31">
        <w:rPr>
          <w:rFonts w:ascii="Arial" w:hAnsi="Arial" w:cs="Arial"/>
          <w:sz w:val="22"/>
          <w:szCs w:val="22"/>
        </w:rPr>
        <w:t>funding</w:t>
      </w:r>
      <w:r w:rsidR="002024D6">
        <w:rPr>
          <w:rFonts w:ascii="Arial" w:hAnsi="Arial" w:cs="Arial"/>
          <w:sz w:val="22"/>
          <w:szCs w:val="22"/>
        </w:rPr>
        <w:t>,</w:t>
      </w:r>
      <w:r w:rsidR="00F618E1">
        <w:rPr>
          <w:rFonts w:ascii="Arial" w:hAnsi="Arial" w:cs="Arial"/>
          <w:sz w:val="22"/>
          <w:szCs w:val="22"/>
        </w:rPr>
        <w:t xml:space="preserve"> and research opportunities</w:t>
      </w:r>
    </w:p>
    <w:p w14:paraId="10D3F0EF" w14:textId="1BF88E4E" w:rsidR="00F618E1" w:rsidRPr="009B2C31" w:rsidRDefault="00F618E1" w:rsidP="00FC7FBB">
      <w:pPr>
        <w:pStyle w:val="p1"/>
        <w:numPr>
          <w:ilvl w:val="0"/>
          <w:numId w:val="15"/>
        </w:numPr>
        <w:rPr>
          <w:rFonts w:ascii="Arial" w:hAnsi="Arial" w:cs="Arial"/>
          <w:sz w:val="22"/>
          <w:szCs w:val="22"/>
        </w:rPr>
      </w:pPr>
      <w:r>
        <w:rPr>
          <w:rFonts w:ascii="Arial" w:hAnsi="Arial" w:cs="Arial"/>
          <w:sz w:val="22"/>
          <w:szCs w:val="22"/>
        </w:rPr>
        <w:t>Unsolicited student feedback</w:t>
      </w:r>
    </w:p>
    <w:p w14:paraId="7CF6F8B8" w14:textId="51A29ABB" w:rsidR="00FF78B2" w:rsidRDefault="00FF78B2" w:rsidP="00FF78B2">
      <w:pPr>
        <w:pStyle w:val="p1"/>
        <w:rPr>
          <w:rFonts w:ascii="Arial" w:hAnsi="Arial" w:cs="Arial"/>
          <w:sz w:val="22"/>
          <w:szCs w:val="22"/>
        </w:rPr>
      </w:pPr>
    </w:p>
    <w:p w14:paraId="41523705" w14:textId="7C3C3041" w:rsidR="00F66C27" w:rsidRPr="008A5A8F" w:rsidRDefault="009B2C31" w:rsidP="008A5A8F">
      <w:pPr>
        <w:pStyle w:val="p1"/>
        <w:rPr>
          <w:rFonts w:ascii="Arial" w:hAnsi="Arial" w:cs="Arial"/>
          <w:sz w:val="22"/>
          <w:szCs w:val="22"/>
        </w:rPr>
      </w:pPr>
      <w:r w:rsidRPr="00DA0F0C">
        <w:rPr>
          <w:rFonts w:ascii="Arial" w:hAnsi="Arial" w:cs="Arial"/>
          <w:sz w:val="22"/>
          <w:szCs w:val="22"/>
          <w:u w:val="single"/>
        </w:rPr>
        <w:t>Externally</w:t>
      </w:r>
      <w:r w:rsidRPr="00FF78B2">
        <w:rPr>
          <w:rFonts w:ascii="Arial" w:hAnsi="Arial" w:cs="Arial"/>
          <w:sz w:val="22"/>
          <w:szCs w:val="22"/>
        </w:rPr>
        <w:t xml:space="preserve">, the </w:t>
      </w:r>
      <w:r w:rsidR="00F17493">
        <w:rPr>
          <w:rFonts w:ascii="Arial" w:hAnsi="Arial" w:cs="Arial"/>
          <w:sz w:val="22"/>
          <w:szCs w:val="22"/>
        </w:rPr>
        <w:t xml:space="preserve">HBS PhD </w:t>
      </w:r>
      <w:r w:rsidRPr="00FF78B2">
        <w:rPr>
          <w:rFonts w:ascii="Arial" w:hAnsi="Arial" w:cs="Arial"/>
          <w:sz w:val="22"/>
          <w:szCs w:val="22"/>
        </w:rPr>
        <w:t>program will be subject to program review</w:t>
      </w:r>
      <w:r>
        <w:rPr>
          <w:rFonts w:ascii="Arial" w:hAnsi="Arial" w:cs="Arial"/>
          <w:sz w:val="22"/>
          <w:szCs w:val="22"/>
        </w:rPr>
        <w:t xml:space="preserve"> </w:t>
      </w:r>
      <w:r w:rsidR="00FB2CC0">
        <w:rPr>
          <w:rFonts w:ascii="Arial" w:hAnsi="Arial" w:cs="Arial"/>
          <w:sz w:val="22"/>
          <w:szCs w:val="22"/>
        </w:rPr>
        <w:t xml:space="preserve">every </w:t>
      </w:r>
      <w:r w:rsidR="00D51B8D">
        <w:rPr>
          <w:rFonts w:ascii="Arial" w:hAnsi="Arial" w:cs="Arial"/>
          <w:sz w:val="22"/>
          <w:szCs w:val="22"/>
        </w:rPr>
        <w:t>seven</w:t>
      </w:r>
      <w:r w:rsidR="00FB2CC0">
        <w:rPr>
          <w:rFonts w:ascii="Arial" w:hAnsi="Arial" w:cs="Arial"/>
          <w:sz w:val="22"/>
          <w:szCs w:val="22"/>
        </w:rPr>
        <w:t xml:space="preserve"> years </w:t>
      </w:r>
      <w:r w:rsidRPr="00FF78B2">
        <w:rPr>
          <w:rFonts w:ascii="Arial" w:hAnsi="Arial" w:cs="Arial"/>
          <w:sz w:val="22"/>
          <w:szCs w:val="22"/>
        </w:rPr>
        <w:t xml:space="preserve">by two external reviewers in the field of </w:t>
      </w:r>
      <w:r>
        <w:rPr>
          <w:rFonts w:ascii="Arial" w:hAnsi="Arial" w:cs="Arial"/>
          <w:sz w:val="22"/>
          <w:szCs w:val="22"/>
        </w:rPr>
        <w:t>health behavior science</w:t>
      </w:r>
      <w:r w:rsidRPr="00FF78B2">
        <w:rPr>
          <w:rFonts w:ascii="Arial" w:hAnsi="Arial" w:cs="Arial"/>
          <w:sz w:val="22"/>
          <w:szCs w:val="22"/>
        </w:rPr>
        <w:t>. In addition, colleagues in the field who</w:t>
      </w:r>
      <w:r>
        <w:rPr>
          <w:rFonts w:ascii="Arial" w:hAnsi="Arial" w:cs="Arial"/>
          <w:sz w:val="22"/>
          <w:szCs w:val="22"/>
        </w:rPr>
        <w:t xml:space="preserve"> </w:t>
      </w:r>
      <w:r w:rsidRPr="00FF78B2">
        <w:rPr>
          <w:rFonts w:ascii="Arial" w:hAnsi="Arial" w:cs="Arial"/>
          <w:sz w:val="22"/>
          <w:szCs w:val="22"/>
        </w:rPr>
        <w:t xml:space="preserve">are </w:t>
      </w:r>
      <w:r>
        <w:rPr>
          <w:rFonts w:ascii="Arial" w:hAnsi="Arial" w:cs="Arial"/>
          <w:sz w:val="22"/>
          <w:szCs w:val="22"/>
        </w:rPr>
        <w:t>health behavior science</w:t>
      </w:r>
      <w:r w:rsidR="00C001B4">
        <w:rPr>
          <w:rFonts w:ascii="Arial" w:hAnsi="Arial" w:cs="Arial"/>
          <w:sz w:val="22"/>
          <w:szCs w:val="22"/>
        </w:rPr>
        <w:t xml:space="preserve"> and promotion</w:t>
      </w:r>
      <w:r w:rsidRPr="00FF78B2">
        <w:rPr>
          <w:rFonts w:ascii="Arial" w:hAnsi="Arial" w:cs="Arial"/>
          <w:sz w:val="22"/>
          <w:szCs w:val="22"/>
        </w:rPr>
        <w:t xml:space="preserve"> leaders will be surveyed regarding their assessment of the structure and value of</w:t>
      </w:r>
      <w:r w:rsidR="00AC3C12">
        <w:rPr>
          <w:rFonts w:ascii="Arial" w:hAnsi="Arial" w:cs="Arial"/>
          <w:sz w:val="22"/>
          <w:szCs w:val="22"/>
        </w:rPr>
        <w:t xml:space="preserve"> </w:t>
      </w:r>
      <w:r w:rsidRPr="00FF78B2">
        <w:rPr>
          <w:rFonts w:ascii="Arial" w:hAnsi="Arial" w:cs="Arial"/>
          <w:sz w:val="22"/>
          <w:szCs w:val="22"/>
        </w:rPr>
        <w:t xml:space="preserve">the program, and to identify gaps in the program relevant to emerging </w:t>
      </w:r>
      <w:r>
        <w:rPr>
          <w:rFonts w:ascii="Arial" w:hAnsi="Arial" w:cs="Arial"/>
          <w:sz w:val="22"/>
          <w:szCs w:val="22"/>
        </w:rPr>
        <w:t>health behavior science</w:t>
      </w:r>
      <w:r w:rsidR="00C001B4">
        <w:rPr>
          <w:rFonts w:ascii="Arial" w:hAnsi="Arial" w:cs="Arial"/>
          <w:sz w:val="22"/>
          <w:szCs w:val="22"/>
        </w:rPr>
        <w:t xml:space="preserve"> and promotion</w:t>
      </w:r>
      <w:r w:rsidRPr="00FF78B2">
        <w:rPr>
          <w:rFonts w:ascii="Arial" w:hAnsi="Arial" w:cs="Arial"/>
          <w:sz w:val="22"/>
          <w:szCs w:val="22"/>
        </w:rPr>
        <w:t xml:space="preserve"> needs.</w:t>
      </w:r>
    </w:p>
    <w:p w14:paraId="62DFE740" w14:textId="77777777" w:rsidR="00B84350" w:rsidRPr="004A44E6" w:rsidRDefault="00B84350" w:rsidP="00F66C27">
      <w:pPr>
        <w:rPr>
          <w:rFonts w:ascii="Arial" w:hAnsi="Arial" w:cs="Arial"/>
          <w:bCs/>
          <w:color w:val="000000" w:themeColor="text1"/>
          <w:sz w:val="22"/>
          <w:szCs w:val="22"/>
          <w:u w:val="single"/>
        </w:rPr>
      </w:pPr>
    </w:p>
    <w:p w14:paraId="0A15A4FE" w14:textId="6CC6FF52" w:rsidR="00F66C27" w:rsidRPr="004A44E6" w:rsidRDefault="00F66C27" w:rsidP="00521FED">
      <w:pPr>
        <w:shd w:val="clear" w:color="auto" w:fill="FFF2CC" w:themeFill="accent4" w:themeFillTint="33"/>
        <w:rPr>
          <w:rFonts w:ascii="Arial" w:hAnsi="Arial" w:cs="Arial"/>
          <w:b/>
          <w:bCs/>
          <w:smallCaps/>
          <w:color w:val="002060"/>
          <w:sz w:val="22"/>
          <w:szCs w:val="22"/>
        </w:rPr>
      </w:pPr>
      <w:r w:rsidRPr="004A44E6">
        <w:rPr>
          <w:rFonts w:ascii="Arial" w:hAnsi="Arial" w:cs="Arial"/>
          <w:b/>
          <w:bCs/>
          <w:smallCaps/>
          <w:color w:val="002060"/>
          <w:sz w:val="22"/>
          <w:szCs w:val="22"/>
        </w:rPr>
        <w:t>V</w:t>
      </w:r>
      <w:r w:rsidR="00362323">
        <w:rPr>
          <w:rFonts w:ascii="Arial" w:hAnsi="Arial" w:cs="Arial"/>
          <w:b/>
          <w:bCs/>
          <w:smallCaps/>
          <w:color w:val="002060"/>
          <w:sz w:val="22"/>
          <w:szCs w:val="22"/>
        </w:rPr>
        <w:t>I</w:t>
      </w:r>
      <w:r w:rsidRPr="004A44E6">
        <w:rPr>
          <w:rFonts w:ascii="Arial" w:hAnsi="Arial" w:cs="Arial"/>
          <w:b/>
          <w:bCs/>
          <w:smallCaps/>
          <w:color w:val="002060"/>
          <w:sz w:val="22"/>
          <w:szCs w:val="22"/>
        </w:rPr>
        <w:t>: Financial Aid</w:t>
      </w:r>
    </w:p>
    <w:p w14:paraId="607F8907" w14:textId="77777777" w:rsidR="00690480" w:rsidRDefault="00690480" w:rsidP="004B3EA6">
      <w:pPr>
        <w:rPr>
          <w:rFonts w:ascii="Arial" w:hAnsi="Arial" w:cs="Arial"/>
          <w:sz w:val="22"/>
          <w:szCs w:val="22"/>
        </w:rPr>
      </w:pPr>
    </w:p>
    <w:p w14:paraId="198178DF" w14:textId="34B4B01D" w:rsidR="00262082" w:rsidRPr="004A44E6" w:rsidRDefault="00262082" w:rsidP="004B3EA6">
      <w:pPr>
        <w:rPr>
          <w:rFonts w:ascii="Arial" w:hAnsi="Arial" w:cs="Arial"/>
          <w:sz w:val="22"/>
          <w:szCs w:val="22"/>
        </w:rPr>
      </w:pPr>
      <w:r w:rsidRPr="004A44E6">
        <w:rPr>
          <w:rFonts w:ascii="Arial" w:hAnsi="Arial" w:cs="Arial"/>
          <w:sz w:val="22"/>
          <w:szCs w:val="22"/>
        </w:rPr>
        <w:t xml:space="preserve">Funding for </w:t>
      </w:r>
      <w:r w:rsidR="00D76FEF">
        <w:rPr>
          <w:rFonts w:ascii="Arial" w:hAnsi="Arial" w:cs="Arial"/>
          <w:sz w:val="22"/>
          <w:szCs w:val="22"/>
        </w:rPr>
        <w:t>HBS PhD students</w:t>
      </w:r>
      <w:r w:rsidRPr="004A44E6">
        <w:rPr>
          <w:rFonts w:ascii="Arial" w:hAnsi="Arial" w:cs="Arial"/>
          <w:sz w:val="22"/>
          <w:szCs w:val="22"/>
        </w:rPr>
        <w:t xml:space="preserve"> will primarily come from </w:t>
      </w:r>
      <w:r w:rsidR="0051629A" w:rsidRPr="004A44E6">
        <w:rPr>
          <w:rFonts w:ascii="Arial" w:hAnsi="Arial" w:cs="Arial"/>
          <w:sz w:val="22"/>
          <w:szCs w:val="22"/>
        </w:rPr>
        <w:t xml:space="preserve">department graduate assistantships </w:t>
      </w:r>
      <w:r w:rsidR="00653749">
        <w:rPr>
          <w:rFonts w:ascii="Arial" w:hAnsi="Arial" w:cs="Arial"/>
          <w:sz w:val="22"/>
          <w:szCs w:val="22"/>
        </w:rPr>
        <w:t>(</w:t>
      </w:r>
      <w:r w:rsidR="00653749" w:rsidRPr="00653749">
        <w:rPr>
          <w:rFonts w:ascii="Arial" w:hAnsi="Arial" w:cs="Arial"/>
          <w:i/>
          <w:sz w:val="22"/>
          <w:szCs w:val="22"/>
        </w:rPr>
        <w:t>Department funded</w:t>
      </w:r>
      <w:r w:rsidR="00653749">
        <w:rPr>
          <w:rFonts w:ascii="Arial" w:hAnsi="Arial" w:cs="Arial"/>
          <w:sz w:val="22"/>
          <w:szCs w:val="22"/>
        </w:rPr>
        <w:t xml:space="preserve">) </w:t>
      </w:r>
      <w:r w:rsidR="0051629A" w:rsidRPr="004A44E6">
        <w:rPr>
          <w:rFonts w:ascii="Arial" w:hAnsi="Arial" w:cs="Arial"/>
          <w:sz w:val="22"/>
          <w:szCs w:val="22"/>
        </w:rPr>
        <w:t xml:space="preserve">and </w:t>
      </w:r>
      <w:r w:rsidRPr="004A44E6">
        <w:rPr>
          <w:rFonts w:ascii="Arial" w:hAnsi="Arial" w:cs="Arial"/>
          <w:sz w:val="22"/>
          <w:szCs w:val="22"/>
        </w:rPr>
        <w:t>f</w:t>
      </w:r>
      <w:r w:rsidR="0051629A" w:rsidRPr="004A44E6">
        <w:rPr>
          <w:rFonts w:ascii="Arial" w:hAnsi="Arial" w:cs="Arial"/>
          <w:sz w:val="22"/>
          <w:szCs w:val="22"/>
        </w:rPr>
        <w:t>aculty advisor grant support</w:t>
      </w:r>
      <w:r w:rsidR="00653749">
        <w:rPr>
          <w:rFonts w:ascii="Arial" w:hAnsi="Arial" w:cs="Arial"/>
          <w:sz w:val="22"/>
          <w:szCs w:val="22"/>
        </w:rPr>
        <w:t xml:space="preserve"> (</w:t>
      </w:r>
      <w:r w:rsidR="00653749" w:rsidRPr="00653749">
        <w:rPr>
          <w:rFonts w:ascii="Arial" w:hAnsi="Arial" w:cs="Arial"/>
          <w:i/>
          <w:sz w:val="22"/>
          <w:szCs w:val="22"/>
        </w:rPr>
        <w:t>Faculty funded</w:t>
      </w:r>
      <w:r w:rsidR="00653749">
        <w:rPr>
          <w:rFonts w:ascii="Arial" w:hAnsi="Arial" w:cs="Arial"/>
          <w:sz w:val="22"/>
          <w:szCs w:val="22"/>
        </w:rPr>
        <w:t>)</w:t>
      </w:r>
      <w:r w:rsidRPr="004A44E6">
        <w:rPr>
          <w:rFonts w:ascii="Arial" w:hAnsi="Arial" w:cs="Arial"/>
          <w:sz w:val="22"/>
          <w:szCs w:val="22"/>
        </w:rPr>
        <w:t xml:space="preserve">. </w:t>
      </w:r>
    </w:p>
    <w:p w14:paraId="7CF68862" w14:textId="77777777" w:rsidR="00572F73" w:rsidRPr="004A44E6" w:rsidRDefault="00572F73" w:rsidP="004B3EA6">
      <w:pPr>
        <w:rPr>
          <w:rFonts w:ascii="Arial" w:hAnsi="Arial" w:cs="Arial"/>
          <w:sz w:val="22"/>
          <w:szCs w:val="22"/>
        </w:rPr>
      </w:pPr>
    </w:p>
    <w:p w14:paraId="09EA1D13" w14:textId="77777777" w:rsidR="00ED3524" w:rsidRDefault="005A6B15" w:rsidP="00ED3524">
      <w:pPr>
        <w:rPr>
          <w:rFonts w:eastAsia="Times New Roman"/>
        </w:rPr>
      </w:pPr>
      <w:r>
        <w:rPr>
          <w:rFonts w:ascii="Arial" w:hAnsi="Arial" w:cs="Arial"/>
          <w:sz w:val="22"/>
          <w:szCs w:val="22"/>
        </w:rPr>
        <w:t>Different</w:t>
      </w:r>
      <w:r w:rsidRPr="004A44E6">
        <w:rPr>
          <w:rFonts w:ascii="Arial" w:hAnsi="Arial" w:cs="Arial"/>
          <w:sz w:val="22"/>
          <w:szCs w:val="22"/>
        </w:rPr>
        <w:t xml:space="preserve"> </w:t>
      </w:r>
      <w:r w:rsidR="00572F73" w:rsidRPr="004A44E6">
        <w:rPr>
          <w:rFonts w:ascii="Arial" w:hAnsi="Arial" w:cs="Arial"/>
          <w:sz w:val="22"/>
          <w:szCs w:val="22"/>
        </w:rPr>
        <w:t>types of assistantship</w:t>
      </w:r>
      <w:r>
        <w:rPr>
          <w:rFonts w:ascii="Arial" w:hAnsi="Arial" w:cs="Arial"/>
          <w:sz w:val="22"/>
          <w:szCs w:val="22"/>
        </w:rPr>
        <w:t>s</w:t>
      </w:r>
      <w:r w:rsidR="007958E3" w:rsidRPr="004A44E6">
        <w:rPr>
          <w:rFonts w:ascii="Arial" w:hAnsi="Arial" w:cs="Arial"/>
          <w:sz w:val="22"/>
          <w:szCs w:val="22"/>
        </w:rPr>
        <w:t xml:space="preserve"> </w:t>
      </w:r>
      <w:r w:rsidR="00653749">
        <w:rPr>
          <w:rFonts w:ascii="Arial" w:hAnsi="Arial" w:cs="Arial"/>
          <w:sz w:val="22"/>
          <w:szCs w:val="22"/>
        </w:rPr>
        <w:t xml:space="preserve">(Department </w:t>
      </w:r>
      <w:r w:rsidR="00C746EC">
        <w:rPr>
          <w:rFonts w:ascii="Arial" w:hAnsi="Arial" w:cs="Arial"/>
          <w:sz w:val="22"/>
          <w:szCs w:val="22"/>
        </w:rPr>
        <w:t>f</w:t>
      </w:r>
      <w:r w:rsidR="00653749">
        <w:rPr>
          <w:rFonts w:ascii="Arial" w:hAnsi="Arial" w:cs="Arial"/>
          <w:sz w:val="22"/>
          <w:szCs w:val="22"/>
        </w:rPr>
        <w:t xml:space="preserve">unded and </w:t>
      </w:r>
      <w:r w:rsidR="00653749" w:rsidRPr="00ED3524">
        <w:rPr>
          <w:rFonts w:ascii="Arial" w:hAnsi="Arial" w:cs="Arial"/>
          <w:color w:val="000000" w:themeColor="text1"/>
          <w:sz w:val="22"/>
          <w:szCs w:val="22"/>
        </w:rPr>
        <w:t xml:space="preserve">Faculty funded) </w:t>
      </w:r>
      <w:r w:rsidR="004B3EA6" w:rsidRPr="00ED3524">
        <w:rPr>
          <w:rFonts w:ascii="Arial" w:hAnsi="Arial" w:cs="Arial"/>
          <w:color w:val="000000" w:themeColor="text1"/>
          <w:sz w:val="22"/>
          <w:szCs w:val="22"/>
        </w:rPr>
        <w:t>will be awarded to full-time students (registered in at least 6 graduate credits each semester) based on admission ranking, needs of the program, experience and expe</w:t>
      </w:r>
      <w:r w:rsidR="007958E3" w:rsidRPr="00ED3524">
        <w:rPr>
          <w:rFonts w:ascii="Arial" w:hAnsi="Arial" w:cs="Arial"/>
          <w:color w:val="000000" w:themeColor="text1"/>
          <w:sz w:val="22"/>
          <w:szCs w:val="22"/>
        </w:rPr>
        <w:t xml:space="preserve">rtise of the graduate student. </w:t>
      </w:r>
      <w:r w:rsidR="00ED3524" w:rsidRPr="00ED3524">
        <w:rPr>
          <w:rFonts w:ascii="Arial" w:eastAsia="Times New Roman" w:hAnsi="Arial" w:cs="Arial"/>
          <w:color w:val="000000" w:themeColor="text1"/>
          <w:sz w:val="22"/>
          <w:szCs w:val="22"/>
          <w:shd w:val="clear" w:color="auto" w:fill="FFFFFF"/>
        </w:rPr>
        <w:t>Students appointed to assistantships are provided experiences that can only be gained by performing instructional or research activities that are compensated based on the University’s guidelines of 20 hours per week in an assigned position.</w:t>
      </w:r>
    </w:p>
    <w:p w14:paraId="5FFFA688" w14:textId="46A3831F" w:rsidR="00572F73" w:rsidRPr="004A44E6" w:rsidRDefault="00572F73" w:rsidP="004B3EA6">
      <w:pPr>
        <w:rPr>
          <w:rFonts w:ascii="Arial" w:hAnsi="Arial" w:cs="Arial"/>
          <w:sz w:val="22"/>
          <w:szCs w:val="22"/>
        </w:rPr>
      </w:pPr>
    </w:p>
    <w:p w14:paraId="00AE1F1C" w14:textId="489F0DDF" w:rsidR="00EA6EC6" w:rsidRDefault="007958E3" w:rsidP="004B3EA6">
      <w:pPr>
        <w:rPr>
          <w:rFonts w:ascii="Arial" w:hAnsi="Arial" w:cs="Arial"/>
          <w:sz w:val="22"/>
          <w:szCs w:val="22"/>
        </w:rPr>
      </w:pPr>
      <w:r w:rsidRPr="004A44E6">
        <w:rPr>
          <w:rFonts w:ascii="Arial" w:hAnsi="Arial" w:cs="Arial"/>
          <w:sz w:val="22"/>
          <w:szCs w:val="22"/>
        </w:rPr>
        <w:t xml:space="preserve">It is anticipated that the </w:t>
      </w:r>
      <w:r w:rsidR="00006263">
        <w:rPr>
          <w:rFonts w:ascii="Arial" w:hAnsi="Arial" w:cs="Arial"/>
          <w:sz w:val="22"/>
          <w:szCs w:val="22"/>
        </w:rPr>
        <w:t>Behavioral Health and Nutrition</w:t>
      </w:r>
      <w:r w:rsidR="00D774CE">
        <w:rPr>
          <w:rFonts w:ascii="Arial" w:hAnsi="Arial" w:cs="Arial"/>
          <w:sz w:val="22"/>
          <w:szCs w:val="22"/>
        </w:rPr>
        <w:t xml:space="preserve"> </w:t>
      </w:r>
      <w:r w:rsidRPr="004A44E6">
        <w:rPr>
          <w:rFonts w:ascii="Arial" w:hAnsi="Arial" w:cs="Arial"/>
          <w:sz w:val="22"/>
          <w:szCs w:val="22"/>
        </w:rPr>
        <w:t xml:space="preserve">Department will award up to </w:t>
      </w:r>
      <w:r w:rsidR="00006263" w:rsidRPr="00C02960">
        <w:rPr>
          <w:rFonts w:ascii="Arial" w:hAnsi="Arial" w:cs="Arial"/>
          <w:sz w:val="22"/>
          <w:szCs w:val="22"/>
        </w:rPr>
        <w:t>two</w:t>
      </w:r>
      <w:r w:rsidRPr="004A44E6">
        <w:rPr>
          <w:rFonts w:ascii="Arial" w:hAnsi="Arial" w:cs="Arial"/>
          <w:sz w:val="22"/>
          <w:szCs w:val="22"/>
        </w:rPr>
        <w:t xml:space="preserve"> full-time (tuition and annual stipend) </w:t>
      </w:r>
      <w:r w:rsidR="005A6B15">
        <w:rPr>
          <w:rFonts w:ascii="Arial" w:hAnsi="Arial" w:cs="Arial"/>
          <w:sz w:val="22"/>
          <w:szCs w:val="22"/>
        </w:rPr>
        <w:t>a</w:t>
      </w:r>
      <w:r w:rsidRPr="004A44E6">
        <w:rPr>
          <w:rFonts w:ascii="Arial" w:hAnsi="Arial" w:cs="Arial"/>
          <w:sz w:val="22"/>
          <w:szCs w:val="22"/>
        </w:rPr>
        <w:t xml:space="preserve">ssistantships to </w:t>
      </w:r>
      <w:r w:rsidR="00006263">
        <w:rPr>
          <w:rFonts w:ascii="Arial" w:hAnsi="Arial" w:cs="Arial"/>
          <w:sz w:val="22"/>
          <w:szCs w:val="22"/>
        </w:rPr>
        <w:t xml:space="preserve">admitted </w:t>
      </w:r>
      <w:r w:rsidR="00D76FEF">
        <w:rPr>
          <w:rFonts w:ascii="Arial" w:hAnsi="Arial" w:cs="Arial"/>
          <w:sz w:val="22"/>
          <w:szCs w:val="22"/>
        </w:rPr>
        <w:t>HBS PhD</w:t>
      </w:r>
      <w:r w:rsidRPr="004A44E6">
        <w:rPr>
          <w:rFonts w:ascii="Arial" w:hAnsi="Arial" w:cs="Arial"/>
          <w:sz w:val="22"/>
          <w:szCs w:val="22"/>
        </w:rPr>
        <w:t xml:space="preserve"> students.</w:t>
      </w:r>
      <w:r w:rsidR="00F52435" w:rsidRPr="004A44E6">
        <w:rPr>
          <w:rFonts w:ascii="Arial" w:hAnsi="Arial" w:cs="Arial"/>
          <w:sz w:val="22"/>
          <w:szCs w:val="22"/>
        </w:rPr>
        <w:t xml:space="preserve"> </w:t>
      </w:r>
      <w:r w:rsidR="00EA6EC6">
        <w:rPr>
          <w:rFonts w:ascii="Arial" w:hAnsi="Arial" w:cs="Arial"/>
          <w:sz w:val="22"/>
          <w:szCs w:val="22"/>
        </w:rPr>
        <w:t xml:space="preserve">Depending on the </w:t>
      </w:r>
      <w:r w:rsidR="0086028C">
        <w:rPr>
          <w:rFonts w:ascii="Arial" w:hAnsi="Arial" w:cs="Arial"/>
          <w:sz w:val="22"/>
          <w:szCs w:val="22"/>
        </w:rPr>
        <w:t>pool</w:t>
      </w:r>
      <w:r w:rsidR="00EA6EC6">
        <w:rPr>
          <w:rFonts w:ascii="Arial" w:hAnsi="Arial" w:cs="Arial"/>
          <w:sz w:val="22"/>
          <w:szCs w:val="22"/>
        </w:rPr>
        <w:t xml:space="preserve"> of applicants and/or annual </w:t>
      </w:r>
      <w:r w:rsidR="00970ACD">
        <w:rPr>
          <w:rFonts w:ascii="Arial" w:hAnsi="Arial" w:cs="Arial"/>
          <w:sz w:val="22"/>
          <w:szCs w:val="22"/>
        </w:rPr>
        <w:t xml:space="preserve">Department of </w:t>
      </w:r>
      <w:r w:rsidR="000A6597">
        <w:rPr>
          <w:rFonts w:ascii="Arial" w:hAnsi="Arial" w:cs="Arial"/>
          <w:sz w:val="22"/>
          <w:szCs w:val="22"/>
        </w:rPr>
        <w:t xml:space="preserve">Behavioral Health and Nutrition </w:t>
      </w:r>
      <w:r w:rsidR="00EA6EC6">
        <w:rPr>
          <w:rFonts w:ascii="Arial" w:hAnsi="Arial" w:cs="Arial"/>
          <w:sz w:val="22"/>
          <w:szCs w:val="22"/>
        </w:rPr>
        <w:t xml:space="preserve">operating budget, these full-time assistantships may be </w:t>
      </w:r>
      <w:r w:rsidR="000A6597">
        <w:rPr>
          <w:rFonts w:ascii="Arial" w:hAnsi="Arial" w:cs="Arial"/>
          <w:sz w:val="22"/>
          <w:szCs w:val="22"/>
        </w:rPr>
        <w:t>divided</w:t>
      </w:r>
      <w:r w:rsidR="00EA6EC6">
        <w:rPr>
          <w:rFonts w:ascii="Arial" w:hAnsi="Arial" w:cs="Arial"/>
          <w:sz w:val="22"/>
          <w:szCs w:val="22"/>
        </w:rPr>
        <w:t xml:space="preserve"> </w:t>
      </w:r>
      <w:r w:rsidR="000A6597">
        <w:rPr>
          <w:rFonts w:ascii="Arial" w:hAnsi="Arial" w:cs="Arial"/>
          <w:sz w:val="22"/>
          <w:szCs w:val="22"/>
        </w:rPr>
        <w:t xml:space="preserve">out </w:t>
      </w:r>
      <w:r w:rsidR="00EA6EC6">
        <w:rPr>
          <w:rFonts w:ascii="Arial" w:hAnsi="Arial" w:cs="Arial"/>
          <w:sz w:val="22"/>
          <w:szCs w:val="22"/>
        </w:rPr>
        <w:t>into partial assistantships (</w:t>
      </w:r>
      <w:r w:rsidR="000A6597">
        <w:rPr>
          <w:rFonts w:ascii="Arial" w:hAnsi="Arial" w:cs="Arial"/>
          <w:sz w:val="22"/>
          <w:szCs w:val="22"/>
        </w:rPr>
        <w:t>tuition only).</w:t>
      </w:r>
    </w:p>
    <w:p w14:paraId="284AC0B4" w14:textId="77777777" w:rsidR="00EA6EC6" w:rsidRDefault="00EA6EC6" w:rsidP="004B3EA6">
      <w:pPr>
        <w:rPr>
          <w:rFonts w:ascii="Arial" w:hAnsi="Arial" w:cs="Arial"/>
          <w:sz w:val="22"/>
          <w:szCs w:val="22"/>
        </w:rPr>
      </w:pPr>
    </w:p>
    <w:p w14:paraId="556468AB" w14:textId="18E405CC" w:rsidR="0051629A" w:rsidRPr="004A44E6" w:rsidRDefault="00572F73" w:rsidP="004B3EA6">
      <w:pPr>
        <w:rPr>
          <w:rFonts w:ascii="Arial" w:hAnsi="Arial" w:cs="Arial"/>
          <w:sz w:val="22"/>
          <w:szCs w:val="22"/>
        </w:rPr>
      </w:pPr>
      <w:r w:rsidRPr="004A44E6">
        <w:rPr>
          <w:rFonts w:ascii="Arial" w:hAnsi="Arial" w:cs="Arial"/>
          <w:sz w:val="22"/>
          <w:szCs w:val="22"/>
        </w:rPr>
        <w:t xml:space="preserve">For Department-funded assistantships, it is expected that </w:t>
      </w:r>
      <w:r w:rsidR="00ED37A5">
        <w:rPr>
          <w:rFonts w:ascii="Arial" w:hAnsi="Arial" w:cs="Arial"/>
          <w:sz w:val="22"/>
          <w:szCs w:val="22"/>
        </w:rPr>
        <w:t xml:space="preserve">these students </w:t>
      </w:r>
      <w:r w:rsidRPr="004A44E6">
        <w:rPr>
          <w:rFonts w:ascii="Arial" w:hAnsi="Arial" w:cs="Arial"/>
          <w:sz w:val="22"/>
          <w:szCs w:val="22"/>
        </w:rPr>
        <w:t>will</w:t>
      </w:r>
      <w:r w:rsidR="007958E3" w:rsidRPr="004A44E6">
        <w:rPr>
          <w:rFonts w:ascii="Arial" w:hAnsi="Arial" w:cs="Arial"/>
          <w:sz w:val="22"/>
          <w:szCs w:val="22"/>
        </w:rPr>
        <w:t xml:space="preserve"> engage in some teaching of lower level classes </w:t>
      </w:r>
      <w:r w:rsidR="00ED37A5">
        <w:rPr>
          <w:rFonts w:ascii="Arial" w:hAnsi="Arial" w:cs="Arial"/>
          <w:sz w:val="22"/>
          <w:szCs w:val="22"/>
        </w:rPr>
        <w:t>in the early program years. I</w:t>
      </w:r>
      <w:r w:rsidR="007958E3" w:rsidRPr="004A44E6">
        <w:rPr>
          <w:rFonts w:ascii="Arial" w:hAnsi="Arial" w:cs="Arial"/>
          <w:sz w:val="22"/>
          <w:szCs w:val="22"/>
        </w:rPr>
        <w:t xml:space="preserve">n the latter </w:t>
      </w:r>
      <w:r w:rsidR="00ED37A5">
        <w:rPr>
          <w:rFonts w:ascii="Arial" w:hAnsi="Arial" w:cs="Arial"/>
          <w:sz w:val="22"/>
          <w:szCs w:val="22"/>
        </w:rPr>
        <w:t xml:space="preserve">program </w:t>
      </w:r>
      <w:r w:rsidR="007958E3" w:rsidRPr="004A44E6">
        <w:rPr>
          <w:rFonts w:ascii="Arial" w:hAnsi="Arial" w:cs="Arial"/>
          <w:sz w:val="22"/>
          <w:szCs w:val="22"/>
        </w:rPr>
        <w:t xml:space="preserve">years, the emphasis of the </w:t>
      </w:r>
      <w:r w:rsidR="005A6B15">
        <w:rPr>
          <w:rFonts w:ascii="Arial" w:hAnsi="Arial" w:cs="Arial"/>
          <w:sz w:val="22"/>
          <w:szCs w:val="22"/>
        </w:rPr>
        <w:t>a</w:t>
      </w:r>
      <w:r w:rsidR="005A6B15" w:rsidRPr="004A44E6">
        <w:rPr>
          <w:rFonts w:ascii="Arial" w:hAnsi="Arial" w:cs="Arial"/>
          <w:sz w:val="22"/>
          <w:szCs w:val="22"/>
        </w:rPr>
        <w:t xml:space="preserve">ssistantship </w:t>
      </w:r>
      <w:r w:rsidR="007958E3" w:rsidRPr="004A44E6">
        <w:rPr>
          <w:rFonts w:ascii="Arial" w:hAnsi="Arial" w:cs="Arial"/>
          <w:sz w:val="22"/>
          <w:szCs w:val="22"/>
        </w:rPr>
        <w:t xml:space="preserve">will be on working with </w:t>
      </w:r>
      <w:r w:rsidR="00006263">
        <w:rPr>
          <w:rFonts w:ascii="Arial" w:hAnsi="Arial" w:cs="Arial"/>
          <w:sz w:val="22"/>
          <w:szCs w:val="22"/>
        </w:rPr>
        <w:t>their</w:t>
      </w:r>
      <w:r w:rsidR="007958E3" w:rsidRPr="004A44E6">
        <w:rPr>
          <w:rFonts w:ascii="Arial" w:hAnsi="Arial" w:cs="Arial"/>
          <w:sz w:val="22"/>
          <w:szCs w:val="22"/>
        </w:rPr>
        <w:t xml:space="preserve"> advisor on research and scholarly activities. </w:t>
      </w:r>
      <w:r w:rsidR="0051629A" w:rsidRPr="004A44E6">
        <w:rPr>
          <w:rFonts w:ascii="Arial" w:hAnsi="Arial" w:cs="Arial"/>
          <w:sz w:val="22"/>
          <w:szCs w:val="22"/>
        </w:rPr>
        <w:lastRenderedPageBreak/>
        <w:t xml:space="preserve">Continuation of this award is contingent upon the evaluation of the </w:t>
      </w:r>
      <w:r w:rsidR="00D774CE">
        <w:rPr>
          <w:rFonts w:ascii="Arial" w:hAnsi="Arial" w:cs="Arial"/>
          <w:sz w:val="22"/>
          <w:szCs w:val="22"/>
        </w:rPr>
        <w:t xml:space="preserve">HBS PhD </w:t>
      </w:r>
      <w:r w:rsidR="00F71ED4">
        <w:rPr>
          <w:rFonts w:ascii="Arial" w:hAnsi="Arial" w:cs="Arial"/>
          <w:sz w:val="22"/>
          <w:szCs w:val="22"/>
        </w:rPr>
        <w:t>P</w:t>
      </w:r>
      <w:r w:rsidR="0051629A" w:rsidRPr="004A44E6">
        <w:rPr>
          <w:rFonts w:ascii="Arial" w:hAnsi="Arial" w:cs="Arial"/>
          <w:sz w:val="22"/>
          <w:szCs w:val="22"/>
        </w:rPr>
        <w:t xml:space="preserve">rogram </w:t>
      </w:r>
      <w:r w:rsidR="00F71ED4">
        <w:rPr>
          <w:rFonts w:ascii="Arial" w:hAnsi="Arial" w:cs="Arial"/>
          <w:sz w:val="22"/>
          <w:szCs w:val="22"/>
        </w:rPr>
        <w:t>D</w:t>
      </w:r>
      <w:r w:rsidR="00016955">
        <w:rPr>
          <w:rFonts w:ascii="Arial" w:hAnsi="Arial" w:cs="Arial"/>
          <w:sz w:val="22"/>
          <w:szCs w:val="22"/>
        </w:rPr>
        <w:t xml:space="preserve">irector, </w:t>
      </w:r>
      <w:r w:rsidR="0051629A" w:rsidRPr="004A44E6">
        <w:rPr>
          <w:rFonts w:ascii="Arial" w:hAnsi="Arial" w:cs="Arial"/>
          <w:sz w:val="22"/>
          <w:szCs w:val="22"/>
        </w:rPr>
        <w:t xml:space="preserve">the </w:t>
      </w:r>
      <w:r w:rsidR="00FF2697">
        <w:rPr>
          <w:rFonts w:ascii="Arial" w:hAnsi="Arial" w:cs="Arial"/>
          <w:sz w:val="22"/>
          <w:szCs w:val="22"/>
        </w:rPr>
        <w:t>HBS</w:t>
      </w:r>
      <w:r w:rsidR="0051629A" w:rsidRPr="004A44E6">
        <w:rPr>
          <w:rFonts w:ascii="Arial" w:hAnsi="Arial" w:cs="Arial"/>
          <w:sz w:val="22"/>
          <w:szCs w:val="22"/>
        </w:rPr>
        <w:t xml:space="preserve"> </w:t>
      </w:r>
      <w:r w:rsidR="00D774CE">
        <w:rPr>
          <w:rFonts w:ascii="Arial" w:hAnsi="Arial" w:cs="Arial"/>
          <w:sz w:val="22"/>
          <w:szCs w:val="22"/>
        </w:rPr>
        <w:t xml:space="preserve">PhD </w:t>
      </w:r>
      <w:r w:rsidR="00ED37A5">
        <w:rPr>
          <w:rFonts w:ascii="Arial" w:hAnsi="Arial" w:cs="Arial"/>
          <w:sz w:val="22"/>
          <w:szCs w:val="22"/>
        </w:rPr>
        <w:t>Program Committee</w:t>
      </w:r>
      <w:r w:rsidR="00016955">
        <w:rPr>
          <w:rFonts w:ascii="Arial" w:hAnsi="Arial" w:cs="Arial"/>
          <w:sz w:val="22"/>
          <w:szCs w:val="22"/>
        </w:rPr>
        <w:t xml:space="preserve"> and the Department Chair</w:t>
      </w:r>
      <w:r w:rsidR="00ED37A5">
        <w:rPr>
          <w:rFonts w:ascii="Arial" w:hAnsi="Arial" w:cs="Arial"/>
          <w:sz w:val="22"/>
          <w:szCs w:val="22"/>
        </w:rPr>
        <w:t xml:space="preserve">. </w:t>
      </w:r>
      <w:r w:rsidR="0051629A" w:rsidRPr="004A44E6">
        <w:rPr>
          <w:rFonts w:ascii="Arial" w:hAnsi="Arial" w:cs="Arial"/>
          <w:sz w:val="22"/>
          <w:szCs w:val="22"/>
        </w:rPr>
        <w:t>The student must remain in good academic standing to be eligible for the continuation of the award.</w:t>
      </w:r>
    </w:p>
    <w:p w14:paraId="759C4B0F" w14:textId="77777777" w:rsidR="0051629A" w:rsidRPr="004A44E6" w:rsidRDefault="0051629A" w:rsidP="004B3EA6">
      <w:pPr>
        <w:rPr>
          <w:rFonts w:ascii="Arial" w:hAnsi="Arial" w:cs="Arial"/>
          <w:sz w:val="22"/>
          <w:szCs w:val="22"/>
        </w:rPr>
      </w:pPr>
    </w:p>
    <w:p w14:paraId="1A3CFEB9" w14:textId="7EBF1828" w:rsidR="004B3EA6" w:rsidRPr="004A44E6" w:rsidRDefault="0037234B" w:rsidP="004B3EA6">
      <w:pPr>
        <w:rPr>
          <w:rFonts w:ascii="Arial" w:hAnsi="Arial" w:cs="Arial"/>
          <w:sz w:val="22"/>
          <w:szCs w:val="22"/>
        </w:rPr>
      </w:pPr>
      <w:r>
        <w:rPr>
          <w:rFonts w:ascii="Arial" w:hAnsi="Arial" w:cs="Arial"/>
          <w:sz w:val="22"/>
          <w:szCs w:val="22"/>
        </w:rPr>
        <w:t>Faculty</w:t>
      </w:r>
      <w:r w:rsidR="0051629A" w:rsidRPr="004A44E6">
        <w:rPr>
          <w:rFonts w:ascii="Arial" w:hAnsi="Arial" w:cs="Arial"/>
          <w:sz w:val="22"/>
          <w:szCs w:val="22"/>
        </w:rPr>
        <w:t xml:space="preserve"> funded assistantships will be dedicated to the execution of the grant-funded activities as directed by the faculty advisor. </w:t>
      </w:r>
      <w:r w:rsidR="004B3EA6" w:rsidRPr="004A44E6">
        <w:rPr>
          <w:rFonts w:ascii="Arial" w:hAnsi="Arial" w:cs="Arial"/>
          <w:sz w:val="22"/>
          <w:szCs w:val="22"/>
        </w:rPr>
        <w:t xml:space="preserve">Continuation of this award is </w:t>
      </w:r>
      <w:r w:rsidR="0051629A" w:rsidRPr="004A44E6">
        <w:rPr>
          <w:rFonts w:ascii="Arial" w:hAnsi="Arial" w:cs="Arial"/>
          <w:sz w:val="22"/>
          <w:szCs w:val="22"/>
        </w:rPr>
        <w:t xml:space="preserve">primarily </w:t>
      </w:r>
      <w:r w:rsidR="004B3EA6" w:rsidRPr="004A44E6">
        <w:rPr>
          <w:rFonts w:ascii="Arial" w:hAnsi="Arial" w:cs="Arial"/>
          <w:sz w:val="22"/>
          <w:szCs w:val="22"/>
        </w:rPr>
        <w:t xml:space="preserve">contingent upon the evaluation of the </w:t>
      </w:r>
      <w:r w:rsidR="0051629A" w:rsidRPr="004A44E6">
        <w:rPr>
          <w:rFonts w:ascii="Arial" w:hAnsi="Arial" w:cs="Arial"/>
          <w:sz w:val="22"/>
          <w:szCs w:val="22"/>
        </w:rPr>
        <w:t xml:space="preserve">faculty advisor (study Principal Investigator) and secondarily with the </w:t>
      </w:r>
      <w:r w:rsidR="00F71ED4">
        <w:rPr>
          <w:rFonts w:ascii="Arial" w:hAnsi="Arial" w:cs="Arial"/>
          <w:sz w:val="22"/>
          <w:szCs w:val="22"/>
        </w:rPr>
        <w:t>HBS PhD P</w:t>
      </w:r>
      <w:r w:rsidR="004B3EA6" w:rsidRPr="004A44E6">
        <w:rPr>
          <w:rFonts w:ascii="Arial" w:hAnsi="Arial" w:cs="Arial"/>
          <w:sz w:val="22"/>
          <w:szCs w:val="22"/>
        </w:rPr>
        <w:t xml:space="preserve">rogram </w:t>
      </w:r>
      <w:r w:rsidR="00F71ED4">
        <w:rPr>
          <w:rFonts w:ascii="Arial" w:hAnsi="Arial" w:cs="Arial"/>
          <w:sz w:val="22"/>
          <w:szCs w:val="22"/>
        </w:rPr>
        <w:t>D</w:t>
      </w:r>
      <w:r w:rsidR="004B3EA6" w:rsidRPr="004A44E6">
        <w:rPr>
          <w:rFonts w:ascii="Arial" w:hAnsi="Arial" w:cs="Arial"/>
          <w:sz w:val="22"/>
          <w:szCs w:val="22"/>
        </w:rPr>
        <w:t xml:space="preserve">irector and </w:t>
      </w:r>
      <w:r w:rsidR="007958E3" w:rsidRPr="004A44E6">
        <w:rPr>
          <w:rFonts w:ascii="Arial" w:hAnsi="Arial" w:cs="Arial"/>
          <w:sz w:val="22"/>
          <w:szCs w:val="22"/>
        </w:rPr>
        <w:t xml:space="preserve">the </w:t>
      </w:r>
      <w:r w:rsidR="00FF2697">
        <w:rPr>
          <w:rFonts w:ascii="Arial" w:hAnsi="Arial" w:cs="Arial"/>
          <w:sz w:val="22"/>
          <w:szCs w:val="22"/>
        </w:rPr>
        <w:t>HBS</w:t>
      </w:r>
      <w:r w:rsidR="007958E3" w:rsidRPr="004A44E6">
        <w:rPr>
          <w:rFonts w:ascii="Arial" w:hAnsi="Arial" w:cs="Arial"/>
          <w:sz w:val="22"/>
          <w:szCs w:val="22"/>
        </w:rPr>
        <w:t xml:space="preserve"> </w:t>
      </w:r>
      <w:r w:rsidR="00D774CE">
        <w:rPr>
          <w:rFonts w:ascii="Arial" w:hAnsi="Arial" w:cs="Arial"/>
          <w:sz w:val="22"/>
          <w:szCs w:val="22"/>
        </w:rPr>
        <w:t xml:space="preserve">PhD </w:t>
      </w:r>
      <w:r w:rsidR="007958E3" w:rsidRPr="004A44E6">
        <w:rPr>
          <w:rFonts w:ascii="Arial" w:hAnsi="Arial" w:cs="Arial"/>
          <w:sz w:val="22"/>
          <w:szCs w:val="22"/>
        </w:rPr>
        <w:t>Program Committee</w:t>
      </w:r>
      <w:r w:rsidR="00EE6130">
        <w:rPr>
          <w:rFonts w:ascii="Arial" w:hAnsi="Arial" w:cs="Arial"/>
          <w:sz w:val="22"/>
          <w:szCs w:val="22"/>
        </w:rPr>
        <w:t xml:space="preserve">. </w:t>
      </w:r>
      <w:r w:rsidR="004B3EA6" w:rsidRPr="004A44E6">
        <w:rPr>
          <w:rFonts w:ascii="Arial" w:hAnsi="Arial" w:cs="Arial"/>
          <w:sz w:val="22"/>
          <w:szCs w:val="22"/>
        </w:rPr>
        <w:t xml:space="preserve">The student must remain in good academic standing </w:t>
      </w:r>
      <w:r w:rsidR="0051629A" w:rsidRPr="004A44E6">
        <w:rPr>
          <w:rFonts w:ascii="Arial" w:hAnsi="Arial" w:cs="Arial"/>
          <w:sz w:val="22"/>
          <w:szCs w:val="22"/>
        </w:rPr>
        <w:t>and meet the demands of the grant proposal</w:t>
      </w:r>
      <w:r>
        <w:rPr>
          <w:rFonts w:ascii="Arial" w:hAnsi="Arial" w:cs="Arial"/>
          <w:sz w:val="22"/>
          <w:szCs w:val="22"/>
        </w:rPr>
        <w:t xml:space="preserve"> and research activities directed by the faculty advisor</w:t>
      </w:r>
      <w:r w:rsidR="0051629A" w:rsidRPr="004A44E6">
        <w:rPr>
          <w:rFonts w:ascii="Arial" w:hAnsi="Arial" w:cs="Arial"/>
          <w:sz w:val="22"/>
          <w:szCs w:val="22"/>
        </w:rPr>
        <w:t xml:space="preserve"> </w:t>
      </w:r>
      <w:r w:rsidR="004B3EA6" w:rsidRPr="004A44E6">
        <w:rPr>
          <w:rFonts w:ascii="Arial" w:hAnsi="Arial" w:cs="Arial"/>
          <w:sz w:val="22"/>
          <w:szCs w:val="22"/>
        </w:rPr>
        <w:t>to be eligible for the continuation of the award.</w:t>
      </w:r>
    </w:p>
    <w:p w14:paraId="3FDEA412" w14:textId="77777777" w:rsidR="00262082" w:rsidRPr="004A44E6" w:rsidRDefault="00262082" w:rsidP="004B3EA6">
      <w:pPr>
        <w:rPr>
          <w:rFonts w:ascii="Arial" w:hAnsi="Arial" w:cs="Arial"/>
          <w:sz w:val="22"/>
          <w:szCs w:val="22"/>
        </w:rPr>
      </w:pPr>
    </w:p>
    <w:p w14:paraId="7A3EE8CA" w14:textId="6A918BC8" w:rsidR="00262082" w:rsidRPr="004A44E6" w:rsidRDefault="00262082" w:rsidP="00262082">
      <w:pPr>
        <w:widowControl w:val="0"/>
        <w:autoSpaceDE w:val="0"/>
        <w:autoSpaceDN w:val="0"/>
        <w:adjustRightInd w:val="0"/>
        <w:rPr>
          <w:rFonts w:ascii="Arial" w:hAnsi="Arial" w:cs="Arial"/>
          <w:sz w:val="22"/>
          <w:szCs w:val="22"/>
        </w:rPr>
      </w:pPr>
      <w:r w:rsidRPr="004A44E6">
        <w:rPr>
          <w:rFonts w:ascii="Arial" w:hAnsi="Arial" w:cs="Arial"/>
          <w:sz w:val="22"/>
          <w:szCs w:val="22"/>
        </w:rPr>
        <w:t>Students can also apply for internal funding.  For example, students can apply for any of the competitive awards offered through the UD Researc</w:t>
      </w:r>
      <w:r w:rsidR="00FD06AA">
        <w:rPr>
          <w:rFonts w:ascii="Arial" w:hAnsi="Arial" w:cs="Arial"/>
          <w:sz w:val="22"/>
          <w:szCs w:val="22"/>
        </w:rPr>
        <w:t>h and Graduate Studies Office. </w:t>
      </w:r>
      <w:r w:rsidRPr="004A44E6">
        <w:rPr>
          <w:rFonts w:ascii="Arial" w:hAnsi="Arial" w:cs="Arial"/>
          <w:sz w:val="22"/>
          <w:szCs w:val="22"/>
        </w:rPr>
        <w:t>This includes the University Graduate Fellow Award, the University Graduate Scholar Award, and the University Dissertation Award. </w:t>
      </w:r>
    </w:p>
    <w:p w14:paraId="5A7579CE" w14:textId="77777777" w:rsidR="00262082" w:rsidRPr="004A44E6" w:rsidRDefault="00262082" w:rsidP="00262082">
      <w:pPr>
        <w:widowControl w:val="0"/>
        <w:autoSpaceDE w:val="0"/>
        <w:autoSpaceDN w:val="0"/>
        <w:adjustRightInd w:val="0"/>
        <w:rPr>
          <w:rFonts w:ascii="Arial" w:hAnsi="Arial" w:cs="Arial"/>
          <w:sz w:val="22"/>
          <w:szCs w:val="22"/>
        </w:rPr>
      </w:pPr>
      <w:r w:rsidRPr="004A44E6">
        <w:rPr>
          <w:rFonts w:ascii="Arial" w:hAnsi="Arial" w:cs="Arial"/>
          <w:sz w:val="22"/>
          <w:szCs w:val="22"/>
        </w:rPr>
        <w:t> </w:t>
      </w:r>
    </w:p>
    <w:p w14:paraId="048F4FCC" w14:textId="71559879" w:rsidR="00F66C27" w:rsidRPr="006D0415" w:rsidRDefault="00262082" w:rsidP="004424EB">
      <w:pPr>
        <w:rPr>
          <w:rFonts w:ascii="Arial" w:hAnsi="Arial" w:cs="Arial"/>
          <w:sz w:val="22"/>
          <w:szCs w:val="22"/>
        </w:rPr>
      </w:pPr>
      <w:r w:rsidRPr="004A44E6">
        <w:rPr>
          <w:rFonts w:ascii="Arial" w:hAnsi="Arial" w:cs="Arial"/>
          <w:sz w:val="22"/>
          <w:szCs w:val="22"/>
        </w:rPr>
        <w:t>Students can also apply for pre-</w:t>
      </w:r>
      <w:r w:rsidR="00C503E3">
        <w:rPr>
          <w:rFonts w:ascii="Arial" w:hAnsi="Arial" w:cs="Arial"/>
          <w:sz w:val="22"/>
          <w:szCs w:val="22"/>
        </w:rPr>
        <w:t>PhD</w:t>
      </w:r>
      <w:r w:rsidRPr="004A44E6">
        <w:rPr>
          <w:rFonts w:ascii="Arial" w:hAnsi="Arial" w:cs="Arial"/>
          <w:sz w:val="22"/>
          <w:szCs w:val="22"/>
        </w:rPr>
        <w:t xml:space="preserve"> support from funding agencies such as the American Heart Association.  All students will be encouraged to apply for these external awards.  The faculty advisor will </w:t>
      </w:r>
      <w:r w:rsidR="00D774CE">
        <w:rPr>
          <w:rFonts w:ascii="Arial" w:hAnsi="Arial" w:cs="Arial"/>
          <w:sz w:val="22"/>
          <w:szCs w:val="22"/>
        </w:rPr>
        <w:t>mentor</w:t>
      </w:r>
      <w:r w:rsidRPr="004A44E6">
        <w:rPr>
          <w:rFonts w:ascii="Arial" w:hAnsi="Arial" w:cs="Arial"/>
          <w:sz w:val="22"/>
          <w:szCs w:val="22"/>
        </w:rPr>
        <w:t xml:space="preserve"> the student </w:t>
      </w:r>
      <w:r w:rsidR="00D774CE">
        <w:rPr>
          <w:rFonts w:ascii="Arial" w:hAnsi="Arial" w:cs="Arial"/>
          <w:sz w:val="22"/>
          <w:szCs w:val="22"/>
        </w:rPr>
        <w:t>on the writing of</w:t>
      </w:r>
      <w:r w:rsidRPr="004A44E6">
        <w:rPr>
          <w:rFonts w:ascii="Arial" w:hAnsi="Arial" w:cs="Arial"/>
          <w:sz w:val="22"/>
          <w:szCs w:val="22"/>
        </w:rPr>
        <w:t xml:space="preserve"> the proposal. </w:t>
      </w:r>
    </w:p>
    <w:p w14:paraId="41754CF5" w14:textId="77777777" w:rsidR="008A5A8F" w:rsidRPr="004A44E6" w:rsidRDefault="008A5A8F" w:rsidP="00F66C27">
      <w:pPr>
        <w:rPr>
          <w:rFonts w:ascii="Arial" w:hAnsi="Arial" w:cs="Arial"/>
          <w:bCs/>
          <w:color w:val="000000" w:themeColor="text1"/>
          <w:sz w:val="22"/>
          <w:szCs w:val="22"/>
          <w:u w:val="single"/>
        </w:rPr>
      </w:pPr>
    </w:p>
    <w:p w14:paraId="34AE6754" w14:textId="271A7443" w:rsidR="00F66C27" w:rsidRPr="004A44E6" w:rsidRDefault="00F66C27" w:rsidP="00521FED">
      <w:pPr>
        <w:shd w:val="clear" w:color="auto" w:fill="FFF2CC" w:themeFill="accent4" w:themeFillTint="33"/>
        <w:rPr>
          <w:rFonts w:ascii="Arial" w:hAnsi="Arial" w:cs="Arial"/>
          <w:b/>
          <w:bCs/>
          <w:smallCaps/>
          <w:color w:val="002060"/>
          <w:sz w:val="22"/>
          <w:szCs w:val="22"/>
        </w:rPr>
      </w:pPr>
      <w:r w:rsidRPr="004A44E6">
        <w:rPr>
          <w:rFonts w:ascii="Arial" w:hAnsi="Arial" w:cs="Arial"/>
          <w:b/>
          <w:bCs/>
          <w:smallCaps/>
          <w:color w:val="002060"/>
          <w:sz w:val="22"/>
          <w:szCs w:val="22"/>
        </w:rPr>
        <w:t>VI</w:t>
      </w:r>
      <w:r w:rsidR="00362323">
        <w:rPr>
          <w:rFonts w:ascii="Arial" w:hAnsi="Arial" w:cs="Arial"/>
          <w:b/>
          <w:bCs/>
          <w:smallCaps/>
          <w:color w:val="002060"/>
          <w:sz w:val="22"/>
          <w:szCs w:val="22"/>
        </w:rPr>
        <w:t>I</w:t>
      </w:r>
      <w:r w:rsidRPr="004A44E6">
        <w:rPr>
          <w:rFonts w:ascii="Arial" w:hAnsi="Arial" w:cs="Arial"/>
          <w:b/>
          <w:bCs/>
          <w:smallCaps/>
          <w:color w:val="002060"/>
          <w:sz w:val="22"/>
          <w:szCs w:val="22"/>
        </w:rPr>
        <w:t xml:space="preserve">: </w:t>
      </w:r>
      <w:r w:rsidR="00521FED">
        <w:rPr>
          <w:rFonts w:ascii="Arial" w:hAnsi="Arial" w:cs="Arial"/>
          <w:b/>
          <w:bCs/>
          <w:smallCaps/>
          <w:color w:val="002060"/>
          <w:sz w:val="22"/>
          <w:szCs w:val="22"/>
        </w:rPr>
        <w:t>Program Administration and Organization</w:t>
      </w:r>
    </w:p>
    <w:p w14:paraId="5EBC5F1D" w14:textId="72522766" w:rsidR="00864359" w:rsidRPr="004A44E6" w:rsidRDefault="005775FF" w:rsidP="005775FF">
      <w:pPr>
        <w:pStyle w:val="BodyText"/>
        <w:tabs>
          <w:tab w:val="left" w:pos="813"/>
        </w:tabs>
        <w:spacing w:line="238" w:lineRule="exact"/>
        <w:ind w:left="0"/>
        <w:rPr>
          <w:rFonts w:ascii="Arial" w:hAnsi="Arial" w:cs="Arial"/>
          <w:color w:val="221E1F"/>
        </w:rPr>
      </w:pPr>
      <w:r w:rsidRPr="004A44E6">
        <w:rPr>
          <w:rFonts w:ascii="Arial" w:hAnsi="Arial" w:cs="Arial"/>
        </w:rPr>
        <w:t xml:space="preserve"> </w:t>
      </w:r>
    </w:p>
    <w:p w14:paraId="345FC5C1" w14:textId="343F394D" w:rsidR="002E3119" w:rsidRPr="004A44E6" w:rsidRDefault="005775FF" w:rsidP="00FC7FBB">
      <w:pPr>
        <w:widowControl w:val="0"/>
        <w:numPr>
          <w:ilvl w:val="1"/>
          <w:numId w:val="1"/>
        </w:numPr>
        <w:autoSpaceDE w:val="0"/>
        <w:autoSpaceDN w:val="0"/>
        <w:adjustRightInd w:val="0"/>
        <w:ind w:hanging="360"/>
        <w:rPr>
          <w:rFonts w:ascii="Arial" w:hAnsi="Arial" w:cs="Arial"/>
          <w:color w:val="221E1F"/>
          <w:sz w:val="22"/>
          <w:szCs w:val="22"/>
          <w:u w:val="single"/>
        </w:rPr>
      </w:pPr>
      <w:r w:rsidRPr="004A44E6">
        <w:rPr>
          <w:rFonts w:ascii="Arial" w:hAnsi="Arial" w:cs="Arial"/>
          <w:color w:val="221E1F"/>
          <w:sz w:val="22"/>
          <w:szCs w:val="22"/>
          <w:u w:val="single"/>
        </w:rPr>
        <w:t xml:space="preserve">A. </w:t>
      </w:r>
      <w:r w:rsidR="00FE455C" w:rsidRPr="004A44E6">
        <w:rPr>
          <w:rFonts w:ascii="Arial" w:hAnsi="Arial" w:cs="Arial"/>
          <w:color w:val="221E1F"/>
          <w:sz w:val="22"/>
          <w:szCs w:val="22"/>
          <w:u w:val="single"/>
        </w:rPr>
        <w:t xml:space="preserve">Program </w:t>
      </w:r>
      <w:r w:rsidRPr="004A44E6">
        <w:rPr>
          <w:rFonts w:ascii="Arial" w:hAnsi="Arial" w:cs="Arial"/>
          <w:color w:val="221E1F"/>
          <w:sz w:val="22"/>
          <w:szCs w:val="22"/>
          <w:u w:val="single"/>
        </w:rPr>
        <w:t>Faculty</w:t>
      </w:r>
      <w:r w:rsidR="00DC132D" w:rsidRPr="004A44E6">
        <w:rPr>
          <w:rFonts w:ascii="Arial" w:hAnsi="Arial" w:cs="Arial"/>
          <w:color w:val="221E1F"/>
          <w:sz w:val="22"/>
          <w:szCs w:val="22"/>
          <w:u w:val="single"/>
        </w:rPr>
        <w:t>.</w:t>
      </w:r>
    </w:p>
    <w:p w14:paraId="3D72D135" w14:textId="2C142FC4" w:rsidR="002E3119" w:rsidRPr="004A44E6" w:rsidRDefault="002E3119" w:rsidP="00FC7FBB">
      <w:pPr>
        <w:widowControl w:val="0"/>
        <w:numPr>
          <w:ilvl w:val="1"/>
          <w:numId w:val="1"/>
        </w:numPr>
        <w:autoSpaceDE w:val="0"/>
        <w:autoSpaceDN w:val="0"/>
        <w:adjustRightInd w:val="0"/>
        <w:ind w:hanging="360"/>
        <w:rPr>
          <w:rFonts w:ascii="Arial" w:hAnsi="Arial" w:cs="Arial"/>
          <w:color w:val="221E1F"/>
          <w:sz w:val="22"/>
          <w:szCs w:val="22"/>
          <w:u w:val="single"/>
        </w:rPr>
      </w:pPr>
      <w:r w:rsidRPr="004A44E6">
        <w:rPr>
          <w:rFonts w:ascii="Arial" w:hAnsi="Arial" w:cs="Arial"/>
          <w:sz w:val="22"/>
          <w:szCs w:val="22"/>
        </w:rPr>
        <w:t xml:space="preserve">As this </w:t>
      </w:r>
      <w:r w:rsidR="00D774CE">
        <w:rPr>
          <w:rFonts w:ascii="Arial" w:hAnsi="Arial" w:cs="Arial"/>
          <w:sz w:val="22"/>
          <w:szCs w:val="22"/>
        </w:rPr>
        <w:t xml:space="preserve">HBS </w:t>
      </w:r>
      <w:r w:rsidRPr="004A44E6">
        <w:rPr>
          <w:rFonts w:ascii="Arial" w:hAnsi="Arial" w:cs="Arial"/>
          <w:sz w:val="22"/>
          <w:szCs w:val="22"/>
        </w:rPr>
        <w:t>PhD degree program is launched, it will be supported by current BHAN faculty. The following BHAN faculty specialize in Health Behavior Science</w:t>
      </w:r>
      <w:r w:rsidR="00C001B4">
        <w:rPr>
          <w:rFonts w:ascii="Arial" w:hAnsi="Arial" w:cs="Arial"/>
          <w:sz w:val="22"/>
          <w:szCs w:val="22"/>
        </w:rPr>
        <w:t xml:space="preserve"> and Promotion</w:t>
      </w:r>
      <w:r w:rsidRPr="004A44E6">
        <w:rPr>
          <w:rFonts w:ascii="Arial" w:hAnsi="Arial" w:cs="Arial"/>
          <w:sz w:val="22"/>
          <w:szCs w:val="22"/>
        </w:rPr>
        <w:t xml:space="preserve"> and have research and teaching expertise that will be central to the </w:t>
      </w:r>
      <w:r w:rsidR="002D2A04" w:rsidRPr="004A44E6">
        <w:rPr>
          <w:rFonts w:ascii="Arial" w:hAnsi="Arial" w:cs="Arial"/>
          <w:sz w:val="22"/>
          <w:szCs w:val="22"/>
        </w:rPr>
        <w:t xml:space="preserve">implementation and </w:t>
      </w:r>
      <w:r w:rsidRPr="004A44E6">
        <w:rPr>
          <w:rFonts w:ascii="Arial" w:hAnsi="Arial" w:cs="Arial"/>
          <w:sz w:val="22"/>
          <w:szCs w:val="22"/>
        </w:rPr>
        <w:t>administration of the proposed program.</w:t>
      </w:r>
      <w:r w:rsidR="00FE455C" w:rsidRPr="004A44E6">
        <w:rPr>
          <w:rFonts w:ascii="Arial" w:hAnsi="Arial" w:cs="Arial"/>
          <w:sz w:val="22"/>
          <w:szCs w:val="22"/>
        </w:rPr>
        <w:t xml:space="preserve"> Responsibilities of program faculty include oversight of program policies and curriculum.</w:t>
      </w:r>
    </w:p>
    <w:p w14:paraId="6D4372AE" w14:textId="77777777" w:rsidR="00B84350" w:rsidRPr="004A44E6" w:rsidRDefault="00B84350" w:rsidP="002E3119">
      <w:pPr>
        <w:widowControl w:val="0"/>
        <w:autoSpaceDE w:val="0"/>
        <w:autoSpaceDN w:val="0"/>
        <w:adjustRightInd w:val="0"/>
        <w:rPr>
          <w:rFonts w:ascii="Arial" w:hAnsi="Arial" w:cs="Arial"/>
          <w:sz w:val="22"/>
          <w:szCs w:val="22"/>
        </w:rPr>
      </w:pPr>
    </w:p>
    <w:p w14:paraId="21F37341" w14:textId="0A036875" w:rsidR="002E3119" w:rsidRPr="004A44E6" w:rsidRDefault="002E3119" w:rsidP="00C746EC">
      <w:pPr>
        <w:widowControl w:val="0"/>
        <w:autoSpaceDE w:val="0"/>
        <w:autoSpaceDN w:val="0"/>
        <w:adjustRightInd w:val="0"/>
        <w:ind w:right="-630"/>
        <w:rPr>
          <w:rFonts w:ascii="Arial" w:hAnsi="Arial" w:cs="Arial"/>
          <w:sz w:val="22"/>
          <w:szCs w:val="22"/>
        </w:rPr>
      </w:pPr>
      <w:r w:rsidRPr="00FF00A5">
        <w:rPr>
          <w:rFonts w:ascii="Arial" w:hAnsi="Arial" w:cs="Arial"/>
          <w:b/>
          <w:sz w:val="22"/>
          <w:szCs w:val="22"/>
          <w:u w:val="single"/>
        </w:rPr>
        <w:t xml:space="preserve">Table </w:t>
      </w:r>
      <w:r w:rsidR="00521FED" w:rsidRPr="00FF00A5">
        <w:rPr>
          <w:rFonts w:ascii="Arial" w:hAnsi="Arial" w:cs="Arial"/>
          <w:b/>
          <w:sz w:val="22"/>
          <w:szCs w:val="22"/>
          <w:u w:val="single"/>
        </w:rPr>
        <w:t>5</w:t>
      </w:r>
      <w:r w:rsidRPr="00FF00A5">
        <w:rPr>
          <w:rFonts w:ascii="Arial" w:hAnsi="Arial" w:cs="Arial"/>
          <w:b/>
          <w:sz w:val="22"/>
          <w:szCs w:val="22"/>
        </w:rPr>
        <w:t>:</w:t>
      </w:r>
      <w:r w:rsidRPr="004A44E6">
        <w:rPr>
          <w:rFonts w:ascii="Arial" w:hAnsi="Arial" w:cs="Arial"/>
          <w:sz w:val="22"/>
          <w:szCs w:val="22"/>
        </w:rPr>
        <w:t xml:space="preserve"> Summary of </w:t>
      </w:r>
      <w:r w:rsidR="002D2A04" w:rsidRPr="004A44E6">
        <w:rPr>
          <w:rFonts w:ascii="Arial" w:hAnsi="Arial" w:cs="Arial"/>
          <w:sz w:val="22"/>
          <w:szCs w:val="22"/>
        </w:rPr>
        <w:t xml:space="preserve">BHAN </w:t>
      </w:r>
      <w:r w:rsidRPr="004A44E6">
        <w:rPr>
          <w:rFonts w:ascii="Arial" w:hAnsi="Arial" w:cs="Arial"/>
          <w:sz w:val="22"/>
          <w:szCs w:val="22"/>
        </w:rPr>
        <w:t xml:space="preserve">Faculty </w:t>
      </w:r>
      <w:r w:rsidR="00BA1BC4">
        <w:rPr>
          <w:rFonts w:ascii="Arial" w:hAnsi="Arial" w:cs="Arial"/>
          <w:sz w:val="22"/>
          <w:szCs w:val="22"/>
        </w:rPr>
        <w:t xml:space="preserve">with HBS </w:t>
      </w:r>
      <w:r w:rsidR="002D2A04" w:rsidRPr="004A44E6">
        <w:rPr>
          <w:rFonts w:ascii="Arial" w:hAnsi="Arial" w:cs="Arial"/>
          <w:sz w:val="22"/>
          <w:szCs w:val="22"/>
        </w:rPr>
        <w:t xml:space="preserve">Research Expertise </w:t>
      </w:r>
    </w:p>
    <w:p w14:paraId="137850EF" w14:textId="77777777" w:rsidR="009D32B2" w:rsidRPr="004A44E6" w:rsidRDefault="009D32B2" w:rsidP="002E3119">
      <w:pPr>
        <w:widowControl w:val="0"/>
        <w:autoSpaceDE w:val="0"/>
        <w:autoSpaceDN w:val="0"/>
        <w:adjustRightInd w:val="0"/>
        <w:rPr>
          <w:rFonts w:ascii="Arial" w:hAnsi="Arial" w:cs="Arial"/>
          <w:sz w:val="22"/>
          <w:szCs w:val="22"/>
        </w:rPr>
      </w:pPr>
    </w:p>
    <w:tbl>
      <w:tblPr>
        <w:tblStyle w:val="TableGrid"/>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6678"/>
      </w:tblGrid>
      <w:tr w:rsidR="0009398B" w:rsidRPr="000A0D5A" w14:paraId="35A2AF48" w14:textId="77777777" w:rsidTr="00982DEF">
        <w:trPr>
          <w:tblHeader/>
        </w:trPr>
        <w:tc>
          <w:tcPr>
            <w:tcW w:w="3147" w:type="dxa"/>
            <w:tcBorders>
              <w:top w:val="single" w:sz="4" w:space="0" w:color="auto"/>
              <w:bottom w:val="single" w:sz="4" w:space="0" w:color="auto"/>
            </w:tcBorders>
          </w:tcPr>
          <w:p w14:paraId="794D5EAA" w14:textId="42F05233" w:rsidR="0009398B" w:rsidRPr="000A0D5A" w:rsidRDefault="0009398B" w:rsidP="002E3119">
            <w:pPr>
              <w:widowControl w:val="0"/>
              <w:autoSpaceDE w:val="0"/>
              <w:autoSpaceDN w:val="0"/>
              <w:adjustRightInd w:val="0"/>
              <w:jc w:val="center"/>
              <w:rPr>
                <w:rFonts w:ascii="Arial" w:hAnsi="Arial" w:cs="Arial"/>
                <w:b/>
                <w:sz w:val="21"/>
                <w:szCs w:val="21"/>
              </w:rPr>
            </w:pPr>
            <w:r w:rsidRPr="000A0D5A">
              <w:rPr>
                <w:rFonts w:ascii="Arial" w:hAnsi="Arial" w:cs="Arial"/>
                <w:b/>
                <w:sz w:val="21"/>
                <w:szCs w:val="21"/>
              </w:rPr>
              <w:t>Faculty Member</w:t>
            </w:r>
          </w:p>
        </w:tc>
        <w:tc>
          <w:tcPr>
            <w:tcW w:w="6678" w:type="dxa"/>
            <w:tcBorders>
              <w:top w:val="single" w:sz="4" w:space="0" w:color="auto"/>
              <w:bottom w:val="single" w:sz="4" w:space="0" w:color="auto"/>
            </w:tcBorders>
          </w:tcPr>
          <w:p w14:paraId="28359373" w14:textId="188E58C7" w:rsidR="0009398B" w:rsidRPr="000A0D5A" w:rsidRDefault="0009398B" w:rsidP="002E3119">
            <w:pPr>
              <w:widowControl w:val="0"/>
              <w:autoSpaceDE w:val="0"/>
              <w:autoSpaceDN w:val="0"/>
              <w:adjustRightInd w:val="0"/>
              <w:jc w:val="center"/>
              <w:rPr>
                <w:rFonts w:ascii="Arial" w:hAnsi="Arial" w:cs="Arial"/>
                <w:b/>
                <w:sz w:val="21"/>
                <w:szCs w:val="21"/>
              </w:rPr>
            </w:pPr>
            <w:r w:rsidRPr="000A0D5A">
              <w:rPr>
                <w:rFonts w:ascii="Arial" w:hAnsi="Arial" w:cs="Arial"/>
                <w:b/>
                <w:sz w:val="21"/>
                <w:szCs w:val="21"/>
              </w:rPr>
              <w:t>Research Expertise</w:t>
            </w:r>
          </w:p>
        </w:tc>
      </w:tr>
      <w:tr w:rsidR="0009398B" w:rsidRPr="000A0D5A" w14:paraId="034C2D7B" w14:textId="77777777" w:rsidTr="00982DEF">
        <w:trPr>
          <w:trHeight w:val="769"/>
        </w:trPr>
        <w:tc>
          <w:tcPr>
            <w:tcW w:w="3147" w:type="dxa"/>
            <w:tcBorders>
              <w:top w:val="single" w:sz="4" w:space="0" w:color="auto"/>
            </w:tcBorders>
            <w:shd w:val="clear" w:color="auto" w:fill="D9D9D9" w:themeFill="background1" w:themeFillShade="D9"/>
          </w:tcPr>
          <w:p w14:paraId="3D2B398B" w14:textId="651A71E3" w:rsidR="0009398B" w:rsidRPr="000A0D5A" w:rsidRDefault="0009398B" w:rsidP="002E3119">
            <w:pPr>
              <w:widowControl w:val="0"/>
              <w:autoSpaceDE w:val="0"/>
              <w:autoSpaceDN w:val="0"/>
              <w:adjustRightInd w:val="0"/>
              <w:rPr>
                <w:rFonts w:ascii="Arial" w:hAnsi="Arial" w:cs="Arial"/>
                <w:sz w:val="21"/>
                <w:szCs w:val="21"/>
              </w:rPr>
            </w:pPr>
            <w:r w:rsidRPr="000A0D5A">
              <w:rPr>
                <w:rFonts w:ascii="Arial" w:hAnsi="Arial" w:cs="Arial"/>
                <w:sz w:val="21"/>
                <w:szCs w:val="21"/>
              </w:rPr>
              <w:t>Gregory Dominick, PhD</w:t>
            </w:r>
          </w:p>
        </w:tc>
        <w:tc>
          <w:tcPr>
            <w:tcW w:w="6678" w:type="dxa"/>
            <w:tcBorders>
              <w:top w:val="single" w:sz="4" w:space="0" w:color="auto"/>
            </w:tcBorders>
            <w:shd w:val="clear" w:color="auto" w:fill="D9D9D9" w:themeFill="background1" w:themeFillShade="D9"/>
          </w:tcPr>
          <w:p w14:paraId="22B05BB2" w14:textId="77777777" w:rsidR="0009398B" w:rsidRDefault="0009398B" w:rsidP="00BB460F">
            <w:pPr>
              <w:widowControl w:val="0"/>
              <w:autoSpaceDE w:val="0"/>
              <w:autoSpaceDN w:val="0"/>
              <w:adjustRightInd w:val="0"/>
              <w:rPr>
                <w:rFonts w:ascii="Arial" w:hAnsi="Arial" w:cs="Arial"/>
                <w:sz w:val="21"/>
                <w:szCs w:val="21"/>
              </w:rPr>
            </w:pPr>
            <w:r w:rsidRPr="000A0D5A">
              <w:rPr>
                <w:rFonts w:ascii="Arial" w:hAnsi="Arial" w:cs="Arial"/>
                <w:sz w:val="21"/>
                <w:szCs w:val="21"/>
              </w:rPr>
              <w:t>Health literacy, program evaluation, use of wearable technology to promote physical activity and other behaviors to improve cardiovascular health</w:t>
            </w:r>
          </w:p>
          <w:p w14:paraId="3E4B61E9" w14:textId="52BC73B9" w:rsidR="004A66FD" w:rsidRPr="000A0D5A" w:rsidRDefault="004A66FD" w:rsidP="00BB460F">
            <w:pPr>
              <w:widowControl w:val="0"/>
              <w:autoSpaceDE w:val="0"/>
              <w:autoSpaceDN w:val="0"/>
              <w:adjustRightInd w:val="0"/>
              <w:rPr>
                <w:rFonts w:ascii="Arial" w:hAnsi="Arial" w:cs="Arial"/>
                <w:sz w:val="21"/>
                <w:szCs w:val="21"/>
              </w:rPr>
            </w:pPr>
          </w:p>
        </w:tc>
      </w:tr>
      <w:tr w:rsidR="00E26AA0" w:rsidRPr="000A0D5A" w14:paraId="06059326" w14:textId="77777777" w:rsidTr="00982DEF">
        <w:tc>
          <w:tcPr>
            <w:tcW w:w="3147" w:type="dxa"/>
          </w:tcPr>
          <w:p w14:paraId="401FCD82" w14:textId="1EEACBAF" w:rsidR="00E26AA0" w:rsidRPr="000A0D5A" w:rsidRDefault="00E26AA0" w:rsidP="002E3119">
            <w:pPr>
              <w:widowControl w:val="0"/>
              <w:autoSpaceDE w:val="0"/>
              <w:autoSpaceDN w:val="0"/>
              <w:adjustRightInd w:val="0"/>
              <w:rPr>
                <w:rFonts w:ascii="Arial" w:hAnsi="Arial" w:cs="Arial"/>
                <w:sz w:val="21"/>
                <w:szCs w:val="21"/>
              </w:rPr>
            </w:pPr>
            <w:r>
              <w:rPr>
                <w:rFonts w:ascii="Arial" w:hAnsi="Arial" w:cs="Arial"/>
                <w:sz w:val="21"/>
                <w:szCs w:val="21"/>
              </w:rPr>
              <w:t>Sean Healy, PhD</w:t>
            </w:r>
          </w:p>
        </w:tc>
        <w:tc>
          <w:tcPr>
            <w:tcW w:w="6678" w:type="dxa"/>
          </w:tcPr>
          <w:p w14:paraId="4F937386" w14:textId="77777777" w:rsidR="00E26AA0" w:rsidRDefault="00E26AA0" w:rsidP="00BB460F">
            <w:pPr>
              <w:rPr>
                <w:rFonts w:ascii="Arial" w:hAnsi="Arial" w:cs="Arial"/>
                <w:sz w:val="21"/>
                <w:szCs w:val="21"/>
              </w:rPr>
            </w:pPr>
            <w:r>
              <w:rPr>
                <w:rFonts w:ascii="Arial" w:hAnsi="Arial" w:cs="Arial"/>
                <w:sz w:val="21"/>
                <w:szCs w:val="21"/>
              </w:rPr>
              <w:t>Adapted physical activity</w:t>
            </w:r>
          </w:p>
          <w:p w14:paraId="1F1BBBEF" w14:textId="3094B8DD" w:rsidR="00B84350" w:rsidRPr="000A0D5A" w:rsidRDefault="00B84350" w:rsidP="00BB460F">
            <w:pPr>
              <w:rPr>
                <w:rFonts w:ascii="Arial" w:hAnsi="Arial" w:cs="Arial"/>
                <w:sz w:val="21"/>
                <w:szCs w:val="21"/>
              </w:rPr>
            </w:pPr>
          </w:p>
        </w:tc>
      </w:tr>
      <w:tr w:rsidR="0009398B" w:rsidRPr="000A0D5A" w14:paraId="0D14716A" w14:textId="77777777" w:rsidTr="00982DEF">
        <w:tc>
          <w:tcPr>
            <w:tcW w:w="3147" w:type="dxa"/>
            <w:shd w:val="clear" w:color="auto" w:fill="D9D9D9" w:themeFill="background1" w:themeFillShade="D9"/>
          </w:tcPr>
          <w:p w14:paraId="1C796894" w14:textId="5C1B6418" w:rsidR="0009398B" w:rsidRPr="000A0D5A" w:rsidRDefault="0009398B" w:rsidP="002E3119">
            <w:pPr>
              <w:widowControl w:val="0"/>
              <w:autoSpaceDE w:val="0"/>
              <w:autoSpaceDN w:val="0"/>
              <w:adjustRightInd w:val="0"/>
              <w:rPr>
                <w:rFonts w:ascii="Arial" w:hAnsi="Arial" w:cs="Arial"/>
                <w:sz w:val="21"/>
                <w:szCs w:val="21"/>
              </w:rPr>
            </w:pPr>
            <w:r w:rsidRPr="000A0D5A">
              <w:rPr>
                <w:rFonts w:ascii="Arial" w:hAnsi="Arial" w:cs="Arial"/>
                <w:sz w:val="21"/>
                <w:szCs w:val="21"/>
              </w:rPr>
              <w:t>Laura Lessard, PhD, MPH</w:t>
            </w:r>
          </w:p>
        </w:tc>
        <w:tc>
          <w:tcPr>
            <w:tcW w:w="6678" w:type="dxa"/>
            <w:shd w:val="clear" w:color="auto" w:fill="D9D9D9" w:themeFill="background1" w:themeFillShade="D9"/>
          </w:tcPr>
          <w:p w14:paraId="60C1B408" w14:textId="77777777" w:rsidR="0009398B" w:rsidRPr="000A0D5A" w:rsidRDefault="0009398B" w:rsidP="00BB460F">
            <w:pPr>
              <w:rPr>
                <w:rFonts w:ascii="Arial" w:hAnsi="Arial" w:cs="Arial"/>
                <w:sz w:val="21"/>
                <w:szCs w:val="21"/>
              </w:rPr>
            </w:pPr>
            <w:r w:rsidRPr="000A0D5A">
              <w:rPr>
                <w:rFonts w:ascii="Arial" w:hAnsi="Arial" w:cs="Arial"/>
                <w:sz w:val="21"/>
                <w:szCs w:val="21"/>
              </w:rPr>
              <w:t>Policy and environmental change, program evaluation, health insurance literacy and cost</w:t>
            </w:r>
          </w:p>
          <w:p w14:paraId="78ADC5A3" w14:textId="77777777" w:rsidR="0009398B" w:rsidRPr="000A0D5A" w:rsidRDefault="0009398B" w:rsidP="002E3119">
            <w:pPr>
              <w:widowControl w:val="0"/>
              <w:autoSpaceDE w:val="0"/>
              <w:autoSpaceDN w:val="0"/>
              <w:adjustRightInd w:val="0"/>
              <w:rPr>
                <w:rFonts w:ascii="Arial" w:hAnsi="Arial" w:cs="Arial"/>
                <w:sz w:val="21"/>
                <w:szCs w:val="21"/>
              </w:rPr>
            </w:pPr>
          </w:p>
        </w:tc>
      </w:tr>
      <w:tr w:rsidR="0009398B" w:rsidRPr="000A0D5A" w14:paraId="6DDBA61D" w14:textId="77777777" w:rsidTr="00982DEF">
        <w:tc>
          <w:tcPr>
            <w:tcW w:w="3147" w:type="dxa"/>
            <w:shd w:val="clear" w:color="auto" w:fill="FFFFFF" w:themeFill="background1"/>
          </w:tcPr>
          <w:p w14:paraId="644FB317" w14:textId="3E90BE9D" w:rsidR="0009398B" w:rsidRPr="000A0D5A" w:rsidRDefault="0009398B" w:rsidP="002E3119">
            <w:pPr>
              <w:widowControl w:val="0"/>
              <w:autoSpaceDE w:val="0"/>
              <w:autoSpaceDN w:val="0"/>
              <w:adjustRightInd w:val="0"/>
              <w:rPr>
                <w:rFonts w:ascii="Arial" w:hAnsi="Arial" w:cs="Arial"/>
                <w:sz w:val="21"/>
                <w:szCs w:val="21"/>
              </w:rPr>
            </w:pPr>
            <w:r w:rsidRPr="000A0D5A">
              <w:rPr>
                <w:rFonts w:ascii="Arial" w:hAnsi="Arial" w:cs="Arial"/>
                <w:sz w:val="21"/>
                <w:szCs w:val="21"/>
              </w:rPr>
              <w:t>Michael Mackenzie, PhD</w:t>
            </w:r>
          </w:p>
        </w:tc>
        <w:tc>
          <w:tcPr>
            <w:tcW w:w="6678" w:type="dxa"/>
            <w:shd w:val="clear" w:color="auto" w:fill="FFFFFF" w:themeFill="background1"/>
          </w:tcPr>
          <w:p w14:paraId="5C460EB2" w14:textId="769925A5" w:rsidR="0009398B" w:rsidRPr="000A0D5A" w:rsidRDefault="0009398B" w:rsidP="00643E97">
            <w:pPr>
              <w:rPr>
                <w:rFonts w:ascii="Arial" w:hAnsi="Arial" w:cs="Arial"/>
                <w:sz w:val="21"/>
                <w:szCs w:val="21"/>
              </w:rPr>
            </w:pPr>
            <w:r w:rsidRPr="000A0D5A">
              <w:rPr>
                <w:rFonts w:ascii="Arial" w:hAnsi="Arial" w:cs="Arial"/>
                <w:sz w:val="21"/>
                <w:szCs w:val="21"/>
              </w:rPr>
              <w:t>Physical activity, mind-body practice, health behavior coaching</w:t>
            </w:r>
          </w:p>
          <w:p w14:paraId="60967369" w14:textId="77777777" w:rsidR="0009398B" w:rsidRPr="000A0D5A" w:rsidRDefault="0009398B" w:rsidP="002E3119">
            <w:pPr>
              <w:widowControl w:val="0"/>
              <w:autoSpaceDE w:val="0"/>
              <w:autoSpaceDN w:val="0"/>
              <w:adjustRightInd w:val="0"/>
              <w:rPr>
                <w:rFonts w:ascii="Arial" w:hAnsi="Arial" w:cs="Arial"/>
                <w:sz w:val="21"/>
                <w:szCs w:val="21"/>
              </w:rPr>
            </w:pPr>
          </w:p>
        </w:tc>
      </w:tr>
      <w:tr w:rsidR="0009398B" w:rsidRPr="000A0D5A" w14:paraId="687B5E53" w14:textId="77777777" w:rsidTr="00982DEF">
        <w:trPr>
          <w:trHeight w:val="909"/>
        </w:trPr>
        <w:tc>
          <w:tcPr>
            <w:tcW w:w="3147" w:type="dxa"/>
            <w:shd w:val="clear" w:color="auto" w:fill="D9D9D9" w:themeFill="background1" w:themeFillShade="D9"/>
          </w:tcPr>
          <w:p w14:paraId="435FACAD" w14:textId="1C008DF3" w:rsidR="0009398B" w:rsidRPr="000A0D5A" w:rsidRDefault="0009398B" w:rsidP="00225171">
            <w:pPr>
              <w:rPr>
                <w:rFonts w:ascii="Arial" w:hAnsi="Arial" w:cs="Arial"/>
                <w:sz w:val="21"/>
                <w:szCs w:val="21"/>
              </w:rPr>
            </w:pPr>
            <w:r w:rsidRPr="000A0D5A">
              <w:rPr>
                <w:rFonts w:ascii="Arial" w:hAnsi="Arial" w:cs="Arial"/>
                <w:sz w:val="21"/>
                <w:szCs w:val="21"/>
              </w:rPr>
              <w:t xml:space="preserve">Iva Obrusnikova, PhD </w:t>
            </w:r>
          </w:p>
          <w:p w14:paraId="1E80A2C5" w14:textId="77777777" w:rsidR="0009398B" w:rsidRPr="000A0D5A" w:rsidRDefault="0009398B" w:rsidP="00225171">
            <w:pPr>
              <w:rPr>
                <w:rFonts w:ascii="Arial" w:hAnsi="Arial" w:cs="Arial"/>
                <w:sz w:val="21"/>
                <w:szCs w:val="21"/>
              </w:rPr>
            </w:pPr>
          </w:p>
        </w:tc>
        <w:tc>
          <w:tcPr>
            <w:tcW w:w="6678" w:type="dxa"/>
            <w:shd w:val="clear" w:color="auto" w:fill="D9D9D9" w:themeFill="background1" w:themeFillShade="D9"/>
          </w:tcPr>
          <w:p w14:paraId="56A1E5FA" w14:textId="6126F5A2" w:rsidR="0009398B" w:rsidRPr="000A0D5A" w:rsidRDefault="0009398B" w:rsidP="00225171">
            <w:pPr>
              <w:rPr>
                <w:rFonts w:ascii="Arial" w:hAnsi="Arial" w:cs="Arial"/>
                <w:sz w:val="21"/>
                <w:szCs w:val="21"/>
              </w:rPr>
            </w:pPr>
            <w:r w:rsidRPr="000A0D5A">
              <w:rPr>
                <w:rFonts w:ascii="Arial" w:hAnsi="Arial" w:cs="Arial"/>
                <w:sz w:val="21"/>
                <w:szCs w:val="21"/>
              </w:rPr>
              <w:t>Inclusion, active community living, and cardiometabolic risk factors of individuals with disabilities</w:t>
            </w:r>
          </w:p>
          <w:p w14:paraId="47F11956" w14:textId="77777777" w:rsidR="0009398B" w:rsidRPr="000A0D5A" w:rsidRDefault="0009398B" w:rsidP="002E3119">
            <w:pPr>
              <w:widowControl w:val="0"/>
              <w:autoSpaceDE w:val="0"/>
              <w:autoSpaceDN w:val="0"/>
              <w:adjustRightInd w:val="0"/>
              <w:rPr>
                <w:rFonts w:ascii="Arial" w:hAnsi="Arial" w:cs="Arial"/>
                <w:sz w:val="21"/>
                <w:szCs w:val="21"/>
              </w:rPr>
            </w:pPr>
          </w:p>
        </w:tc>
      </w:tr>
      <w:tr w:rsidR="0009398B" w:rsidRPr="000A0D5A" w14:paraId="1D5CE172" w14:textId="77777777" w:rsidTr="00982DEF">
        <w:tc>
          <w:tcPr>
            <w:tcW w:w="3147" w:type="dxa"/>
            <w:shd w:val="clear" w:color="auto" w:fill="auto"/>
          </w:tcPr>
          <w:p w14:paraId="345BEFC4" w14:textId="035F3033" w:rsidR="0009398B" w:rsidRPr="000A0D5A" w:rsidRDefault="0009398B" w:rsidP="00EF12C9">
            <w:pPr>
              <w:rPr>
                <w:rFonts w:ascii="Arial" w:hAnsi="Arial" w:cs="Arial"/>
                <w:sz w:val="21"/>
                <w:szCs w:val="21"/>
              </w:rPr>
            </w:pPr>
            <w:r w:rsidRPr="000A0D5A">
              <w:rPr>
                <w:rFonts w:ascii="Arial" w:hAnsi="Arial" w:cs="Arial"/>
                <w:sz w:val="21"/>
                <w:szCs w:val="21"/>
              </w:rPr>
              <w:t xml:space="preserve">Elizabeth Orsega-Smith, PhD </w:t>
            </w:r>
          </w:p>
          <w:p w14:paraId="06890132" w14:textId="77777777" w:rsidR="0009398B" w:rsidRPr="000A0D5A" w:rsidRDefault="0009398B" w:rsidP="00EF12C9">
            <w:pPr>
              <w:rPr>
                <w:rFonts w:ascii="Arial" w:hAnsi="Arial" w:cs="Arial"/>
                <w:sz w:val="21"/>
                <w:szCs w:val="21"/>
              </w:rPr>
            </w:pPr>
          </w:p>
          <w:p w14:paraId="5FDE83D9" w14:textId="77777777" w:rsidR="0009398B" w:rsidRPr="000A0D5A" w:rsidRDefault="0009398B" w:rsidP="002E3119">
            <w:pPr>
              <w:widowControl w:val="0"/>
              <w:autoSpaceDE w:val="0"/>
              <w:autoSpaceDN w:val="0"/>
              <w:adjustRightInd w:val="0"/>
              <w:rPr>
                <w:rFonts w:ascii="Arial" w:hAnsi="Arial" w:cs="Arial"/>
                <w:sz w:val="21"/>
                <w:szCs w:val="21"/>
              </w:rPr>
            </w:pPr>
          </w:p>
        </w:tc>
        <w:tc>
          <w:tcPr>
            <w:tcW w:w="6678" w:type="dxa"/>
            <w:shd w:val="clear" w:color="auto" w:fill="auto"/>
          </w:tcPr>
          <w:p w14:paraId="4E4D7E57" w14:textId="77777777" w:rsidR="0009398B" w:rsidRPr="000A0D5A" w:rsidRDefault="0009398B" w:rsidP="00EF12C9">
            <w:pPr>
              <w:rPr>
                <w:rFonts w:ascii="Arial" w:hAnsi="Arial" w:cs="Arial"/>
                <w:sz w:val="21"/>
                <w:szCs w:val="21"/>
              </w:rPr>
            </w:pPr>
            <w:r w:rsidRPr="000A0D5A">
              <w:rPr>
                <w:rFonts w:ascii="Arial" w:hAnsi="Arial" w:cs="Arial"/>
                <w:sz w:val="21"/>
                <w:szCs w:val="21"/>
              </w:rPr>
              <w:t>Psychosocial determinants of physical activity, aging and health, Community based participatory research with eating and physical activity behaviors</w:t>
            </w:r>
          </w:p>
          <w:p w14:paraId="7674F2AC" w14:textId="77777777" w:rsidR="0009398B" w:rsidRPr="000A0D5A" w:rsidRDefault="0009398B" w:rsidP="002E3119">
            <w:pPr>
              <w:widowControl w:val="0"/>
              <w:autoSpaceDE w:val="0"/>
              <w:autoSpaceDN w:val="0"/>
              <w:adjustRightInd w:val="0"/>
              <w:rPr>
                <w:rFonts w:ascii="Arial" w:hAnsi="Arial" w:cs="Arial"/>
                <w:sz w:val="21"/>
                <w:szCs w:val="21"/>
              </w:rPr>
            </w:pPr>
          </w:p>
        </w:tc>
      </w:tr>
      <w:tr w:rsidR="0009398B" w:rsidRPr="000A0D5A" w14:paraId="4C86BECE" w14:textId="77777777" w:rsidTr="00982DEF">
        <w:tc>
          <w:tcPr>
            <w:tcW w:w="3147" w:type="dxa"/>
            <w:shd w:val="clear" w:color="auto" w:fill="D9D9D9" w:themeFill="background1" w:themeFillShade="D9"/>
          </w:tcPr>
          <w:p w14:paraId="0F419FAB" w14:textId="5513A2B6" w:rsidR="0009398B" w:rsidRPr="000A0D5A" w:rsidRDefault="0009398B" w:rsidP="002E3119">
            <w:pPr>
              <w:widowControl w:val="0"/>
              <w:autoSpaceDE w:val="0"/>
              <w:autoSpaceDN w:val="0"/>
              <w:adjustRightInd w:val="0"/>
              <w:rPr>
                <w:rFonts w:ascii="Arial" w:hAnsi="Arial" w:cs="Arial"/>
                <w:sz w:val="21"/>
                <w:szCs w:val="21"/>
              </w:rPr>
            </w:pPr>
            <w:r w:rsidRPr="000A0D5A">
              <w:rPr>
                <w:rFonts w:ascii="Arial" w:hAnsi="Arial" w:cs="Arial"/>
                <w:sz w:val="21"/>
                <w:szCs w:val="21"/>
              </w:rPr>
              <w:t>Freda Patterson, PhD, MS</w:t>
            </w:r>
          </w:p>
        </w:tc>
        <w:tc>
          <w:tcPr>
            <w:tcW w:w="6678" w:type="dxa"/>
            <w:shd w:val="clear" w:color="auto" w:fill="D9D9D9" w:themeFill="background1" w:themeFillShade="D9"/>
          </w:tcPr>
          <w:p w14:paraId="157FE7E5" w14:textId="17B8CBC1" w:rsidR="0009398B" w:rsidRPr="000A0D5A" w:rsidRDefault="0009398B" w:rsidP="00115BCF">
            <w:pPr>
              <w:rPr>
                <w:rFonts w:ascii="Arial" w:hAnsi="Arial" w:cs="Arial"/>
                <w:sz w:val="21"/>
                <w:szCs w:val="21"/>
              </w:rPr>
            </w:pPr>
            <w:r w:rsidRPr="000A0D5A">
              <w:rPr>
                <w:rFonts w:ascii="Arial" w:hAnsi="Arial" w:cs="Arial"/>
                <w:sz w:val="21"/>
                <w:szCs w:val="21"/>
              </w:rPr>
              <w:t>Sleep</w:t>
            </w:r>
            <w:r>
              <w:rPr>
                <w:rFonts w:ascii="Arial" w:hAnsi="Arial" w:cs="Arial"/>
                <w:sz w:val="21"/>
                <w:szCs w:val="21"/>
              </w:rPr>
              <w:t>,</w:t>
            </w:r>
            <w:r w:rsidRPr="000A0D5A">
              <w:rPr>
                <w:rFonts w:ascii="Arial" w:hAnsi="Arial" w:cs="Arial"/>
                <w:sz w:val="21"/>
                <w:szCs w:val="21"/>
              </w:rPr>
              <w:t xml:space="preserve"> </w:t>
            </w:r>
            <w:r w:rsidR="00690480">
              <w:rPr>
                <w:rFonts w:ascii="Arial" w:hAnsi="Arial" w:cs="Arial"/>
                <w:sz w:val="21"/>
                <w:szCs w:val="21"/>
              </w:rPr>
              <w:t xml:space="preserve">sedentary behavior, </w:t>
            </w:r>
            <w:r w:rsidRPr="000A0D5A">
              <w:rPr>
                <w:rFonts w:ascii="Arial" w:hAnsi="Arial" w:cs="Arial"/>
                <w:sz w:val="21"/>
                <w:szCs w:val="21"/>
              </w:rPr>
              <w:t>cardiovascular health, multiple health behavior change and population health</w:t>
            </w:r>
          </w:p>
          <w:p w14:paraId="63972103" w14:textId="77777777" w:rsidR="0009398B" w:rsidRPr="000A0D5A" w:rsidRDefault="0009398B" w:rsidP="002E3119">
            <w:pPr>
              <w:widowControl w:val="0"/>
              <w:autoSpaceDE w:val="0"/>
              <w:autoSpaceDN w:val="0"/>
              <w:adjustRightInd w:val="0"/>
              <w:rPr>
                <w:rFonts w:ascii="Arial" w:hAnsi="Arial" w:cs="Arial"/>
                <w:sz w:val="21"/>
                <w:szCs w:val="21"/>
              </w:rPr>
            </w:pPr>
          </w:p>
        </w:tc>
      </w:tr>
      <w:tr w:rsidR="0009398B" w:rsidRPr="000A0D5A" w14:paraId="25B1E2A9" w14:textId="77777777" w:rsidTr="00982DEF">
        <w:tc>
          <w:tcPr>
            <w:tcW w:w="3147" w:type="dxa"/>
            <w:shd w:val="clear" w:color="auto" w:fill="FFFFFF" w:themeFill="background1"/>
          </w:tcPr>
          <w:p w14:paraId="6852C0C5" w14:textId="66F001F3" w:rsidR="0009398B" w:rsidRPr="000A0D5A" w:rsidRDefault="0009398B" w:rsidP="002E3119">
            <w:pPr>
              <w:widowControl w:val="0"/>
              <w:autoSpaceDE w:val="0"/>
              <w:autoSpaceDN w:val="0"/>
              <w:adjustRightInd w:val="0"/>
              <w:rPr>
                <w:rFonts w:ascii="Arial" w:hAnsi="Arial" w:cs="Arial"/>
                <w:sz w:val="21"/>
                <w:szCs w:val="21"/>
              </w:rPr>
            </w:pPr>
            <w:r w:rsidRPr="000A0D5A">
              <w:rPr>
                <w:rFonts w:ascii="Arial" w:hAnsi="Arial" w:cs="Arial"/>
                <w:sz w:val="21"/>
                <w:szCs w:val="21"/>
              </w:rPr>
              <w:t>P. Michael Peterson, EdD</w:t>
            </w:r>
          </w:p>
        </w:tc>
        <w:tc>
          <w:tcPr>
            <w:tcW w:w="6678" w:type="dxa"/>
            <w:shd w:val="clear" w:color="auto" w:fill="FFFFFF" w:themeFill="background1"/>
          </w:tcPr>
          <w:p w14:paraId="0EDAE676" w14:textId="77777777" w:rsidR="0009398B" w:rsidRPr="000A0D5A" w:rsidRDefault="0009398B" w:rsidP="00115BCF">
            <w:pPr>
              <w:rPr>
                <w:rFonts w:ascii="Arial" w:hAnsi="Arial" w:cs="Arial"/>
                <w:sz w:val="21"/>
                <w:szCs w:val="21"/>
              </w:rPr>
            </w:pPr>
            <w:r w:rsidRPr="000A0D5A">
              <w:rPr>
                <w:rFonts w:ascii="Arial" w:hAnsi="Arial" w:cs="Arial"/>
                <w:sz w:val="21"/>
                <w:szCs w:val="21"/>
              </w:rPr>
              <w:t>Social marketing and health communication, workplace stress, behavior change strategies</w:t>
            </w:r>
          </w:p>
          <w:p w14:paraId="49BA40E6" w14:textId="77777777" w:rsidR="0009398B" w:rsidRPr="000A0D5A" w:rsidRDefault="0009398B" w:rsidP="002E3119">
            <w:pPr>
              <w:widowControl w:val="0"/>
              <w:autoSpaceDE w:val="0"/>
              <w:autoSpaceDN w:val="0"/>
              <w:adjustRightInd w:val="0"/>
              <w:rPr>
                <w:rFonts w:ascii="Arial" w:hAnsi="Arial" w:cs="Arial"/>
                <w:sz w:val="21"/>
                <w:szCs w:val="21"/>
              </w:rPr>
            </w:pPr>
          </w:p>
        </w:tc>
      </w:tr>
      <w:tr w:rsidR="0009398B" w:rsidRPr="000A0D5A" w14:paraId="32C81E72" w14:textId="77777777" w:rsidTr="00982DEF">
        <w:tc>
          <w:tcPr>
            <w:tcW w:w="3147" w:type="dxa"/>
            <w:shd w:val="clear" w:color="auto" w:fill="D9D9D9" w:themeFill="background1" w:themeFillShade="D9"/>
          </w:tcPr>
          <w:p w14:paraId="34512345" w14:textId="7EC7F369" w:rsidR="0009398B" w:rsidRPr="000A0D5A" w:rsidRDefault="0009398B" w:rsidP="002E3119">
            <w:pPr>
              <w:widowControl w:val="0"/>
              <w:autoSpaceDE w:val="0"/>
              <w:autoSpaceDN w:val="0"/>
              <w:adjustRightInd w:val="0"/>
              <w:rPr>
                <w:rFonts w:ascii="Arial" w:hAnsi="Arial" w:cs="Arial"/>
                <w:sz w:val="21"/>
                <w:szCs w:val="21"/>
              </w:rPr>
            </w:pPr>
            <w:r w:rsidRPr="000A0D5A">
              <w:rPr>
                <w:rFonts w:ascii="Arial" w:hAnsi="Arial" w:cs="Arial"/>
                <w:sz w:val="21"/>
                <w:szCs w:val="21"/>
              </w:rPr>
              <w:lastRenderedPageBreak/>
              <w:t>Richard Suminiski, PhD, MPH</w:t>
            </w:r>
          </w:p>
        </w:tc>
        <w:tc>
          <w:tcPr>
            <w:tcW w:w="6678" w:type="dxa"/>
            <w:shd w:val="clear" w:color="auto" w:fill="D9D9D9" w:themeFill="background1" w:themeFillShade="D9"/>
          </w:tcPr>
          <w:p w14:paraId="27C2D88C" w14:textId="30302F90" w:rsidR="0009398B" w:rsidRPr="000A0D5A" w:rsidRDefault="0009398B" w:rsidP="002E3119">
            <w:pPr>
              <w:widowControl w:val="0"/>
              <w:autoSpaceDE w:val="0"/>
              <w:autoSpaceDN w:val="0"/>
              <w:adjustRightInd w:val="0"/>
              <w:rPr>
                <w:rFonts w:ascii="Arial" w:hAnsi="Arial" w:cs="Arial"/>
                <w:sz w:val="21"/>
                <w:szCs w:val="21"/>
              </w:rPr>
            </w:pPr>
            <w:r w:rsidRPr="000A0D5A">
              <w:rPr>
                <w:rFonts w:ascii="Arial" w:hAnsi="Arial" w:cs="Arial"/>
                <w:sz w:val="21"/>
                <w:szCs w:val="21"/>
              </w:rPr>
              <w:t>Community-engaged research, built-environment/physical activity promotion, community-level physical activity infrastructure, physical activity measurement</w:t>
            </w:r>
          </w:p>
        </w:tc>
      </w:tr>
    </w:tbl>
    <w:p w14:paraId="62BCF53E" w14:textId="77777777" w:rsidR="00FD06AA" w:rsidRDefault="002E3119" w:rsidP="002E3119">
      <w:pPr>
        <w:widowControl w:val="0"/>
        <w:autoSpaceDE w:val="0"/>
        <w:autoSpaceDN w:val="0"/>
        <w:adjustRightInd w:val="0"/>
        <w:rPr>
          <w:rFonts w:ascii="Arial" w:hAnsi="Arial" w:cs="Arial"/>
          <w:sz w:val="22"/>
          <w:szCs w:val="22"/>
        </w:rPr>
      </w:pPr>
      <w:r w:rsidRPr="004A44E6">
        <w:rPr>
          <w:rFonts w:ascii="Arial" w:hAnsi="Arial" w:cs="Arial"/>
          <w:sz w:val="22"/>
          <w:szCs w:val="22"/>
        </w:rPr>
        <w:t xml:space="preserve"> </w:t>
      </w:r>
    </w:p>
    <w:p w14:paraId="627EA01C" w14:textId="305FA5FE" w:rsidR="002E3119" w:rsidRPr="004A44E6" w:rsidRDefault="00F71ED4" w:rsidP="002E3119">
      <w:pPr>
        <w:widowControl w:val="0"/>
        <w:autoSpaceDE w:val="0"/>
        <w:autoSpaceDN w:val="0"/>
        <w:adjustRightInd w:val="0"/>
        <w:rPr>
          <w:rFonts w:ascii="Arial" w:hAnsi="Arial" w:cs="Arial"/>
          <w:color w:val="221E1F"/>
          <w:sz w:val="22"/>
          <w:szCs w:val="22"/>
          <w:u w:val="single"/>
        </w:rPr>
      </w:pPr>
      <w:r>
        <w:rPr>
          <w:rFonts w:ascii="Arial" w:hAnsi="Arial" w:cs="Arial"/>
          <w:sz w:val="22"/>
          <w:szCs w:val="22"/>
        </w:rPr>
        <w:t xml:space="preserve">Additionally, the Department of Behavioral Health and Nutrition faculty include those with expertise in nutrition; these faculty frequently collaborate with HBS faculty, serve on </w:t>
      </w:r>
      <w:r w:rsidR="00521FED">
        <w:rPr>
          <w:rFonts w:ascii="Arial" w:hAnsi="Arial" w:cs="Arial"/>
          <w:sz w:val="22"/>
          <w:szCs w:val="22"/>
        </w:rPr>
        <w:t>Dissertation</w:t>
      </w:r>
      <w:r>
        <w:rPr>
          <w:rFonts w:ascii="Arial" w:hAnsi="Arial" w:cs="Arial"/>
          <w:sz w:val="22"/>
          <w:szCs w:val="22"/>
        </w:rPr>
        <w:t xml:space="preserve"> committees and teach graduate elective courses that PhD HBS students may take as an elective course. </w:t>
      </w:r>
      <w:r w:rsidR="00FE455C" w:rsidRPr="004A44E6">
        <w:rPr>
          <w:rFonts w:ascii="Arial" w:hAnsi="Arial" w:cs="Arial"/>
          <w:sz w:val="22"/>
          <w:szCs w:val="22"/>
        </w:rPr>
        <w:t xml:space="preserve">Faculty from other university departments wishing to affiliate with the program are invited to pursue joint appointments in the Department of Behavioral Health and Nutrition, in accordance with </w:t>
      </w:r>
      <w:r>
        <w:rPr>
          <w:rFonts w:ascii="Arial" w:hAnsi="Arial" w:cs="Arial"/>
          <w:sz w:val="22"/>
          <w:szCs w:val="22"/>
        </w:rPr>
        <w:t xml:space="preserve">BHAN </w:t>
      </w:r>
      <w:r w:rsidR="00FE455C" w:rsidRPr="004A44E6">
        <w:rPr>
          <w:rFonts w:ascii="Arial" w:hAnsi="Arial" w:cs="Arial"/>
          <w:sz w:val="22"/>
          <w:szCs w:val="22"/>
        </w:rPr>
        <w:t>department policy.</w:t>
      </w:r>
    </w:p>
    <w:p w14:paraId="22EC7512" w14:textId="77777777" w:rsidR="007C43C2" w:rsidRPr="004A44E6" w:rsidRDefault="007C43C2" w:rsidP="002A15BD">
      <w:pPr>
        <w:widowControl w:val="0"/>
        <w:autoSpaceDE w:val="0"/>
        <w:autoSpaceDN w:val="0"/>
        <w:adjustRightInd w:val="0"/>
        <w:rPr>
          <w:rFonts w:ascii="Arial" w:hAnsi="Arial" w:cs="Arial"/>
          <w:color w:val="221E1F"/>
          <w:sz w:val="22"/>
          <w:szCs w:val="22"/>
          <w:u w:val="single"/>
        </w:rPr>
      </w:pPr>
    </w:p>
    <w:p w14:paraId="7A822624" w14:textId="25A93317" w:rsidR="006D613E" w:rsidRPr="004A44E6" w:rsidRDefault="005775FF" w:rsidP="00E12EA6">
      <w:pPr>
        <w:widowControl w:val="0"/>
        <w:autoSpaceDE w:val="0"/>
        <w:autoSpaceDN w:val="0"/>
        <w:adjustRightInd w:val="0"/>
        <w:rPr>
          <w:rFonts w:ascii="Arial" w:hAnsi="Arial" w:cs="Arial"/>
          <w:color w:val="000000" w:themeColor="text1"/>
          <w:sz w:val="22"/>
          <w:szCs w:val="22"/>
          <w:u w:val="single"/>
        </w:rPr>
      </w:pPr>
      <w:r w:rsidRPr="004A44E6">
        <w:rPr>
          <w:rFonts w:ascii="Arial" w:hAnsi="Arial" w:cs="Arial"/>
          <w:color w:val="000000" w:themeColor="text1"/>
          <w:sz w:val="22"/>
          <w:szCs w:val="22"/>
          <w:u w:val="single"/>
        </w:rPr>
        <w:t xml:space="preserve">B. </w:t>
      </w:r>
      <w:r w:rsidR="006A1398">
        <w:rPr>
          <w:rFonts w:ascii="Arial" w:hAnsi="Arial" w:cs="Arial"/>
          <w:color w:val="000000" w:themeColor="text1"/>
          <w:sz w:val="22"/>
          <w:szCs w:val="22"/>
          <w:u w:val="single"/>
        </w:rPr>
        <w:t xml:space="preserve">HBS PhD </w:t>
      </w:r>
      <w:r w:rsidRPr="004A44E6">
        <w:rPr>
          <w:rFonts w:ascii="Arial" w:hAnsi="Arial" w:cs="Arial"/>
          <w:color w:val="000000" w:themeColor="text1"/>
          <w:sz w:val="22"/>
          <w:szCs w:val="22"/>
          <w:u w:val="single"/>
        </w:rPr>
        <w:t>Program Director</w:t>
      </w:r>
      <w:r w:rsidR="00DC132D" w:rsidRPr="004A44E6">
        <w:rPr>
          <w:rFonts w:ascii="Arial" w:hAnsi="Arial" w:cs="Arial"/>
          <w:color w:val="000000" w:themeColor="text1"/>
          <w:sz w:val="22"/>
          <w:szCs w:val="22"/>
          <w:u w:val="single"/>
        </w:rPr>
        <w:t>.</w:t>
      </w:r>
    </w:p>
    <w:p w14:paraId="4BCD8B78" w14:textId="76694F18" w:rsidR="00E12EA6" w:rsidRPr="006A1398" w:rsidRDefault="00C9743C" w:rsidP="006A1398">
      <w:pPr>
        <w:widowControl w:val="0"/>
        <w:autoSpaceDE w:val="0"/>
        <w:autoSpaceDN w:val="0"/>
        <w:adjustRightInd w:val="0"/>
        <w:rPr>
          <w:rFonts w:ascii="Arial" w:hAnsi="Arial" w:cs="Arial"/>
          <w:color w:val="000000" w:themeColor="text1"/>
          <w:sz w:val="22"/>
          <w:szCs w:val="22"/>
          <w:u w:val="single"/>
        </w:rPr>
      </w:pPr>
      <w:r w:rsidRPr="004A44E6">
        <w:rPr>
          <w:rFonts w:ascii="Arial" w:hAnsi="Arial" w:cs="Arial"/>
          <w:color w:val="000000" w:themeColor="text1"/>
          <w:spacing w:val="-1"/>
          <w:sz w:val="22"/>
          <w:szCs w:val="22"/>
        </w:rPr>
        <w:t xml:space="preserve">The </w:t>
      </w:r>
      <w:r w:rsidR="00D774CE">
        <w:rPr>
          <w:rFonts w:ascii="Arial" w:hAnsi="Arial" w:cs="Arial"/>
          <w:color w:val="000000" w:themeColor="text1"/>
          <w:spacing w:val="-1"/>
          <w:sz w:val="22"/>
          <w:szCs w:val="22"/>
        </w:rPr>
        <w:t xml:space="preserve">HBS PhD </w:t>
      </w:r>
      <w:r w:rsidRPr="004A44E6">
        <w:rPr>
          <w:rFonts w:ascii="Arial" w:hAnsi="Arial" w:cs="Arial"/>
          <w:color w:val="000000" w:themeColor="text1"/>
          <w:spacing w:val="-1"/>
          <w:sz w:val="22"/>
          <w:szCs w:val="22"/>
        </w:rPr>
        <w:t xml:space="preserve">Program Director </w:t>
      </w:r>
      <w:r w:rsidR="00CD2115">
        <w:rPr>
          <w:rFonts w:ascii="Arial" w:hAnsi="Arial" w:cs="Arial"/>
          <w:color w:val="000000" w:themeColor="text1"/>
          <w:spacing w:val="-1"/>
          <w:sz w:val="22"/>
          <w:szCs w:val="22"/>
        </w:rPr>
        <w:t>will</w:t>
      </w:r>
      <w:r w:rsidRPr="004A44E6">
        <w:rPr>
          <w:rFonts w:ascii="Arial" w:hAnsi="Arial" w:cs="Arial"/>
          <w:color w:val="000000" w:themeColor="text1"/>
          <w:spacing w:val="-1"/>
          <w:sz w:val="22"/>
          <w:szCs w:val="22"/>
        </w:rPr>
        <w:t xml:space="preserve"> be a </w:t>
      </w:r>
      <w:r w:rsidR="00D05FD7">
        <w:rPr>
          <w:rFonts w:ascii="Arial" w:hAnsi="Arial" w:cs="Arial"/>
          <w:color w:val="000000" w:themeColor="text1"/>
          <w:spacing w:val="-1"/>
          <w:sz w:val="22"/>
          <w:szCs w:val="22"/>
        </w:rPr>
        <w:t xml:space="preserve">tenured </w:t>
      </w:r>
      <w:r w:rsidRPr="004A44E6">
        <w:rPr>
          <w:rFonts w:ascii="Arial" w:hAnsi="Arial" w:cs="Arial"/>
          <w:color w:val="000000" w:themeColor="text1"/>
          <w:spacing w:val="-1"/>
          <w:sz w:val="22"/>
          <w:szCs w:val="22"/>
        </w:rPr>
        <w:t xml:space="preserve">faculty member affiliated with the program who </w:t>
      </w:r>
      <w:r w:rsidR="008E08CD" w:rsidRPr="004A44E6">
        <w:rPr>
          <w:rFonts w:ascii="Arial" w:hAnsi="Arial" w:cs="Arial"/>
          <w:color w:val="000000" w:themeColor="text1"/>
          <w:sz w:val="22"/>
          <w:szCs w:val="22"/>
        </w:rPr>
        <w:t>hold</w:t>
      </w:r>
      <w:r w:rsidR="00CF2144" w:rsidRPr="004A44E6">
        <w:rPr>
          <w:rFonts w:ascii="Arial" w:hAnsi="Arial" w:cs="Arial"/>
          <w:color w:val="000000" w:themeColor="text1"/>
          <w:sz w:val="22"/>
          <w:szCs w:val="22"/>
        </w:rPr>
        <w:t>s</w:t>
      </w:r>
      <w:r w:rsidR="008E08CD" w:rsidRPr="004A44E6">
        <w:rPr>
          <w:rFonts w:ascii="Arial" w:hAnsi="Arial" w:cs="Arial"/>
          <w:color w:val="000000" w:themeColor="text1"/>
          <w:sz w:val="22"/>
          <w:szCs w:val="22"/>
        </w:rPr>
        <w:t xml:space="preserve"> the rank of associate </w:t>
      </w:r>
      <w:r w:rsidR="00B15E03" w:rsidRPr="004A44E6">
        <w:rPr>
          <w:rFonts w:ascii="Arial" w:hAnsi="Arial" w:cs="Arial"/>
          <w:color w:val="000000" w:themeColor="text1"/>
          <w:sz w:val="22"/>
          <w:szCs w:val="22"/>
        </w:rPr>
        <w:t xml:space="preserve">or full </w:t>
      </w:r>
      <w:r w:rsidR="008E08CD" w:rsidRPr="004A44E6">
        <w:rPr>
          <w:rFonts w:ascii="Arial" w:hAnsi="Arial" w:cs="Arial"/>
          <w:color w:val="000000" w:themeColor="text1"/>
          <w:sz w:val="22"/>
          <w:szCs w:val="22"/>
        </w:rPr>
        <w:t>professor</w:t>
      </w:r>
      <w:r w:rsidR="00D35737" w:rsidRPr="004A44E6">
        <w:rPr>
          <w:rFonts w:ascii="Arial" w:hAnsi="Arial" w:cs="Arial"/>
          <w:color w:val="000000" w:themeColor="text1"/>
          <w:sz w:val="22"/>
          <w:szCs w:val="22"/>
        </w:rPr>
        <w:t xml:space="preserve">. </w:t>
      </w:r>
      <w:r w:rsidR="007C43C2" w:rsidRPr="004A44E6">
        <w:rPr>
          <w:rFonts w:ascii="Arial" w:hAnsi="Arial" w:cs="Arial"/>
          <w:color w:val="000000" w:themeColor="text1"/>
          <w:sz w:val="22"/>
          <w:szCs w:val="22"/>
        </w:rPr>
        <w:t xml:space="preserve">The term of service for the </w:t>
      </w:r>
      <w:r w:rsidR="006A1398">
        <w:rPr>
          <w:rFonts w:ascii="Arial" w:hAnsi="Arial" w:cs="Arial"/>
          <w:color w:val="000000" w:themeColor="text1"/>
          <w:spacing w:val="-1"/>
          <w:sz w:val="22"/>
          <w:szCs w:val="22"/>
        </w:rPr>
        <w:t xml:space="preserve">HBS PhD </w:t>
      </w:r>
      <w:r w:rsidR="006A1398" w:rsidRPr="004A44E6">
        <w:rPr>
          <w:rFonts w:ascii="Arial" w:hAnsi="Arial" w:cs="Arial"/>
          <w:color w:val="000000" w:themeColor="text1"/>
          <w:spacing w:val="-1"/>
          <w:sz w:val="22"/>
          <w:szCs w:val="22"/>
        </w:rPr>
        <w:t xml:space="preserve">Program Director </w:t>
      </w:r>
      <w:r w:rsidR="007C43C2" w:rsidRPr="004A44E6">
        <w:rPr>
          <w:rFonts w:ascii="Arial" w:hAnsi="Arial" w:cs="Arial"/>
          <w:color w:val="000000" w:themeColor="text1"/>
          <w:sz w:val="22"/>
          <w:szCs w:val="22"/>
        </w:rPr>
        <w:t xml:space="preserve">is </w:t>
      </w:r>
      <w:r w:rsidR="006A1398">
        <w:rPr>
          <w:rFonts w:ascii="Arial" w:hAnsi="Arial" w:cs="Arial"/>
          <w:color w:val="000000" w:themeColor="text1"/>
          <w:sz w:val="22"/>
          <w:szCs w:val="22"/>
        </w:rPr>
        <w:t>t</w:t>
      </w:r>
      <w:r w:rsidR="00CD2115">
        <w:rPr>
          <w:rFonts w:ascii="Arial" w:hAnsi="Arial" w:cs="Arial"/>
          <w:color w:val="000000" w:themeColor="text1"/>
          <w:sz w:val="22"/>
          <w:szCs w:val="22"/>
        </w:rPr>
        <w:t>hree</w:t>
      </w:r>
      <w:r w:rsidR="007C43C2" w:rsidRPr="004A44E6">
        <w:rPr>
          <w:rFonts w:ascii="Arial" w:hAnsi="Arial" w:cs="Arial"/>
          <w:color w:val="000000" w:themeColor="text1"/>
          <w:sz w:val="22"/>
          <w:szCs w:val="22"/>
        </w:rPr>
        <w:t xml:space="preserve"> years, with </w:t>
      </w:r>
      <w:r w:rsidR="001A081F">
        <w:rPr>
          <w:rFonts w:ascii="Arial" w:hAnsi="Arial" w:cs="Arial"/>
          <w:color w:val="000000" w:themeColor="text1"/>
          <w:sz w:val="22"/>
          <w:szCs w:val="22"/>
        </w:rPr>
        <w:t>a limit of two consecutive terms</w:t>
      </w:r>
      <w:r w:rsidR="007C43C2" w:rsidRPr="004A44E6">
        <w:rPr>
          <w:rFonts w:ascii="Arial" w:hAnsi="Arial" w:cs="Arial"/>
          <w:color w:val="000000" w:themeColor="text1"/>
          <w:sz w:val="22"/>
          <w:szCs w:val="22"/>
        </w:rPr>
        <w:t xml:space="preserve">. </w:t>
      </w:r>
      <w:r w:rsidR="00D35737" w:rsidRPr="004A44E6">
        <w:rPr>
          <w:rFonts w:ascii="Arial" w:hAnsi="Arial" w:cs="Arial"/>
          <w:color w:val="000000" w:themeColor="text1"/>
          <w:spacing w:val="-1"/>
          <w:sz w:val="22"/>
          <w:szCs w:val="22"/>
        </w:rPr>
        <w:t xml:space="preserve">The </w:t>
      </w:r>
      <w:r w:rsidR="00D774CE">
        <w:rPr>
          <w:rFonts w:ascii="Arial" w:hAnsi="Arial" w:cs="Arial"/>
          <w:color w:val="000000" w:themeColor="text1"/>
          <w:spacing w:val="-1"/>
          <w:sz w:val="22"/>
          <w:szCs w:val="22"/>
        </w:rPr>
        <w:t xml:space="preserve">HBS PhD </w:t>
      </w:r>
      <w:r w:rsidR="00D35737" w:rsidRPr="004A44E6">
        <w:rPr>
          <w:rFonts w:ascii="Arial" w:hAnsi="Arial" w:cs="Arial"/>
          <w:color w:val="000000" w:themeColor="text1"/>
          <w:spacing w:val="-1"/>
          <w:sz w:val="22"/>
          <w:szCs w:val="22"/>
        </w:rPr>
        <w:t>Program Director is</w:t>
      </w:r>
      <w:r w:rsidR="007C43C2" w:rsidRPr="004A44E6">
        <w:rPr>
          <w:rFonts w:ascii="Arial" w:hAnsi="Arial" w:cs="Arial"/>
          <w:color w:val="000000" w:themeColor="text1"/>
          <w:sz w:val="22"/>
          <w:szCs w:val="22"/>
        </w:rPr>
        <w:t xml:space="preserve"> the </w:t>
      </w:r>
      <w:r w:rsidR="00D35737" w:rsidRPr="004A44E6">
        <w:rPr>
          <w:rFonts w:ascii="Arial" w:hAnsi="Arial" w:cs="Arial"/>
          <w:color w:val="000000" w:themeColor="text1"/>
          <w:sz w:val="22"/>
          <w:szCs w:val="22"/>
        </w:rPr>
        <w:t xml:space="preserve">central </w:t>
      </w:r>
      <w:r w:rsidR="007C43C2" w:rsidRPr="004A44E6">
        <w:rPr>
          <w:rFonts w:ascii="Arial" w:hAnsi="Arial" w:cs="Arial"/>
          <w:color w:val="000000" w:themeColor="text1"/>
          <w:sz w:val="22"/>
          <w:szCs w:val="22"/>
        </w:rPr>
        <w:t>program representative and point person</w:t>
      </w:r>
      <w:r w:rsidR="00D35737" w:rsidRPr="004A44E6">
        <w:rPr>
          <w:rFonts w:ascii="Arial" w:hAnsi="Arial" w:cs="Arial"/>
          <w:color w:val="000000" w:themeColor="text1"/>
          <w:sz w:val="22"/>
          <w:szCs w:val="22"/>
        </w:rPr>
        <w:t xml:space="preserve">. </w:t>
      </w:r>
    </w:p>
    <w:p w14:paraId="50B41CE8" w14:textId="77777777" w:rsidR="001E307A" w:rsidRDefault="001E307A" w:rsidP="006A1398">
      <w:pPr>
        <w:pStyle w:val="Heading3"/>
        <w:numPr>
          <w:ilvl w:val="0"/>
          <w:numId w:val="0"/>
        </w:numPr>
        <w:spacing w:before="0"/>
        <w:rPr>
          <w:rFonts w:ascii="Arial" w:hAnsi="Arial" w:cs="Arial"/>
          <w:color w:val="000000" w:themeColor="text1"/>
          <w:spacing w:val="-1"/>
          <w:sz w:val="22"/>
          <w:szCs w:val="22"/>
        </w:rPr>
      </w:pPr>
    </w:p>
    <w:p w14:paraId="26D5A8D0" w14:textId="6EF152D9" w:rsidR="00C9743C" w:rsidRPr="004A44E6" w:rsidRDefault="00C9743C" w:rsidP="006A1398">
      <w:pPr>
        <w:pStyle w:val="Heading3"/>
        <w:numPr>
          <w:ilvl w:val="0"/>
          <w:numId w:val="0"/>
        </w:numPr>
        <w:spacing w:before="0"/>
        <w:rPr>
          <w:rFonts w:ascii="Arial" w:hAnsi="Arial" w:cs="Arial"/>
          <w:b/>
          <w:i/>
          <w:color w:val="000000" w:themeColor="text1"/>
          <w:spacing w:val="-1"/>
          <w:sz w:val="22"/>
          <w:szCs w:val="22"/>
        </w:rPr>
      </w:pPr>
      <w:r w:rsidRPr="004A44E6">
        <w:rPr>
          <w:rFonts w:ascii="Arial" w:hAnsi="Arial" w:cs="Arial"/>
          <w:color w:val="000000" w:themeColor="text1"/>
          <w:spacing w:val="-1"/>
          <w:sz w:val="22"/>
          <w:szCs w:val="22"/>
        </w:rPr>
        <w:t xml:space="preserve">The responsibilities of the </w:t>
      </w:r>
      <w:r w:rsidR="00D774CE">
        <w:rPr>
          <w:rFonts w:ascii="Arial" w:hAnsi="Arial" w:cs="Arial"/>
          <w:color w:val="000000" w:themeColor="text1"/>
          <w:spacing w:val="-1"/>
          <w:sz w:val="22"/>
          <w:szCs w:val="22"/>
        </w:rPr>
        <w:t xml:space="preserve">HBS PhD </w:t>
      </w:r>
      <w:r w:rsidRPr="004A44E6">
        <w:rPr>
          <w:rFonts w:ascii="Arial" w:hAnsi="Arial" w:cs="Arial"/>
          <w:color w:val="000000" w:themeColor="text1"/>
          <w:spacing w:val="-1"/>
          <w:sz w:val="22"/>
          <w:szCs w:val="22"/>
        </w:rPr>
        <w:t>Program Director include:</w:t>
      </w:r>
    </w:p>
    <w:p w14:paraId="6DBA078E" w14:textId="18A55BCF" w:rsidR="00C9743C" w:rsidRPr="004A44E6" w:rsidRDefault="00C9743C" w:rsidP="00FC7FBB">
      <w:pPr>
        <w:pStyle w:val="Heading3"/>
        <w:numPr>
          <w:ilvl w:val="0"/>
          <w:numId w:val="12"/>
        </w:numPr>
        <w:spacing w:before="0"/>
        <w:rPr>
          <w:rFonts w:ascii="Arial" w:hAnsi="Arial" w:cs="Arial"/>
          <w:b/>
          <w:i/>
          <w:color w:val="000000" w:themeColor="text1"/>
          <w:spacing w:val="-1"/>
          <w:sz w:val="22"/>
          <w:szCs w:val="22"/>
        </w:rPr>
      </w:pPr>
      <w:r w:rsidRPr="004A44E6">
        <w:rPr>
          <w:rFonts w:ascii="Arial" w:hAnsi="Arial" w:cs="Arial"/>
          <w:color w:val="000000" w:themeColor="text1"/>
          <w:spacing w:val="-1"/>
          <w:sz w:val="22"/>
          <w:szCs w:val="22"/>
        </w:rPr>
        <w:t>Providing leadership and oversight for the program.</w:t>
      </w:r>
    </w:p>
    <w:p w14:paraId="14C0C42E" w14:textId="795D4FA2" w:rsidR="00C9743C" w:rsidRPr="004A44E6" w:rsidRDefault="00C9743C" w:rsidP="00FC7FBB">
      <w:pPr>
        <w:pStyle w:val="Heading3"/>
        <w:numPr>
          <w:ilvl w:val="0"/>
          <w:numId w:val="12"/>
        </w:numPr>
        <w:spacing w:before="0"/>
        <w:rPr>
          <w:rFonts w:ascii="Arial" w:hAnsi="Arial" w:cs="Arial"/>
          <w:b/>
          <w:i/>
          <w:color w:val="000000" w:themeColor="text1"/>
          <w:spacing w:val="-1"/>
          <w:sz w:val="22"/>
          <w:szCs w:val="22"/>
        </w:rPr>
      </w:pPr>
      <w:r w:rsidRPr="004A44E6">
        <w:rPr>
          <w:rFonts w:ascii="Arial" w:hAnsi="Arial" w:cs="Arial"/>
          <w:color w:val="000000" w:themeColor="text1"/>
          <w:spacing w:val="-1"/>
          <w:sz w:val="22"/>
          <w:szCs w:val="22"/>
        </w:rPr>
        <w:t xml:space="preserve">Organizing and leading meetings of affiliated faculty and the </w:t>
      </w:r>
      <w:r w:rsidR="00D774CE">
        <w:rPr>
          <w:rFonts w:ascii="Arial" w:hAnsi="Arial" w:cs="Arial"/>
          <w:color w:val="000000" w:themeColor="text1"/>
          <w:spacing w:val="-1"/>
          <w:sz w:val="22"/>
          <w:szCs w:val="22"/>
        </w:rPr>
        <w:t xml:space="preserve">HBS </w:t>
      </w:r>
      <w:r w:rsidR="00C503E3">
        <w:rPr>
          <w:rFonts w:ascii="Arial" w:hAnsi="Arial" w:cs="Arial"/>
          <w:color w:val="000000" w:themeColor="text1"/>
          <w:spacing w:val="-1"/>
          <w:sz w:val="22"/>
          <w:szCs w:val="22"/>
        </w:rPr>
        <w:t>PhD</w:t>
      </w:r>
      <w:r w:rsidR="000C234F">
        <w:rPr>
          <w:rFonts w:ascii="Arial" w:hAnsi="Arial" w:cs="Arial"/>
          <w:color w:val="000000" w:themeColor="text1"/>
          <w:spacing w:val="-1"/>
          <w:sz w:val="22"/>
          <w:szCs w:val="22"/>
        </w:rPr>
        <w:t xml:space="preserve"> </w:t>
      </w:r>
      <w:r w:rsidRPr="004A44E6">
        <w:rPr>
          <w:rFonts w:ascii="Arial" w:hAnsi="Arial" w:cs="Arial"/>
          <w:color w:val="000000" w:themeColor="text1"/>
          <w:spacing w:val="-1"/>
          <w:sz w:val="22"/>
          <w:szCs w:val="22"/>
        </w:rPr>
        <w:t>Program Committee</w:t>
      </w:r>
      <w:r w:rsidR="00B560CB">
        <w:rPr>
          <w:rFonts w:ascii="Arial" w:hAnsi="Arial" w:cs="Arial"/>
          <w:color w:val="000000" w:themeColor="text1"/>
          <w:spacing w:val="-1"/>
          <w:sz w:val="22"/>
          <w:szCs w:val="22"/>
        </w:rPr>
        <w:t>; reviewing annual doctoral student progress reports</w:t>
      </w:r>
    </w:p>
    <w:p w14:paraId="4232DA46" w14:textId="053CDA3C" w:rsidR="00C9743C" w:rsidRPr="004A44E6" w:rsidRDefault="00C9743C" w:rsidP="00FC7FBB">
      <w:pPr>
        <w:pStyle w:val="Heading3"/>
        <w:numPr>
          <w:ilvl w:val="0"/>
          <w:numId w:val="12"/>
        </w:numPr>
        <w:spacing w:before="0"/>
        <w:rPr>
          <w:rFonts w:ascii="Arial" w:hAnsi="Arial" w:cs="Arial"/>
          <w:b/>
          <w:i/>
          <w:color w:val="000000" w:themeColor="text1"/>
          <w:spacing w:val="-1"/>
          <w:sz w:val="22"/>
          <w:szCs w:val="22"/>
        </w:rPr>
      </w:pPr>
      <w:r w:rsidRPr="004A44E6">
        <w:rPr>
          <w:rFonts w:ascii="Arial" w:hAnsi="Arial" w:cs="Arial"/>
          <w:color w:val="000000" w:themeColor="text1"/>
          <w:spacing w:val="-1"/>
          <w:sz w:val="22"/>
          <w:szCs w:val="22"/>
        </w:rPr>
        <w:t>Communicating as necessary with the University Graduate Office.</w:t>
      </w:r>
    </w:p>
    <w:p w14:paraId="33EC86CC" w14:textId="0A8CF196" w:rsidR="00C9743C" w:rsidRPr="004A44E6" w:rsidRDefault="00C9743C" w:rsidP="00FC7FBB">
      <w:pPr>
        <w:pStyle w:val="Heading3"/>
        <w:numPr>
          <w:ilvl w:val="0"/>
          <w:numId w:val="12"/>
        </w:numPr>
        <w:spacing w:before="0"/>
        <w:rPr>
          <w:rFonts w:ascii="Arial" w:hAnsi="Arial" w:cs="Arial"/>
          <w:b/>
          <w:i/>
          <w:color w:val="000000" w:themeColor="text1"/>
          <w:spacing w:val="-1"/>
          <w:sz w:val="22"/>
          <w:szCs w:val="22"/>
        </w:rPr>
      </w:pPr>
      <w:r w:rsidRPr="004A44E6">
        <w:rPr>
          <w:rFonts w:ascii="Arial" w:hAnsi="Arial" w:cs="Arial"/>
          <w:color w:val="000000" w:themeColor="text1"/>
          <w:spacing w:val="-1"/>
          <w:sz w:val="22"/>
          <w:szCs w:val="22"/>
        </w:rPr>
        <w:t>Serving as the first point of contact for issues arising with program students and faculty.</w:t>
      </w:r>
    </w:p>
    <w:p w14:paraId="13FC1202" w14:textId="5C1CCD66" w:rsidR="00C9743C" w:rsidRPr="004A44E6" w:rsidRDefault="00C9743C" w:rsidP="00FC7FBB">
      <w:pPr>
        <w:pStyle w:val="Heading3"/>
        <w:numPr>
          <w:ilvl w:val="0"/>
          <w:numId w:val="12"/>
        </w:numPr>
        <w:spacing w:before="0"/>
        <w:rPr>
          <w:rFonts w:ascii="Arial" w:hAnsi="Arial" w:cs="Arial"/>
          <w:b/>
          <w:i/>
          <w:color w:val="000000" w:themeColor="text1"/>
          <w:spacing w:val="-1"/>
          <w:sz w:val="22"/>
          <w:szCs w:val="22"/>
        </w:rPr>
      </w:pPr>
      <w:r w:rsidRPr="004A44E6">
        <w:rPr>
          <w:rFonts w:ascii="Arial" w:hAnsi="Arial" w:cs="Arial"/>
          <w:color w:val="000000" w:themeColor="text1"/>
          <w:spacing w:val="-1"/>
          <w:sz w:val="22"/>
          <w:szCs w:val="22"/>
        </w:rPr>
        <w:t>Approving all changes to programs of study.</w:t>
      </w:r>
    </w:p>
    <w:p w14:paraId="484B9EA8" w14:textId="5800ADF3" w:rsidR="00C9743C" w:rsidRPr="004A44E6" w:rsidRDefault="00C9743C" w:rsidP="00FC7FBB">
      <w:pPr>
        <w:pStyle w:val="Heading3"/>
        <w:numPr>
          <w:ilvl w:val="0"/>
          <w:numId w:val="12"/>
        </w:numPr>
        <w:spacing w:before="0"/>
        <w:rPr>
          <w:rFonts w:ascii="Arial" w:hAnsi="Arial" w:cs="Arial"/>
          <w:color w:val="000000" w:themeColor="text1"/>
          <w:spacing w:val="-1"/>
          <w:sz w:val="22"/>
          <w:szCs w:val="22"/>
        </w:rPr>
      </w:pPr>
      <w:r w:rsidRPr="004A44E6">
        <w:rPr>
          <w:rFonts w:ascii="Arial" w:hAnsi="Arial" w:cs="Arial"/>
          <w:color w:val="000000" w:themeColor="text1"/>
          <w:spacing w:val="-1"/>
          <w:sz w:val="22"/>
          <w:szCs w:val="22"/>
        </w:rPr>
        <w:t>Approving all changes in faculty advisors.</w:t>
      </w:r>
    </w:p>
    <w:p w14:paraId="5D4737FF" w14:textId="2D1E32B2" w:rsidR="00DC132D" w:rsidRPr="006A1398" w:rsidRDefault="00DA5780" w:rsidP="00FC7FBB">
      <w:pPr>
        <w:pStyle w:val="ListParagraph"/>
        <w:numPr>
          <w:ilvl w:val="0"/>
          <w:numId w:val="12"/>
        </w:numPr>
        <w:rPr>
          <w:rFonts w:ascii="Arial" w:hAnsi="Arial" w:cs="Arial"/>
          <w:sz w:val="22"/>
          <w:szCs w:val="22"/>
        </w:rPr>
      </w:pPr>
      <w:r w:rsidRPr="006A1398">
        <w:rPr>
          <w:rFonts w:ascii="Arial" w:hAnsi="Arial" w:cs="Arial"/>
          <w:sz w:val="22"/>
          <w:szCs w:val="22"/>
        </w:rPr>
        <w:t>Corresponding with prospective students and o</w:t>
      </w:r>
      <w:r w:rsidR="00C9743C" w:rsidRPr="006A1398">
        <w:rPr>
          <w:rFonts w:ascii="Arial" w:hAnsi="Arial" w:cs="Arial"/>
          <w:sz w:val="22"/>
          <w:szCs w:val="22"/>
        </w:rPr>
        <w:t xml:space="preserve">verseeing program recruitment and admission decisions. </w:t>
      </w:r>
    </w:p>
    <w:p w14:paraId="636B3E39" w14:textId="0EA6BCDD" w:rsidR="00FA5142" w:rsidRPr="006A1398" w:rsidRDefault="00FA5142" w:rsidP="00FC7FBB">
      <w:pPr>
        <w:pStyle w:val="ListParagraph"/>
        <w:numPr>
          <w:ilvl w:val="0"/>
          <w:numId w:val="12"/>
        </w:numPr>
        <w:rPr>
          <w:rFonts w:ascii="Arial" w:hAnsi="Arial" w:cs="Arial"/>
          <w:sz w:val="22"/>
          <w:szCs w:val="22"/>
        </w:rPr>
      </w:pPr>
      <w:r w:rsidRPr="006A1398">
        <w:rPr>
          <w:rFonts w:ascii="Arial" w:hAnsi="Arial" w:cs="Arial"/>
          <w:sz w:val="22"/>
          <w:szCs w:val="22"/>
        </w:rPr>
        <w:t>Program evaluation and assessment.</w:t>
      </w:r>
    </w:p>
    <w:p w14:paraId="1E3CECE1" w14:textId="77777777" w:rsidR="009602E5" w:rsidRDefault="009602E5" w:rsidP="00E12EA6">
      <w:pPr>
        <w:ind w:left="450"/>
        <w:rPr>
          <w:rFonts w:ascii="Arial" w:hAnsi="Arial" w:cs="Arial"/>
          <w:sz w:val="22"/>
          <w:szCs w:val="22"/>
        </w:rPr>
      </w:pPr>
    </w:p>
    <w:p w14:paraId="2F0047F2" w14:textId="111C9F39" w:rsidR="009602E5" w:rsidRPr="004A44E6" w:rsidRDefault="009602E5" w:rsidP="00FC7FBB">
      <w:pPr>
        <w:widowControl w:val="0"/>
        <w:numPr>
          <w:ilvl w:val="1"/>
          <w:numId w:val="1"/>
        </w:numPr>
        <w:autoSpaceDE w:val="0"/>
        <w:autoSpaceDN w:val="0"/>
        <w:adjustRightInd w:val="0"/>
        <w:ind w:hanging="360"/>
        <w:rPr>
          <w:rFonts w:ascii="Arial" w:hAnsi="Arial" w:cs="Arial"/>
          <w:color w:val="221E1F"/>
          <w:sz w:val="22"/>
          <w:szCs w:val="22"/>
          <w:u w:val="single"/>
        </w:rPr>
      </w:pPr>
      <w:r w:rsidRPr="004A44E6">
        <w:rPr>
          <w:rFonts w:ascii="Arial" w:hAnsi="Arial" w:cs="Arial"/>
          <w:color w:val="221E1F"/>
          <w:sz w:val="22"/>
          <w:szCs w:val="22"/>
          <w:u w:val="single"/>
        </w:rPr>
        <w:t xml:space="preserve">C. </w:t>
      </w:r>
      <w:r>
        <w:rPr>
          <w:rFonts w:ascii="Arial" w:hAnsi="Arial" w:cs="Arial"/>
          <w:color w:val="221E1F"/>
          <w:sz w:val="22"/>
          <w:szCs w:val="22"/>
          <w:u w:val="single"/>
        </w:rPr>
        <w:t xml:space="preserve">HBS </w:t>
      </w:r>
      <w:r w:rsidR="00D05FD7">
        <w:rPr>
          <w:rFonts w:ascii="Arial" w:hAnsi="Arial" w:cs="Arial"/>
          <w:color w:val="221E1F"/>
          <w:sz w:val="22"/>
          <w:szCs w:val="22"/>
          <w:u w:val="single"/>
        </w:rPr>
        <w:t>Graduate Programs Committee</w:t>
      </w:r>
      <w:r w:rsidRPr="004A44E6">
        <w:rPr>
          <w:rFonts w:ascii="Arial" w:hAnsi="Arial" w:cs="Arial"/>
          <w:color w:val="221E1F"/>
          <w:sz w:val="22"/>
          <w:szCs w:val="22"/>
          <w:u w:val="single"/>
        </w:rPr>
        <w:t>.</w:t>
      </w:r>
    </w:p>
    <w:p w14:paraId="713CC560" w14:textId="0DF12789" w:rsidR="009602E5" w:rsidRPr="004A44E6" w:rsidRDefault="009602E5" w:rsidP="00DF4EB7">
      <w:pPr>
        <w:widowControl w:val="0"/>
        <w:autoSpaceDE w:val="0"/>
        <w:autoSpaceDN w:val="0"/>
        <w:adjustRightInd w:val="0"/>
        <w:ind w:firstLine="30"/>
        <w:rPr>
          <w:rFonts w:ascii="Arial" w:hAnsi="Arial" w:cs="Arial"/>
          <w:sz w:val="22"/>
          <w:szCs w:val="22"/>
        </w:rPr>
      </w:pPr>
      <w:r w:rsidRPr="004A44E6">
        <w:rPr>
          <w:rFonts w:ascii="Arial" w:hAnsi="Arial" w:cs="Arial"/>
          <w:sz w:val="22"/>
          <w:szCs w:val="22"/>
        </w:rPr>
        <w:t xml:space="preserve">The </w:t>
      </w:r>
      <w:r w:rsidR="006A1398">
        <w:rPr>
          <w:rFonts w:ascii="Arial" w:hAnsi="Arial" w:cs="Arial"/>
          <w:sz w:val="22"/>
          <w:szCs w:val="22"/>
        </w:rPr>
        <w:t xml:space="preserve">HBS </w:t>
      </w:r>
      <w:r w:rsidR="00D05FD7">
        <w:rPr>
          <w:rFonts w:ascii="Arial" w:hAnsi="Arial" w:cs="Arial"/>
          <w:sz w:val="22"/>
          <w:szCs w:val="22"/>
        </w:rPr>
        <w:t>Graduate Programs Committee</w:t>
      </w:r>
      <w:r w:rsidRPr="004A44E6">
        <w:rPr>
          <w:rFonts w:ascii="Arial" w:hAnsi="Arial" w:cs="Arial"/>
          <w:sz w:val="22"/>
          <w:szCs w:val="22"/>
        </w:rPr>
        <w:t xml:space="preserve"> will </w:t>
      </w:r>
      <w:r>
        <w:rPr>
          <w:rFonts w:ascii="Arial" w:hAnsi="Arial" w:cs="Arial"/>
          <w:sz w:val="22"/>
          <w:szCs w:val="22"/>
        </w:rPr>
        <w:t xml:space="preserve">be responsible for the administrative duties needed to implement the HBS </w:t>
      </w:r>
      <w:r w:rsidR="00C503E3">
        <w:rPr>
          <w:rFonts w:ascii="Arial" w:hAnsi="Arial" w:cs="Arial"/>
          <w:sz w:val="22"/>
          <w:szCs w:val="22"/>
        </w:rPr>
        <w:t>PhD</w:t>
      </w:r>
      <w:r>
        <w:rPr>
          <w:rFonts w:ascii="Arial" w:hAnsi="Arial" w:cs="Arial"/>
          <w:sz w:val="22"/>
          <w:szCs w:val="22"/>
        </w:rPr>
        <w:t xml:space="preserve"> program in the Department of BHAN. The </w:t>
      </w:r>
      <w:r w:rsidR="00182D07">
        <w:rPr>
          <w:rFonts w:ascii="Arial" w:hAnsi="Arial" w:cs="Arial"/>
          <w:sz w:val="22"/>
          <w:szCs w:val="22"/>
        </w:rPr>
        <w:t>p</w:t>
      </w:r>
      <w:r>
        <w:rPr>
          <w:rFonts w:ascii="Arial" w:hAnsi="Arial" w:cs="Arial"/>
          <w:sz w:val="22"/>
          <w:szCs w:val="22"/>
        </w:rPr>
        <w:t xml:space="preserve">rogram </w:t>
      </w:r>
      <w:r w:rsidR="00182D07">
        <w:rPr>
          <w:rFonts w:ascii="Arial" w:hAnsi="Arial" w:cs="Arial"/>
          <w:sz w:val="22"/>
          <w:szCs w:val="22"/>
        </w:rPr>
        <w:t>c</w:t>
      </w:r>
      <w:r>
        <w:rPr>
          <w:rFonts w:ascii="Arial" w:hAnsi="Arial" w:cs="Arial"/>
          <w:sz w:val="22"/>
          <w:szCs w:val="22"/>
        </w:rPr>
        <w:t xml:space="preserve">ommittee will </w:t>
      </w:r>
      <w:r w:rsidRPr="004A44E6">
        <w:rPr>
          <w:rFonts w:ascii="Arial" w:hAnsi="Arial" w:cs="Arial"/>
          <w:sz w:val="22"/>
          <w:szCs w:val="22"/>
        </w:rPr>
        <w:t xml:space="preserve">consist of affiliated faculty members, and shall be chaired by the </w:t>
      </w:r>
      <w:r w:rsidR="00182D07">
        <w:rPr>
          <w:rFonts w:ascii="Arial" w:hAnsi="Arial" w:cs="Arial"/>
          <w:sz w:val="22"/>
          <w:szCs w:val="22"/>
        </w:rPr>
        <w:t xml:space="preserve">PhD </w:t>
      </w:r>
      <w:r w:rsidRPr="004A44E6">
        <w:rPr>
          <w:rFonts w:ascii="Arial" w:hAnsi="Arial" w:cs="Arial"/>
          <w:sz w:val="22"/>
          <w:szCs w:val="22"/>
        </w:rPr>
        <w:t xml:space="preserve">Program Director. The members of the </w:t>
      </w:r>
      <w:r>
        <w:rPr>
          <w:rFonts w:ascii="Arial" w:hAnsi="Arial" w:cs="Arial"/>
          <w:sz w:val="22"/>
          <w:szCs w:val="22"/>
        </w:rPr>
        <w:t xml:space="preserve">HBS </w:t>
      </w:r>
      <w:r w:rsidR="00182D07">
        <w:rPr>
          <w:rFonts w:ascii="Arial" w:hAnsi="Arial" w:cs="Arial"/>
          <w:sz w:val="22"/>
          <w:szCs w:val="22"/>
        </w:rPr>
        <w:t>graduate p</w:t>
      </w:r>
      <w:r w:rsidRPr="004A44E6">
        <w:rPr>
          <w:rFonts w:ascii="Arial" w:hAnsi="Arial" w:cs="Arial"/>
          <w:sz w:val="22"/>
          <w:szCs w:val="22"/>
        </w:rPr>
        <w:t xml:space="preserve">rogram </w:t>
      </w:r>
      <w:r w:rsidR="00182D07">
        <w:rPr>
          <w:rFonts w:ascii="Arial" w:hAnsi="Arial" w:cs="Arial"/>
          <w:sz w:val="22"/>
          <w:szCs w:val="22"/>
        </w:rPr>
        <w:t>c</w:t>
      </w:r>
      <w:r w:rsidRPr="004A44E6">
        <w:rPr>
          <w:rFonts w:ascii="Arial" w:hAnsi="Arial" w:cs="Arial"/>
          <w:sz w:val="22"/>
          <w:szCs w:val="22"/>
        </w:rPr>
        <w:t xml:space="preserve">ommittee shall be elected by </w:t>
      </w:r>
      <w:r>
        <w:rPr>
          <w:rFonts w:ascii="Arial" w:hAnsi="Arial" w:cs="Arial"/>
          <w:sz w:val="22"/>
          <w:szCs w:val="22"/>
        </w:rPr>
        <w:t xml:space="preserve">HBS </w:t>
      </w:r>
      <w:r w:rsidRPr="004A44E6">
        <w:rPr>
          <w:rFonts w:ascii="Arial" w:hAnsi="Arial" w:cs="Arial"/>
          <w:sz w:val="22"/>
          <w:szCs w:val="22"/>
        </w:rPr>
        <w:t xml:space="preserve">program faculty for staggered, </w:t>
      </w:r>
      <w:r w:rsidR="0014216E">
        <w:rPr>
          <w:rFonts w:ascii="Arial" w:hAnsi="Arial" w:cs="Arial"/>
          <w:sz w:val="22"/>
          <w:szCs w:val="22"/>
        </w:rPr>
        <w:t>two</w:t>
      </w:r>
      <w:r w:rsidRPr="004A44E6">
        <w:rPr>
          <w:rFonts w:ascii="Arial" w:hAnsi="Arial" w:cs="Arial"/>
          <w:sz w:val="22"/>
          <w:szCs w:val="22"/>
        </w:rPr>
        <w:t>-year terms. Responsibilities of the</w:t>
      </w:r>
      <w:r>
        <w:rPr>
          <w:rFonts w:ascii="Arial" w:hAnsi="Arial" w:cs="Arial"/>
          <w:sz w:val="22"/>
          <w:szCs w:val="22"/>
        </w:rPr>
        <w:t xml:space="preserve"> HBS</w:t>
      </w:r>
      <w:r w:rsidRPr="004A44E6">
        <w:rPr>
          <w:rFonts w:ascii="Arial" w:hAnsi="Arial" w:cs="Arial"/>
          <w:sz w:val="22"/>
          <w:szCs w:val="22"/>
        </w:rPr>
        <w:t xml:space="preserve"> </w:t>
      </w:r>
      <w:r w:rsidR="00182D07">
        <w:rPr>
          <w:rFonts w:ascii="Arial" w:hAnsi="Arial" w:cs="Arial"/>
          <w:sz w:val="22"/>
          <w:szCs w:val="22"/>
        </w:rPr>
        <w:t>graduate programs committee</w:t>
      </w:r>
      <w:r w:rsidRPr="004A44E6">
        <w:rPr>
          <w:rFonts w:ascii="Arial" w:hAnsi="Arial" w:cs="Arial"/>
          <w:sz w:val="22"/>
          <w:szCs w:val="22"/>
        </w:rPr>
        <w:t xml:space="preserve"> shall include</w:t>
      </w:r>
      <w:r w:rsidR="0014216E">
        <w:rPr>
          <w:rFonts w:ascii="Arial" w:hAnsi="Arial" w:cs="Arial"/>
          <w:sz w:val="22"/>
          <w:szCs w:val="22"/>
        </w:rPr>
        <w:t xml:space="preserve"> (but not limited to)</w:t>
      </w:r>
      <w:r w:rsidRPr="004A44E6">
        <w:rPr>
          <w:rFonts w:ascii="Arial" w:hAnsi="Arial" w:cs="Arial"/>
          <w:sz w:val="22"/>
          <w:szCs w:val="22"/>
        </w:rPr>
        <w:t>:</w:t>
      </w:r>
    </w:p>
    <w:p w14:paraId="577CAD9E" w14:textId="77777777" w:rsidR="009602E5" w:rsidRPr="004A44E6" w:rsidRDefault="009602E5" w:rsidP="00FC7FBB">
      <w:pPr>
        <w:pStyle w:val="ListParagraph"/>
        <w:widowControl w:val="0"/>
        <w:numPr>
          <w:ilvl w:val="0"/>
          <w:numId w:val="4"/>
        </w:numPr>
        <w:autoSpaceDE w:val="0"/>
        <w:autoSpaceDN w:val="0"/>
        <w:adjustRightInd w:val="0"/>
        <w:ind w:left="810"/>
        <w:rPr>
          <w:rFonts w:ascii="Arial" w:hAnsi="Arial" w:cs="Arial"/>
          <w:sz w:val="22"/>
          <w:szCs w:val="22"/>
        </w:rPr>
      </w:pPr>
      <w:r w:rsidRPr="004A44E6">
        <w:rPr>
          <w:rFonts w:ascii="Arial" w:hAnsi="Arial" w:cs="Arial"/>
          <w:sz w:val="22"/>
          <w:szCs w:val="22"/>
        </w:rPr>
        <w:t>Admission of students into the program,</w:t>
      </w:r>
    </w:p>
    <w:p w14:paraId="651D6315" w14:textId="77777777" w:rsidR="009602E5" w:rsidRPr="004A44E6" w:rsidRDefault="009602E5" w:rsidP="00FC7FBB">
      <w:pPr>
        <w:pStyle w:val="ListParagraph"/>
        <w:widowControl w:val="0"/>
        <w:numPr>
          <w:ilvl w:val="0"/>
          <w:numId w:val="4"/>
        </w:numPr>
        <w:autoSpaceDE w:val="0"/>
        <w:autoSpaceDN w:val="0"/>
        <w:adjustRightInd w:val="0"/>
        <w:ind w:left="810"/>
        <w:rPr>
          <w:rFonts w:ascii="Arial" w:hAnsi="Arial" w:cs="Arial"/>
          <w:sz w:val="22"/>
          <w:szCs w:val="22"/>
        </w:rPr>
      </w:pPr>
      <w:r w:rsidRPr="004A44E6">
        <w:rPr>
          <w:rFonts w:ascii="Arial" w:hAnsi="Arial" w:cs="Arial"/>
          <w:sz w:val="22"/>
          <w:szCs w:val="22"/>
        </w:rPr>
        <w:t>Approval of student programs of study,</w:t>
      </w:r>
    </w:p>
    <w:p w14:paraId="336F10EB" w14:textId="77777777" w:rsidR="009602E5" w:rsidRPr="004A44E6" w:rsidRDefault="009602E5" w:rsidP="00FC7FBB">
      <w:pPr>
        <w:pStyle w:val="ListParagraph"/>
        <w:widowControl w:val="0"/>
        <w:numPr>
          <w:ilvl w:val="0"/>
          <w:numId w:val="4"/>
        </w:numPr>
        <w:autoSpaceDE w:val="0"/>
        <w:autoSpaceDN w:val="0"/>
        <w:adjustRightInd w:val="0"/>
        <w:ind w:left="810"/>
        <w:rPr>
          <w:rFonts w:ascii="Arial" w:hAnsi="Arial" w:cs="Arial"/>
          <w:sz w:val="22"/>
          <w:szCs w:val="22"/>
        </w:rPr>
      </w:pPr>
      <w:r w:rsidRPr="004A44E6">
        <w:rPr>
          <w:rFonts w:ascii="Arial" w:hAnsi="Arial" w:cs="Arial"/>
          <w:sz w:val="22"/>
          <w:szCs w:val="22"/>
        </w:rPr>
        <w:t>Approval of student selection of a new faculty advisor after admission to the program,</w:t>
      </w:r>
    </w:p>
    <w:p w14:paraId="46E8DD9D" w14:textId="1021907B" w:rsidR="009602E5" w:rsidRPr="00150230" w:rsidRDefault="00150230" w:rsidP="00FC7FBB">
      <w:pPr>
        <w:pStyle w:val="ListParagraph"/>
        <w:widowControl w:val="0"/>
        <w:numPr>
          <w:ilvl w:val="0"/>
          <w:numId w:val="4"/>
        </w:numPr>
        <w:autoSpaceDE w:val="0"/>
        <w:autoSpaceDN w:val="0"/>
        <w:adjustRightInd w:val="0"/>
        <w:ind w:left="810"/>
        <w:rPr>
          <w:rFonts w:ascii="Arial" w:hAnsi="Arial" w:cs="Arial"/>
          <w:sz w:val="22"/>
          <w:szCs w:val="22"/>
        </w:rPr>
      </w:pPr>
      <w:r w:rsidRPr="009041C8">
        <w:rPr>
          <w:rFonts w:ascii="Arial" w:hAnsi="Arial" w:cs="Arial"/>
          <w:sz w:val="22"/>
          <w:szCs w:val="22"/>
        </w:rPr>
        <w:t>Writing and grading written Preliminary Examination questions</w:t>
      </w:r>
      <w:r>
        <w:rPr>
          <w:rFonts w:ascii="Arial" w:hAnsi="Arial" w:cs="Arial"/>
          <w:sz w:val="22"/>
          <w:szCs w:val="22"/>
        </w:rPr>
        <w:t>,</w:t>
      </w:r>
    </w:p>
    <w:p w14:paraId="6E8AAC7F" w14:textId="6CC14F54" w:rsidR="009602E5" w:rsidRPr="004A44E6" w:rsidRDefault="009602E5" w:rsidP="00FC7FBB">
      <w:pPr>
        <w:pStyle w:val="ListParagraph"/>
        <w:widowControl w:val="0"/>
        <w:numPr>
          <w:ilvl w:val="0"/>
          <w:numId w:val="4"/>
        </w:numPr>
        <w:autoSpaceDE w:val="0"/>
        <w:autoSpaceDN w:val="0"/>
        <w:adjustRightInd w:val="0"/>
        <w:ind w:left="810"/>
        <w:rPr>
          <w:rFonts w:ascii="Arial" w:hAnsi="Arial" w:cs="Arial"/>
          <w:sz w:val="22"/>
          <w:szCs w:val="22"/>
        </w:rPr>
      </w:pPr>
      <w:r w:rsidRPr="004A44E6">
        <w:rPr>
          <w:rFonts w:ascii="Arial" w:hAnsi="Arial" w:cs="Arial"/>
          <w:sz w:val="22"/>
          <w:szCs w:val="22"/>
        </w:rPr>
        <w:t xml:space="preserve">Oversight of student progress in the program, including dismissal of students who fail to make satisfactory progress, </w:t>
      </w:r>
    </w:p>
    <w:p w14:paraId="2258281E" w14:textId="4984B43C" w:rsidR="009602E5" w:rsidRDefault="009602E5" w:rsidP="00FC7FBB">
      <w:pPr>
        <w:pStyle w:val="ListParagraph"/>
        <w:widowControl w:val="0"/>
        <w:numPr>
          <w:ilvl w:val="0"/>
          <w:numId w:val="4"/>
        </w:numPr>
        <w:autoSpaceDE w:val="0"/>
        <w:autoSpaceDN w:val="0"/>
        <w:adjustRightInd w:val="0"/>
        <w:ind w:left="810"/>
        <w:rPr>
          <w:rFonts w:ascii="Arial" w:hAnsi="Arial" w:cs="Arial"/>
          <w:sz w:val="22"/>
          <w:szCs w:val="22"/>
        </w:rPr>
      </w:pPr>
      <w:r w:rsidRPr="004A44E6">
        <w:rPr>
          <w:rFonts w:ascii="Arial" w:hAnsi="Arial" w:cs="Arial"/>
          <w:sz w:val="22"/>
          <w:szCs w:val="22"/>
        </w:rPr>
        <w:t>Appr</w:t>
      </w:r>
      <w:r w:rsidR="00256122">
        <w:rPr>
          <w:rFonts w:ascii="Arial" w:hAnsi="Arial" w:cs="Arial"/>
          <w:sz w:val="22"/>
          <w:szCs w:val="22"/>
        </w:rPr>
        <w:t>oval of dissertation committees, and</w:t>
      </w:r>
    </w:p>
    <w:p w14:paraId="4925C85F" w14:textId="77B8705C" w:rsidR="00256122" w:rsidRPr="00C02960" w:rsidRDefault="00256122" w:rsidP="00FC7FBB">
      <w:pPr>
        <w:pStyle w:val="ListParagraph"/>
        <w:widowControl w:val="0"/>
        <w:numPr>
          <w:ilvl w:val="0"/>
          <w:numId w:val="4"/>
        </w:numPr>
        <w:autoSpaceDE w:val="0"/>
        <w:autoSpaceDN w:val="0"/>
        <w:adjustRightInd w:val="0"/>
        <w:ind w:left="810"/>
        <w:rPr>
          <w:rFonts w:ascii="Arial" w:hAnsi="Arial" w:cs="Arial"/>
          <w:sz w:val="22"/>
          <w:szCs w:val="22"/>
        </w:rPr>
      </w:pPr>
      <w:r>
        <w:rPr>
          <w:rFonts w:ascii="Arial" w:hAnsi="Arial" w:cs="Arial"/>
          <w:sz w:val="22"/>
          <w:szCs w:val="22"/>
        </w:rPr>
        <w:t>Other tasks required for the continued success of the program.</w:t>
      </w:r>
    </w:p>
    <w:p w14:paraId="276C4F31" w14:textId="77777777" w:rsidR="00E12EA6" w:rsidRPr="0029504F" w:rsidRDefault="00E12EA6" w:rsidP="0029504F">
      <w:pPr>
        <w:ind w:left="450"/>
        <w:rPr>
          <w:rFonts w:ascii="Arial" w:hAnsi="Arial" w:cs="Arial"/>
          <w:sz w:val="22"/>
          <w:szCs w:val="22"/>
        </w:rPr>
      </w:pPr>
    </w:p>
    <w:p w14:paraId="063833A5" w14:textId="77F58B18" w:rsidR="005775FF" w:rsidRPr="004A44E6" w:rsidRDefault="00150230" w:rsidP="00150230">
      <w:pPr>
        <w:widowControl w:val="0"/>
        <w:autoSpaceDE w:val="0"/>
        <w:autoSpaceDN w:val="0"/>
        <w:adjustRightInd w:val="0"/>
        <w:rPr>
          <w:rFonts w:ascii="Arial" w:hAnsi="Arial" w:cs="Arial"/>
          <w:color w:val="221E1F"/>
          <w:sz w:val="22"/>
          <w:szCs w:val="22"/>
          <w:u w:val="single"/>
        </w:rPr>
      </w:pPr>
      <w:r>
        <w:rPr>
          <w:rFonts w:ascii="Arial" w:hAnsi="Arial" w:cs="Arial"/>
          <w:color w:val="221E1F"/>
          <w:sz w:val="22"/>
          <w:szCs w:val="22"/>
          <w:u w:val="single"/>
        </w:rPr>
        <w:t>D</w:t>
      </w:r>
      <w:r w:rsidR="005775FF" w:rsidRPr="004A44E6">
        <w:rPr>
          <w:rFonts w:ascii="Arial" w:hAnsi="Arial" w:cs="Arial"/>
          <w:color w:val="221E1F"/>
          <w:sz w:val="22"/>
          <w:szCs w:val="22"/>
          <w:u w:val="single"/>
        </w:rPr>
        <w:t>. Program Resources</w:t>
      </w:r>
      <w:r w:rsidR="00DC132D" w:rsidRPr="004A44E6">
        <w:rPr>
          <w:rFonts w:ascii="Arial" w:hAnsi="Arial" w:cs="Arial"/>
          <w:color w:val="221E1F"/>
          <w:sz w:val="22"/>
          <w:szCs w:val="22"/>
          <w:u w:val="single"/>
        </w:rPr>
        <w:t>.</w:t>
      </w:r>
    </w:p>
    <w:p w14:paraId="3E3E884B" w14:textId="77777777" w:rsidR="00150230" w:rsidRDefault="00150230" w:rsidP="00150230">
      <w:pPr>
        <w:widowControl w:val="0"/>
        <w:autoSpaceDE w:val="0"/>
        <w:autoSpaceDN w:val="0"/>
        <w:adjustRightInd w:val="0"/>
        <w:rPr>
          <w:rFonts w:ascii="Arial" w:hAnsi="Arial" w:cs="Arial"/>
          <w:color w:val="221E1F"/>
          <w:sz w:val="22"/>
          <w:szCs w:val="22"/>
        </w:rPr>
      </w:pPr>
      <w:r>
        <w:rPr>
          <w:rFonts w:ascii="Arial" w:hAnsi="Arial" w:cs="Arial"/>
          <w:color w:val="221E1F"/>
          <w:sz w:val="22"/>
          <w:szCs w:val="22"/>
        </w:rPr>
        <w:t>D</w:t>
      </w:r>
      <w:r w:rsidR="00DC132D" w:rsidRPr="004A44E6">
        <w:rPr>
          <w:rFonts w:ascii="Arial" w:hAnsi="Arial" w:cs="Arial"/>
          <w:color w:val="221E1F"/>
          <w:sz w:val="22"/>
          <w:szCs w:val="22"/>
        </w:rPr>
        <w:t xml:space="preserve">.1. </w:t>
      </w:r>
      <w:r w:rsidR="00DC132D" w:rsidRPr="00885235">
        <w:rPr>
          <w:rFonts w:ascii="Arial" w:hAnsi="Arial" w:cs="Arial"/>
          <w:i/>
          <w:color w:val="221E1F"/>
          <w:sz w:val="22"/>
          <w:szCs w:val="22"/>
        </w:rPr>
        <w:t>Travel for Professional Meetings or Presentations</w:t>
      </w:r>
      <w:r w:rsidR="00DC132D" w:rsidRPr="004A44E6">
        <w:rPr>
          <w:rFonts w:ascii="Arial" w:hAnsi="Arial" w:cs="Arial"/>
          <w:color w:val="221E1F"/>
          <w:sz w:val="22"/>
          <w:szCs w:val="22"/>
        </w:rPr>
        <w:t>.</w:t>
      </w:r>
      <w:r w:rsidR="00EE6130">
        <w:rPr>
          <w:rFonts w:ascii="Arial" w:hAnsi="Arial" w:cs="Arial"/>
          <w:color w:val="221E1F"/>
          <w:sz w:val="22"/>
          <w:szCs w:val="22"/>
        </w:rPr>
        <w:t xml:space="preserve"> </w:t>
      </w:r>
    </w:p>
    <w:p w14:paraId="2EE80A31" w14:textId="35F2948C" w:rsidR="00F6232D" w:rsidRDefault="00256122" w:rsidP="00150230">
      <w:pPr>
        <w:widowControl w:val="0"/>
        <w:autoSpaceDE w:val="0"/>
        <w:autoSpaceDN w:val="0"/>
        <w:adjustRightInd w:val="0"/>
        <w:rPr>
          <w:rFonts w:ascii="Arial" w:hAnsi="Arial" w:cs="Arial"/>
          <w:color w:val="221E1F"/>
          <w:sz w:val="22"/>
          <w:szCs w:val="22"/>
        </w:rPr>
      </w:pPr>
      <w:r>
        <w:rPr>
          <w:rFonts w:ascii="Arial" w:hAnsi="Arial" w:cs="Arial"/>
          <w:color w:val="221E1F"/>
          <w:sz w:val="22"/>
          <w:szCs w:val="22"/>
        </w:rPr>
        <w:t xml:space="preserve">HBS PhD </w:t>
      </w:r>
      <w:r w:rsidR="00885235">
        <w:rPr>
          <w:rFonts w:ascii="Arial" w:hAnsi="Arial" w:cs="Arial"/>
          <w:color w:val="221E1F"/>
          <w:sz w:val="22"/>
          <w:szCs w:val="22"/>
        </w:rPr>
        <w:t xml:space="preserve">students who have </w:t>
      </w:r>
      <w:r w:rsidR="00036D2D">
        <w:rPr>
          <w:rFonts w:ascii="Arial" w:hAnsi="Arial" w:cs="Arial"/>
          <w:color w:val="221E1F"/>
          <w:sz w:val="22"/>
          <w:szCs w:val="22"/>
        </w:rPr>
        <w:t xml:space="preserve">a first author </w:t>
      </w:r>
      <w:r w:rsidR="006F5C48">
        <w:rPr>
          <w:rFonts w:ascii="Arial" w:hAnsi="Arial" w:cs="Arial"/>
          <w:color w:val="221E1F"/>
          <w:sz w:val="22"/>
          <w:szCs w:val="22"/>
        </w:rPr>
        <w:t xml:space="preserve">peer-reviewed </w:t>
      </w:r>
      <w:r w:rsidR="00885235">
        <w:rPr>
          <w:rFonts w:ascii="Arial" w:hAnsi="Arial" w:cs="Arial"/>
          <w:color w:val="221E1F"/>
          <w:sz w:val="22"/>
          <w:szCs w:val="22"/>
        </w:rPr>
        <w:t xml:space="preserve">abstracts accepted for a podium </w:t>
      </w:r>
      <w:r w:rsidR="00966CE7">
        <w:rPr>
          <w:rFonts w:ascii="Arial" w:hAnsi="Arial" w:cs="Arial"/>
          <w:color w:val="221E1F"/>
          <w:sz w:val="22"/>
          <w:szCs w:val="22"/>
        </w:rPr>
        <w:t xml:space="preserve">or poster </w:t>
      </w:r>
      <w:r w:rsidR="00885235">
        <w:rPr>
          <w:rFonts w:ascii="Arial" w:hAnsi="Arial" w:cs="Arial"/>
          <w:color w:val="221E1F"/>
          <w:sz w:val="22"/>
          <w:szCs w:val="22"/>
        </w:rPr>
        <w:t xml:space="preserve">presentation </w:t>
      </w:r>
      <w:r w:rsidR="006F5C48">
        <w:rPr>
          <w:rFonts w:ascii="Arial" w:hAnsi="Arial" w:cs="Arial"/>
          <w:color w:val="221E1F"/>
          <w:sz w:val="22"/>
          <w:szCs w:val="22"/>
        </w:rPr>
        <w:t xml:space="preserve">at a professional conference </w:t>
      </w:r>
      <w:r w:rsidR="00885235">
        <w:rPr>
          <w:rFonts w:ascii="Arial" w:hAnsi="Arial" w:cs="Arial"/>
          <w:color w:val="221E1F"/>
          <w:sz w:val="22"/>
          <w:szCs w:val="22"/>
        </w:rPr>
        <w:t>may apply</w:t>
      </w:r>
      <w:r w:rsidR="00966CE7">
        <w:rPr>
          <w:rFonts w:ascii="Arial" w:hAnsi="Arial" w:cs="Arial"/>
          <w:color w:val="221E1F"/>
          <w:sz w:val="22"/>
          <w:szCs w:val="22"/>
        </w:rPr>
        <w:t xml:space="preserve"> to the </w:t>
      </w:r>
      <w:r w:rsidR="00150230">
        <w:rPr>
          <w:rFonts w:ascii="Arial" w:hAnsi="Arial" w:cs="Arial"/>
          <w:color w:val="221E1F"/>
          <w:sz w:val="22"/>
          <w:szCs w:val="22"/>
        </w:rPr>
        <w:t>HBS Graduate Programs Committee</w:t>
      </w:r>
      <w:r w:rsidR="00FA5142">
        <w:rPr>
          <w:rFonts w:ascii="Arial" w:hAnsi="Arial" w:cs="Arial"/>
          <w:color w:val="221E1F"/>
          <w:sz w:val="22"/>
          <w:szCs w:val="22"/>
        </w:rPr>
        <w:t xml:space="preserve"> (who will make a recommendation to the Department Chair)</w:t>
      </w:r>
      <w:r w:rsidR="00966CE7">
        <w:rPr>
          <w:rFonts w:ascii="Arial" w:hAnsi="Arial" w:cs="Arial"/>
          <w:color w:val="221E1F"/>
          <w:sz w:val="22"/>
          <w:szCs w:val="22"/>
        </w:rPr>
        <w:t xml:space="preserve"> for full or partial support to cover conference registration, travel and accommodation costs. </w:t>
      </w:r>
      <w:r w:rsidR="00F6232D">
        <w:rPr>
          <w:rFonts w:ascii="Arial" w:hAnsi="Arial" w:cs="Arial"/>
          <w:color w:val="221E1F"/>
          <w:sz w:val="22"/>
          <w:szCs w:val="22"/>
        </w:rPr>
        <w:t xml:space="preserve">Students may receive up to one travel award per academic year. </w:t>
      </w:r>
    </w:p>
    <w:p w14:paraId="082E04F4" w14:textId="77777777" w:rsidR="00F6232D" w:rsidRDefault="00F6232D" w:rsidP="00885235">
      <w:pPr>
        <w:widowControl w:val="0"/>
        <w:autoSpaceDE w:val="0"/>
        <w:autoSpaceDN w:val="0"/>
        <w:adjustRightInd w:val="0"/>
        <w:ind w:firstLine="360"/>
        <w:rPr>
          <w:rFonts w:ascii="Arial" w:hAnsi="Arial" w:cs="Arial"/>
          <w:color w:val="221E1F"/>
          <w:sz w:val="22"/>
          <w:szCs w:val="22"/>
        </w:rPr>
      </w:pPr>
    </w:p>
    <w:p w14:paraId="6E8CCED8" w14:textId="77777777" w:rsidR="00150230" w:rsidRDefault="00150230" w:rsidP="00150230">
      <w:pPr>
        <w:widowControl w:val="0"/>
        <w:autoSpaceDE w:val="0"/>
        <w:autoSpaceDN w:val="0"/>
        <w:adjustRightInd w:val="0"/>
        <w:rPr>
          <w:rFonts w:ascii="Arial" w:hAnsi="Arial" w:cs="Arial"/>
          <w:color w:val="221E1F"/>
          <w:sz w:val="22"/>
          <w:szCs w:val="22"/>
        </w:rPr>
      </w:pPr>
      <w:r>
        <w:rPr>
          <w:rFonts w:ascii="Arial" w:hAnsi="Arial" w:cs="Arial"/>
          <w:color w:val="221E1F"/>
          <w:sz w:val="22"/>
          <w:szCs w:val="22"/>
        </w:rPr>
        <w:t>D.</w:t>
      </w:r>
      <w:r w:rsidR="00F6232D">
        <w:rPr>
          <w:rFonts w:ascii="Arial" w:hAnsi="Arial" w:cs="Arial"/>
          <w:color w:val="221E1F"/>
          <w:sz w:val="22"/>
          <w:szCs w:val="22"/>
        </w:rPr>
        <w:t>2</w:t>
      </w:r>
      <w:r w:rsidR="00F6232D" w:rsidRPr="0015188D">
        <w:rPr>
          <w:rFonts w:ascii="Arial" w:hAnsi="Arial" w:cs="Arial"/>
          <w:color w:val="221E1F"/>
          <w:sz w:val="22"/>
          <w:szCs w:val="22"/>
        </w:rPr>
        <w:t xml:space="preserve">. </w:t>
      </w:r>
      <w:r w:rsidR="0015188D" w:rsidRPr="0015188D">
        <w:rPr>
          <w:rFonts w:ascii="Arial" w:hAnsi="Arial" w:cs="Arial"/>
          <w:i/>
          <w:color w:val="221E1F"/>
          <w:sz w:val="22"/>
          <w:szCs w:val="22"/>
        </w:rPr>
        <w:t>Research Funding.</w:t>
      </w:r>
      <w:r w:rsidR="00FA5142">
        <w:rPr>
          <w:rFonts w:ascii="Arial" w:hAnsi="Arial" w:cs="Arial"/>
          <w:color w:val="221E1F"/>
          <w:sz w:val="22"/>
          <w:szCs w:val="22"/>
        </w:rPr>
        <w:t xml:space="preserve"> </w:t>
      </w:r>
    </w:p>
    <w:p w14:paraId="275C2822" w14:textId="040EA774" w:rsidR="00FA5142" w:rsidRPr="004A44E6" w:rsidRDefault="00256122" w:rsidP="00BE669E">
      <w:pPr>
        <w:widowControl w:val="0"/>
        <w:autoSpaceDE w:val="0"/>
        <w:autoSpaceDN w:val="0"/>
        <w:adjustRightInd w:val="0"/>
        <w:rPr>
          <w:rFonts w:ascii="Arial" w:hAnsi="Arial" w:cs="Arial"/>
          <w:color w:val="221E1F"/>
          <w:sz w:val="22"/>
          <w:szCs w:val="22"/>
          <w:u w:val="single"/>
        </w:rPr>
      </w:pPr>
      <w:r>
        <w:rPr>
          <w:rFonts w:ascii="Arial" w:hAnsi="Arial" w:cs="Arial"/>
          <w:color w:val="221E1F"/>
          <w:sz w:val="22"/>
          <w:szCs w:val="22"/>
        </w:rPr>
        <w:t xml:space="preserve">HBS PhD </w:t>
      </w:r>
      <w:r w:rsidR="00FA5142">
        <w:rPr>
          <w:rFonts w:ascii="Arial" w:hAnsi="Arial" w:cs="Arial"/>
          <w:color w:val="221E1F"/>
          <w:sz w:val="22"/>
          <w:szCs w:val="22"/>
        </w:rPr>
        <w:t xml:space="preserve">students can apply for up to $2000/year to support research activities. </w:t>
      </w:r>
      <w:r w:rsidR="00BE669E">
        <w:rPr>
          <w:rFonts w:ascii="Arial" w:hAnsi="Arial" w:cs="Arial"/>
          <w:color w:val="221E1F"/>
          <w:sz w:val="22"/>
          <w:szCs w:val="22"/>
        </w:rPr>
        <w:t xml:space="preserve">Students will be expected to work closely with their faculty advisor to submit the plan of work and budget. The deadline for the funding will be in the summer months and notification of award will be made prior to the start of the fall semester so that work can begin promptly in the fall semester. Deliverables including published abstracts, manuscripts, and, the generation of pilot data for submission of an external grant, will be expected. </w:t>
      </w:r>
    </w:p>
    <w:p w14:paraId="4891CDEE" w14:textId="77777777" w:rsidR="00864359" w:rsidRPr="004A44E6" w:rsidRDefault="00864359" w:rsidP="00864359">
      <w:pPr>
        <w:widowControl w:val="0"/>
        <w:autoSpaceDE w:val="0"/>
        <w:autoSpaceDN w:val="0"/>
        <w:adjustRightInd w:val="0"/>
        <w:rPr>
          <w:rFonts w:ascii="Arial" w:hAnsi="Arial" w:cs="Arial"/>
          <w:color w:val="221E1F"/>
          <w:sz w:val="22"/>
          <w:szCs w:val="22"/>
          <w:u w:val="single"/>
        </w:rPr>
      </w:pPr>
    </w:p>
    <w:p w14:paraId="1640A1F4" w14:textId="0EF14BA5" w:rsidR="00A201B8" w:rsidRPr="0015188D" w:rsidRDefault="00A201B8">
      <w:pPr>
        <w:rPr>
          <w:rFonts w:ascii="Arial" w:hAnsi="Arial" w:cs="Arial"/>
          <w:i/>
          <w:color w:val="221E1F"/>
          <w:sz w:val="22"/>
          <w:szCs w:val="22"/>
          <w:u w:val="single"/>
        </w:rPr>
      </w:pPr>
      <w:r w:rsidRPr="0015188D">
        <w:rPr>
          <w:rFonts w:ascii="Arial" w:hAnsi="Arial" w:cs="Arial"/>
          <w:i/>
          <w:color w:val="221E1F"/>
          <w:sz w:val="22"/>
          <w:szCs w:val="22"/>
          <w:u w:val="single"/>
        </w:rPr>
        <w:br w:type="page"/>
      </w:r>
    </w:p>
    <w:p w14:paraId="02486EDE" w14:textId="77777777" w:rsidR="00D51B8D" w:rsidRPr="00D51B8D" w:rsidRDefault="00A201B8" w:rsidP="00FC7FBB">
      <w:pPr>
        <w:widowControl w:val="0"/>
        <w:numPr>
          <w:ilvl w:val="1"/>
          <w:numId w:val="1"/>
        </w:numPr>
        <w:autoSpaceDE w:val="0"/>
        <w:autoSpaceDN w:val="0"/>
        <w:adjustRightInd w:val="0"/>
        <w:ind w:hanging="360"/>
        <w:rPr>
          <w:rFonts w:ascii="Arial" w:hAnsi="Arial" w:cs="Arial"/>
          <w:color w:val="221E1F"/>
          <w:sz w:val="22"/>
          <w:szCs w:val="22"/>
          <w:u w:val="single"/>
        </w:rPr>
      </w:pPr>
      <w:r w:rsidRPr="00A201B8">
        <w:rPr>
          <w:rFonts w:ascii="Arial" w:hAnsi="Arial" w:cs="Arial"/>
          <w:b/>
          <w:color w:val="221E1F"/>
          <w:sz w:val="22"/>
          <w:szCs w:val="22"/>
          <w:u w:val="single"/>
        </w:rPr>
        <w:lastRenderedPageBreak/>
        <w:t xml:space="preserve">Appendix </w:t>
      </w:r>
      <w:r w:rsidR="00150230">
        <w:rPr>
          <w:rFonts w:ascii="Arial" w:hAnsi="Arial" w:cs="Arial"/>
          <w:b/>
          <w:color w:val="221E1F"/>
          <w:sz w:val="22"/>
          <w:szCs w:val="22"/>
          <w:u w:val="single"/>
        </w:rPr>
        <w:t>A</w:t>
      </w:r>
      <w:r w:rsidRPr="00A201B8">
        <w:rPr>
          <w:rFonts w:ascii="Arial" w:hAnsi="Arial" w:cs="Arial"/>
          <w:b/>
          <w:color w:val="221E1F"/>
          <w:sz w:val="22"/>
          <w:szCs w:val="22"/>
        </w:rPr>
        <w:t>:</w:t>
      </w:r>
      <w:r w:rsidRPr="00A201B8">
        <w:rPr>
          <w:rFonts w:ascii="Arial" w:hAnsi="Arial" w:cs="Arial"/>
          <w:color w:val="221E1F"/>
          <w:sz w:val="22"/>
          <w:szCs w:val="22"/>
        </w:rPr>
        <w:t xml:space="preserve"> </w:t>
      </w:r>
      <w:r w:rsidR="00D51B8D">
        <w:rPr>
          <w:rFonts w:ascii="Arial" w:hAnsi="Arial" w:cs="Arial"/>
          <w:color w:val="221E1F"/>
          <w:sz w:val="22"/>
          <w:szCs w:val="22"/>
        </w:rPr>
        <w:t>New Course Applications or Course Revisions</w:t>
      </w:r>
    </w:p>
    <w:p w14:paraId="44EA0347" w14:textId="77777777" w:rsidR="0041783F" w:rsidRDefault="0041783F">
      <w:pPr>
        <w:rPr>
          <w:rFonts w:ascii="Arial" w:hAnsi="Arial" w:cs="Arial"/>
          <w:color w:val="221E1F"/>
          <w:sz w:val="22"/>
          <w:szCs w:val="22"/>
          <w:u w:val="single"/>
        </w:rPr>
      </w:pPr>
    </w:p>
    <w:p w14:paraId="19723DA1" w14:textId="77777777" w:rsidR="0041783F" w:rsidRPr="00696FFA" w:rsidRDefault="0041783F" w:rsidP="0041783F">
      <w:pPr>
        <w:jc w:val="center"/>
        <w:rPr>
          <w:rFonts w:ascii="Arial" w:hAnsi="Arial" w:cs="Arial"/>
          <w:b/>
          <w:sz w:val="22"/>
          <w:szCs w:val="22"/>
        </w:rPr>
      </w:pPr>
      <w:r w:rsidRPr="00696FFA">
        <w:rPr>
          <w:rFonts w:ascii="Arial" w:hAnsi="Arial" w:cs="Arial"/>
          <w:b/>
          <w:sz w:val="22"/>
          <w:szCs w:val="22"/>
        </w:rPr>
        <w:t>New Course Proposal Form</w:t>
      </w:r>
      <w:r>
        <w:rPr>
          <w:rFonts w:ascii="Arial" w:hAnsi="Arial" w:cs="Arial"/>
          <w:b/>
          <w:sz w:val="22"/>
          <w:szCs w:val="22"/>
        </w:rPr>
        <w:t xml:space="preserve">  </w:t>
      </w:r>
      <w:r w:rsidRPr="00BA01F3">
        <w:rPr>
          <w:rFonts w:ascii="Arial" w:hAnsi="Arial" w:cs="Arial"/>
          <w:b/>
          <w:iCs/>
          <w:sz w:val="22"/>
          <w:szCs w:val="22"/>
        </w:rPr>
        <w:t>BHAN855</w:t>
      </w:r>
    </w:p>
    <w:p w14:paraId="4EB31BD5" w14:textId="77777777" w:rsidR="0041783F" w:rsidRPr="00696FFA" w:rsidRDefault="0041783F" w:rsidP="0041783F">
      <w:pPr>
        <w:jc w:val="center"/>
        <w:rPr>
          <w:rFonts w:ascii="Arial" w:hAnsi="Arial" w:cs="Arial"/>
          <w:sz w:val="22"/>
          <w:szCs w:val="22"/>
        </w:rPr>
      </w:pPr>
    </w:p>
    <w:p w14:paraId="483FAC1F" w14:textId="77777777" w:rsidR="0041783F" w:rsidRPr="00696FFA" w:rsidRDefault="0041783F" w:rsidP="0041783F">
      <w:pPr>
        <w:rPr>
          <w:rFonts w:ascii="Arial" w:hAnsi="Arial" w:cs="Arial"/>
          <w:sz w:val="22"/>
          <w:szCs w:val="22"/>
        </w:rPr>
      </w:pPr>
      <w:r w:rsidRPr="00696FFA">
        <w:rPr>
          <w:rFonts w:ascii="Arial" w:hAnsi="Arial" w:cs="Arial"/>
          <w:sz w:val="22"/>
          <w:szCs w:val="22"/>
        </w:rPr>
        <w:t>This form parallels the Faculty Senate Online Course Approval form for New Course Proposals</w:t>
      </w:r>
    </w:p>
    <w:p w14:paraId="4DBAF0C3" w14:textId="77777777" w:rsidR="0041783F" w:rsidRPr="00696FFA" w:rsidRDefault="0041783F" w:rsidP="0041783F">
      <w:pPr>
        <w:rPr>
          <w:rFonts w:ascii="Arial" w:hAnsi="Arial" w:cs="Arial"/>
          <w:b/>
          <w:sz w:val="22"/>
          <w:szCs w:val="22"/>
        </w:rPr>
      </w:pPr>
      <w:r w:rsidRPr="00696FFA">
        <w:rPr>
          <w:rFonts w:ascii="Arial" w:hAnsi="Arial" w:cs="Arial"/>
          <w:sz w:val="22"/>
          <w:szCs w:val="22"/>
        </w:rPr>
        <w:t>Details can be found at</w:t>
      </w:r>
      <w:r w:rsidRPr="00696FFA">
        <w:rPr>
          <w:rFonts w:ascii="Arial" w:hAnsi="Arial" w:cs="Arial"/>
          <w:b/>
          <w:sz w:val="22"/>
          <w:szCs w:val="22"/>
        </w:rPr>
        <w:t xml:space="preserve"> </w:t>
      </w:r>
      <w:hyperlink r:id="rId17" w:history="1">
        <w:r w:rsidRPr="00696FFA">
          <w:rPr>
            <w:rStyle w:val="Hyperlink"/>
            <w:rFonts w:ascii="Arial" w:hAnsi="Arial" w:cs="Arial"/>
            <w:b/>
            <w:sz w:val="22"/>
            <w:szCs w:val="22"/>
          </w:rPr>
          <w:t>http://www.udel.edu/registrar/coursemanagement/instructions.html</w:t>
        </w:r>
      </w:hyperlink>
    </w:p>
    <w:p w14:paraId="17B337F8" w14:textId="77777777" w:rsidR="0041783F" w:rsidRPr="00696FFA" w:rsidRDefault="0041783F" w:rsidP="0041783F">
      <w:pPr>
        <w:rPr>
          <w:rFonts w:ascii="Arial" w:hAnsi="Arial" w:cs="Arial"/>
          <w:sz w:val="22"/>
          <w:szCs w:val="22"/>
        </w:rPr>
      </w:pPr>
      <w:r w:rsidRPr="00696FFA">
        <w:rPr>
          <w:rFonts w:ascii="Arial" w:hAnsi="Arial" w:cs="Arial"/>
          <w:sz w:val="22"/>
          <w:szCs w:val="22"/>
        </w:rPr>
        <w:t>Note that FYE and DLE designations and A&amp;S group requirements have additional requirements for review.</w:t>
      </w:r>
    </w:p>
    <w:p w14:paraId="5176D160" w14:textId="77777777" w:rsidR="0041783F" w:rsidRPr="00696FFA" w:rsidRDefault="0041783F" w:rsidP="0041783F">
      <w:pPr>
        <w:rPr>
          <w:rFonts w:ascii="Arial" w:hAnsi="Arial" w:cs="Arial"/>
          <w:sz w:val="22"/>
          <w:szCs w:val="22"/>
        </w:rPr>
      </w:pPr>
      <w:r w:rsidRPr="00696FFA">
        <w:rPr>
          <w:rFonts w:ascii="Arial" w:hAnsi="Arial" w:cs="Arial"/>
          <w:sz w:val="22"/>
          <w:szCs w:val="22"/>
        </w:rPr>
        <w:t>In addition to completing this form, submit a syllabus to your departmental curriculum committee for review.</w:t>
      </w:r>
    </w:p>
    <w:p w14:paraId="564B3720" w14:textId="77777777" w:rsidR="0041783F" w:rsidRPr="00696FFA" w:rsidRDefault="0041783F" w:rsidP="0041783F">
      <w:pPr>
        <w:rPr>
          <w:rFonts w:ascii="Arial" w:hAnsi="Arial" w:cs="Arial"/>
          <w:sz w:val="22"/>
          <w:szCs w:val="22"/>
        </w:rPr>
      </w:pPr>
    </w:p>
    <w:p w14:paraId="1E8EAC01" w14:textId="77777777" w:rsidR="0041783F" w:rsidRPr="00696FFA" w:rsidRDefault="0041783F" w:rsidP="0041783F">
      <w:pPr>
        <w:rPr>
          <w:rFonts w:ascii="Arial" w:hAnsi="Arial" w:cs="Arial"/>
          <w:sz w:val="22"/>
          <w:szCs w:val="22"/>
        </w:rPr>
      </w:pPr>
      <w:r w:rsidRPr="00696FFA">
        <w:rPr>
          <w:rFonts w:ascii="Arial" w:hAnsi="Arial" w:cs="Arial"/>
          <w:sz w:val="22"/>
          <w:szCs w:val="22"/>
        </w:rPr>
        <w:t>Course ID:</w:t>
      </w:r>
      <w:r w:rsidRPr="00696FFA">
        <w:rPr>
          <w:rFonts w:ascii="Arial" w:hAnsi="Arial" w:cs="Arial"/>
          <w:sz w:val="22"/>
          <w:szCs w:val="22"/>
        </w:rPr>
        <w:tab/>
        <w:t xml:space="preserve"> </w:t>
      </w:r>
      <w:r w:rsidRPr="00696FFA">
        <w:rPr>
          <w:rFonts w:ascii="Arial" w:hAnsi="Arial" w:cs="Arial"/>
          <w:iCs/>
          <w:sz w:val="22"/>
          <w:szCs w:val="22"/>
        </w:rPr>
        <w:t>new BHAN855</w:t>
      </w:r>
    </w:p>
    <w:p w14:paraId="626972FC" w14:textId="77777777" w:rsidR="0041783F" w:rsidRPr="00696FFA" w:rsidRDefault="0041783F" w:rsidP="0041783F">
      <w:pPr>
        <w:rPr>
          <w:rFonts w:ascii="Arial" w:hAnsi="Arial" w:cs="Arial"/>
          <w:sz w:val="22"/>
          <w:szCs w:val="22"/>
        </w:rPr>
      </w:pPr>
      <w:r w:rsidRPr="00696FFA">
        <w:rPr>
          <w:rFonts w:ascii="Arial" w:hAnsi="Arial" w:cs="Arial"/>
          <w:sz w:val="22"/>
          <w:szCs w:val="22"/>
        </w:rPr>
        <w:t xml:space="preserve">Course Title: </w:t>
      </w:r>
      <w:r w:rsidRPr="00696FFA">
        <w:rPr>
          <w:rFonts w:ascii="Arial" w:hAnsi="Arial" w:cs="Arial"/>
          <w:sz w:val="22"/>
          <w:szCs w:val="22"/>
        </w:rPr>
        <w:tab/>
        <w:t>_</w:t>
      </w:r>
      <w:r w:rsidRPr="00696FFA">
        <w:rPr>
          <w:rFonts w:ascii="Arial" w:hAnsi="Arial" w:cs="Arial"/>
          <w:b/>
          <w:sz w:val="22"/>
          <w:szCs w:val="22"/>
        </w:rPr>
        <w:t xml:space="preserve"> </w:t>
      </w:r>
      <w:r w:rsidRPr="00696FFA">
        <w:rPr>
          <w:rFonts w:ascii="Arial" w:hAnsi="Arial" w:cs="Arial"/>
          <w:sz w:val="22"/>
          <w:szCs w:val="22"/>
        </w:rPr>
        <w:t>Qualitative and Mixed Methods Research in Health Sciences</w:t>
      </w:r>
    </w:p>
    <w:p w14:paraId="026D1879" w14:textId="77777777" w:rsidR="0041783F" w:rsidRPr="00696FFA" w:rsidRDefault="0041783F" w:rsidP="0041783F">
      <w:pPr>
        <w:rPr>
          <w:rFonts w:ascii="Arial" w:hAnsi="Arial" w:cs="Arial"/>
          <w:sz w:val="22"/>
          <w:szCs w:val="22"/>
        </w:rPr>
      </w:pPr>
      <w:r w:rsidRPr="00696FFA">
        <w:rPr>
          <w:rFonts w:ascii="Arial" w:hAnsi="Arial" w:cs="Arial"/>
          <w:sz w:val="22"/>
          <w:szCs w:val="22"/>
        </w:rPr>
        <w:t xml:space="preserve">Credit type: </w:t>
      </w:r>
    </w:p>
    <w:p w14:paraId="2E509527" w14:textId="77777777" w:rsidR="0041783F" w:rsidRPr="00696FFA" w:rsidRDefault="0041783F" w:rsidP="0041783F">
      <w:pPr>
        <w:rPr>
          <w:rFonts w:ascii="Arial" w:hAnsi="Arial" w:cs="Arial"/>
          <w:sz w:val="22"/>
          <w:szCs w:val="22"/>
        </w:rPr>
      </w:pPr>
      <w:r w:rsidRPr="00696FFA">
        <w:rPr>
          <w:rFonts w:ascii="Arial" w:hAnsi="Arial" w:cs="Arial"/>
          <w:sz w:val="22"/>
          <w:szCs w:val="22"/>
        </w:rPr>
        <w:tab/>
        <w:t xml:space="preserve">Fixed number of credits </w:t>
      </w:r>
      <w:r w:rsidRPr="00696FFA">
        <w:rPr>
          <w:rFonts w:ascii="Arial" w:hAnsi="Arial" w:cs="Arial"/>
          <w:sz w:val="22"/>
          <w:szCs w:val="22"/>
        </w:rPr>
        <w:tab/>
        <w:t>3____</w:t>
      </w:r>
    </w:p>
    <w:p w14:paraId="6476BFAD" w14:textId="77777777" w:rsidR="0041783F" w:rsidRPr="00696FFA" w:rsidRDefault="0041783F" w:rsidP="0041783F">
      <w:pPr>
        <w:rPr>
          <w:rFonts w:ascii="Arial" w:hAnsi="Arial" w:cs="Arial"/>
          <w:sz w:val="22"/>
          <w:szCs w:val="22"/>
        </w:rPr>
      </w:pPr>
      <w:r w:rsidRPr="00696FFA">
        <w:rPr>
          <w:rFonts w:ascii="Arial" w:hAnsi="Arial" w:cs="Arial"/>
          <w:sz w:val="22"/>
          <w:szCs w:val="22"/>
        </w:rPr>
        <w:tab/>
        <w:t xml:space="preserve">Variable number of credits </w:t>
      </w:r>
      <w:r w:rsidRPr="00696FFA">
        <w:rPr>
          <w:rFonts w:ascii="Arial" w:hAnsi="Arial" w:cs="Arial"/>
          <w:sz w:val="22"/>
          <w:szCs w:val="22"/>
        </w:rPr>
        <w:tab/>
        <w:t xml:space="preserve">min: __3__  max:_3___ </w:t>
      </w:r>
    </w:p>
    <w:p w14:paraId="3AA43DC5" w14:textId="77777777" w:rsidR="0041783F" w:rsidRPr="00696FFA" w:rsidRDefault="0041783F" w:rsidP="0041783F">
      <w:pPr>
        <w:rPr>
          <w:rFonts w:ascii="Arial" w:hAnsi="Arial" w:cs="Arial"/>
          <w:sz w:val="22"/>
          <w:szCs w:val="22"/>
        </w:rPr>
      </w:pPr>
      <w:r w:rsidRPr="00696FFA">
        <w:rPr>
          <w:rFonts w:ascii="Arial" w:hAnsi="Arial" w:cs="Arial"/>
          <w:sz w:val="22"/>
          <w:szCs w:val="22"/>
        </w:rPr>
        <w:t>Can this be taken more than once per term? yes/no  _no____</w:t>
      </w:r>
    </w:p>
    <w:p w14:paraId="49E273F3" w14:textId="77777777" w:rsidR="0041783F" w:rsidRPr="00696FFA" w:rsidRDefault="0041783F" w:rsidP="0041783F">
      <w:pPr>
        <w:rPr>
          <w:rFonts w:ascii="Arial" w:hAnsi="Arial" w:cs="Arial"/>
          <w:sz w:val="22"/>
          <w:szCs w:val="22"/>
        </w:rPr>
      </w:pPr>
      <w:r w:rsidRPr="00696FFA">
        <w:rPr>
          <w:rFonts w:ascii="Arial" w:hAnsi="Arial" w:cs="Arial"/>
          <w:sz w:val="22"/>
          <w:szCs w:val="22"/>
        </w:rPr>
        <w:t>Max. repeatable credits: __3___</w:t>
      </w:r>
    </w:p>
    <w:p w14:paraId="0F8712C3" w14:textId="77777777" w:rsidR="0041783F" w:rsidRPr="00696FFA" w:rsidRDefault="0041783F" w:rsidP="0041783F">
      <w:pPr>
        <w:rPr>
          <w:rFonts w:ascii="Arial" w:hAnsi="Arial" w:cs="Arial"/>
          <w:sz w:val="22"/>
          <w:szCs w:val="22"/>
        </w:rPr>
      </w:pPr>
      <w:r w:rsidRPr="00696FFA">
        <w:rPr>
          <w:rFonts w:ascii="Arial" w:hAnsi="Arial" w:cs="Arial"/>
          <w:sz w:val="22"/>
          <w:szCs w:val="22"/>
        </w:rPr>
        <w:t>Grade type: standard or pass/fail ___standard__</w:t>
      </w:r>
    </w:p>
    <w:p w14:paraId="4BE78261" w14:textId="77777777" w:rsidR="0041783F" w:rsidRPr="00696FFA" w:rsidRDefault="0041783F" w:rsidP="0041783F">
      <w:pPr>
        <w:rPr>
          <w:rFonts w:ascii="Arial" w:hAnsi="Arial" w:cs="Arial"/>
          <w:sz w:val="22"/>
          <w:szCs w:val="22"/>
        </w:rPr>
      </w:pPr>
      <w:r w:rsidRPr="00696FFA">
        <w:rPr>
          <w:rFonts w:ascii="Arial" w:hAnsi="Arial" w:cs="Arial"/>
          <w:sz w:val="22"/>
          <w:szCs w:val="22"/>
        </w:rPr>
        <w:t xml:space="preserve">Multicultural Course: </w:t>
      </w:r>
      <w:r w:rsidRPr="00696FFA">
        <w:rPr>
          <w:rFonts w:ascii="Arial" w:hAnsi="Arial" w:cs="Arial"/>
          <w:sz w:val="22"/>
          <w:szCs w:val="22"/>
        </w:rPr>
        <w:tab/>
        <w:t>yes/no _no____</w:t>
      </w:r>
    </w:p>
    <w:p w14:paraId="0B819E48" w14:textId="77777777" w:rsidR="0041783F" w:rsidRPr="00696FFA" w:rsidRDefault="0041783F" w:rsidP="0041783F">
      <w:pPr>
        <w:rPr>
          <w:rFonts w:ascii="Arial" w:hAnsi="Arial" w:cs="Arial"/>
          <w:sz w:val="22"/>
          <w:szCs w:val="22"/>
        </w:rPr>
      </w:pPr>
      <w:r w:rsidRPr="00696FFA">
        <w:rPr>
          <w:rFonts w:ascii="Arial" w:hAnsi="Arial" w:cs="Arial"/>
          <w:sz w:val="22"/>
          <w:szCs w:val="22"/>
        </w:rPr>
        <w:t>First Year Experience (FYE):</w:t>
      </w:r>
      <w:r w:rsidRPr="00696FFA">
        <w:rPr>
          <w:rFonts w:ascii="Arial" w:hAnsi="Arial" w:cs="Arial"/>
          <w:sz w:val="22"/>
          <w:szCs w:val="22"/>
        </w:rPr>
        <w:tab/>
        <w:t>yes/no __no___</w:t>
      </w:r>
    </w:p>
    <w:p w14:paraId="06A1D7DF" w14:textId="77777777" w:rsidR="0041783F" w:rsidRPr="00696FFA" w:rsidRDefault="0041783F" w:rsidP="0041783F">
      <w:pPr>
        <w:rPr>
          <w:rFonts w:ascii="Arial" w:hAnsi="Arial" w:cs="Arial"/>
          <w:sz w:val="22"/>
          <w:szCs w:val="22"/>
        </w:rPr>
      </w:pPr>
      <w:r w:rsidRPr="00696FFA">
        <w:rPr>
          <w:rFonts w:ascii="Arial" w:hAnsi="Arial" w:cs="Arial"/>
          <w:sz w:val="22"/>
          <w:szCs w:val="22"/>
        </w:rPr>
        <w:t>Discovery Learning Experience (DLE): yes/no __no___</w:t>
      </w:r>
    </w:p>
    <w:p w14:paraId="09E343D5" w14:textId="77777777" w:rsidR="0041783F" w:rsidRPr="00696FFA" w:rsidRDefault="0041783F" w:rsidP="0041783F">
      <w:pPr>
        <w:rPr>
          <w:rFonts w:ascii="Arial" w:hAnsi="Arial" w:cs="Arial"/>
          <w:sz w:val="22"/>
          <w:szCs w:val="22"/>
        </w:rPr>
      </w:pPr>
      <w:r w:rsidRPr="00696FFA">
        <w:rPr>
          <w:rFonts w:ascii="Arial" w:hAnsi="Arial" w:cs="Arial"/>
          <w:sz w:val="22"/>
          <w:szCs w:val="22"/>
        </w:rPr>
        <w:t xml:space="preserve">Arts &amp; Science requirement: yes / no __no_   </w:t>
      </w:r>
    </w:p>
    <w:p w14:paraId="6EADF03C" w14:textId="77777777" w:rsidR="0041783F" w:rsidRPr="00696FFA" w:rsidRDefault="0041783F" w:rsidP="0041783F">
      <w:pPr>
        <w:rPr>
          <w:rFonts w:ascii="Arial" w:hAnsi="Arial" w:cs="Arial"/>
          <w:sz w:val="22"/>
          <w:szCs w:val="22"/>
        </w:rPr>
      </w:pPr>
      <w:r w:rsidRPr="00696FFA">
        <w:rPr>
          <w:rFonts w:ascii="Arial" w:hAnsi="Arial" w:cs="Arial"/>
          <w:sz w:val="22"/>
          <w:szCs w:val="22"/>
        </w:rPr>
        <w:tab/>
        <w:t xml:space="preserve">Use the A&amp;S Educational Affairs Course Nomination Form to propose this course as an Arts &amp; Science </w:t>
      </w:r>
      <w:r w:rsidRPr="00696FFA">
        <w:rPr>
          <w:rFonts w:ascii="Arial" w:hAnsi="Arial" w:cs="Arial"/>
          <w:sz w:val="22"/>
          <w:szCs w:val="22"/>
        </w:rPr>
        <w:tab/>
        <w:t>group requirement and/or second writing course.</w:t>
      </w:r>
    </w:p>
    <w:p w14:paraId="21E60DEF" w14:textId="77777777" w:rsidR="0041783F" w:rsidRPr="00696FFA" w:rsidRDefault="0041783F" w:rsidP="0041783F">
      <w:pPr>
        <w:rPr>
          <w:rFonts w:ascii="Arial" w:hAnsi="Arial" w:cs="Arial"/>
          <w:sz w:val="22"/>
          <w:szCs w:val="22"/>
        </w:rPr>
      </w:pPr>
      <w:r w:rsidRPr="00696FFA">
        <w:rPr>
          <w:rFonts w:ascii="Arial" w:hAnsi="Arial" w:cs="Arial"/>
          <w:sz w:val="22"/>
          <w:szCs w:val="22"/>
        </w:rPr>
        <w:t>Replaces (renumbering): ______________   Enter Course ID of the course being deactivated.</w:t>
      </w:r>
    </w:p>
    <w:p w14:paraId="11B13F1A" w14:textId="77777777" w:rsidR="0041783F" w:rsidRPr="00696FFA" w:rsidRDefault="0041783F" w:rsidP="0041783F">
      <w:pPr>
        <w:rPr>
          <w:rFonts w:ascii="Arial" w:hAnsi="Arial" w:cs="Arial"/>
          <w:sz w:val="22"/>
          <w:szCs w:val="22"/>
        </w:rPr>
      </w:pPr>
      <w:r w:rsidRPr="00696FFA">
        <w:rPr>
          <w:rFonts w:ascii="Arial" w:hAnsi="Arial" w:cs="Arial"/>
          <w:sz w:val="22"/>
          <w:szCs w:val="22"/>
        </w:rPr>
        <w:t xml:space="preserve">Instructional format: </w:t>
      </w:r>
    </w:p>
    <w:p w14:paraId="57CE818A" w14:textId="77777777" w:rsidR="0041783F" w:rsidRPr="00696FFA" w:rsidRDefault="0041783F" w:rsidP="0041783F">
      <w:pPr>
        <w:rPr>
          <w:rFonts w:ascii="Arial" w:hAnsi="Arial" w:cs="Arial"/>
          <w:sz w:val="22"/>
          <w:szCs w:val="22"/>
        </w:rPr>
      </w:pPr>
      <w:r w:rsidRPr="00696FFA">
        <w:rPr>
          <w:rFonts w:ascii="Arial" w:hAnsi="Arial" w:cs="Arial"/>
          <w:sz w:val="22"/>
          <w:szCs w:val="22"/>
        </w:rPr>
        <w:tab/>
        <w:t xml:space="preserve">Lecture hours </w:t>
      </w:r>
      <w:r w:rsidRPr="00696FFA">
        <w:rPr>
          <w:rFonts w:ascii="Arial" w:hAnsi="Arial" w:cs="Arial"/>
          <w:sz w:val="22"/>
          <w:szCs w:val="22"/>
        </w:rPr>
        <w:tab/>
        <w:t>_3_</w:t>
      </w:r>
      <w:r w:rsidRPr="00696FFA">
        <w:rPr>
          <w:rFonts w:ascii="Arial" w:hAnsi="Arial" w:cs="Arial"/>
          <w:b/>
          <w:sz w:val="22"/>
          <w:szCs w:val="22"/>
        </w:rPr>
        <w:t>_</w:t>
      </w:r>
      <w:r w:rsidRPr="00696FFA">
        <w:rPr>
          <w:rFonts w:ascii="Arial" w:hAnsi="Arial" w:cs="Arial"/>
          <w:sz w:val="22"/>
          <w:szCs w:val="22"/>
        </w:rPr>
        <w:t xml:space="preserve">__ </w:t>
      </w:r>
    </w:p>
    <w:p w14:paraId="284C74B5" w14:textId="77777777" w:rsidR="0041783F" w:rsidRPr="00696FFA" w:rsidRDefault="0041783F" w:rsidP="0041783F">
      <w:pPr>
        <w:rPr>
          <w:rFonts w:ascii="Arial" w:hAnsi="Arial" w:cs="Arial"/>
          <w:sz w:val="22"/>
          <w:szCs w:val="22"/>
        </w:rPr>
      </w:pPr>
      <w:r w:rsidRPr="00696FFA">
        <w:rPr>
          <w:rFonts w:ascii="Arial" w:hAnsi="Arial" w:cs="Arial"/>
          <w:sz w:val="22"/>
          <w:szCs w:val="22"/>
        </w:rPr>
        <w:tab/>
        <w:t xml:space="preserve">Lab hours </w:t>
      </w:r>
      <w:r w:rsidRPr="00696FFA">
        <w:rPr>
          <w:rFonts w:ascii="Arial" w:hAnsi="Arial" w:cs="Arial"/>
          <w:sz w:val="22"/>
          <w:szCs w:val="22"/>
        </w:rPr>
        <w:tab/>
        <w:t>__0</w:t>
      </w:r>
      <w:r w:rsidRPr="00696FFA">
        <w:rPr>
          <w:rFonts w:ascii="Arial" w:hAnsi="Arial" w:cs="Arial"/>
          <w:b/>
          <w:sz w:val="22"/>
          <w:szCs w:val="22"/>
        </w:rPr>
        <w:t>_</w:t>
      </w:r>
      <w:r w:rsidRPr="00696FFA">
        <w:rPr>
          <w:rFonts w:ascii="Arial" w:hAnsi="Arial" w:cs="Arial"/>
          <w:sz w:val="22"/>
          <w:szCs w:val="22"/>
        </w:rPr>
        <w:t xml:space="preserve">__ </w:t>
      </w:r>
    </w:p>
    <w:p w14:paraId="18261AF9" w14:textId="77777777" w:rsidR="0041783F" w:rsidRPr="00696FFA" w:rsidRDefault="0041783F" w:rsidP="0041783F">
      <w:pPr>
        <w:rPr>
          <w:rFonts w:ascii="Arial" w:hAnsi="Arial" w:cs="Arial"/>
          <w:sz w:val="22"/>
          <w:szCs w:val="22"/>
        </w:rPr>
      </w:pPr>
      <w:r w:rsidRPr="00696FFA">
        <w:rPr>
          <w:rFonts w:ascii="Arial" w:hAnsi="Arial" w:cs="Arial"/>
          <w:sz w:val="22"/>
          <w:szCs w:val="22"/>
        </w:rPr>
        <w:tab/>
        <w:t>Discussion hours __0__</w:t>
      </w:r>
    </w:p>
    <w:p w14:paraId="08E5866C" w14:textId="77777777" w:rsidR="0041783F" w:rsidRPr="00696FFA" w:rsidRDefault="0041783F" w:rsidP="0041783F">
      <w:pPr>
        <w:rPr>
          <w:rFonts w:ascii="Arial" w:hAnsi="Arial" w:cs="Arial"/>
          <w:sz w:val="22"/>
          <w:szCs w:val="22"/>
        </w:rPr>
      </w:pPr>
      <w:r w:rsidRPr="00696FFA">
        <w:rPr>
          <w:rFonts w:ascii="Arial" w:hAnsi="Arial" w:cs="Arial"/>
          <w:sz w:val="22"/>
          <w:szCs w:val="22"/>
        </w:rPr>
        <w:tab/>
        <w:t xml:space="preserve">Independent Study:  yes/no  ___no__      </w:t>
      </w:r>
    </w:p>
    <w:p w14:paraId="6862870B" w14:textId="77777777" w:rsidR="0041783F" w:rsidRPr="00696FFA" w:rsidRDefault="0041783F" w:rsidP="0041783F">
      <w:pPr>
        <w:rPr>
          <w:rFonts w:ascii="Arial" w:hAnsi="Arial" w:cs="Arial"/>
          <w:sz w:val="22"/>
          <w:szCs w:val="22"/>
        </w:rPr>
      </w:pPr>
      <w:r w:rsidRPr="00696FFA">
        <w:rPr>
          <w:rFonts w:ascii="Arial" w:hAnsi="Arial" w:cs="Arial"/>
          <w:sz w:val="22"/>
          <w:szCs w:val="22"/>
        </w:rPr>
        <w:t>Cross Listed Courses: ___none___________________________________</w:t>
      </w:r>
    </w:p>
    <w:p w14:paraId="26E39879" w14:textId="77777777" w:rsidR="0041783F" w:rsidRPr="00696FFA" w:rsidRDefault="0041783F" w:rsidP="0041783F">
      <w:pPr>
        <w:rPr>
          <w:rFonts w:ascii="Arial" w:hAnsi="Arial" w:cs="Arial"/>
          <w:sz w:val="22"/>
          <w:szCs w:val="22"/>
        </w:rPr>
      </w:pPr>
      <w:r w:rsidRPr="00696FFA">
        <w:rPr>
          <w:rFonts w:ascii="Arial" w:hAnsi="Arial" w:cs="Arial"/>
          <w:sz w:val="22"/>
          <w:szCs w:val="22"/>
        </w:rPr>
        <w:t xml:space="preserve">Course catalogue title (60 characters max.): </w:t>
      </w:r>
      <w:r w:rsidRPr="00696FFA">
        <w:rPr>
          <w:rFonts w:ascii="Arial" w:hAnsi="Arial" w:cs="Arial"/>
          <w:b/>
          <w:sz w:val="22"/>
          <w:szCs w:val="22"/>
        </w:rPr>
        <w:t>______</w:t>
      </w:r>
      <w:r w:rsidRPr="00696FFA">
        <w:rPr>
          <w:rFonts w:ascii="Arial" w:hAnsi="Arial" w:cs="Arial"/>
          <w:sz w:val="22"/>
          <w:szCs w:val="22"/>
        </w:rPr>
        <w:t xml:space="preserve"> Qualitative and Mixed Methods Research in Health Sciences</w:t>
      </w:r>
    </w:p>
    <w:p w14:paraId="045D2DE1" w14:textId="77777777" w:rsidR="0041783F" w:rsidRPr="00696FFA" w:rsidRDefault="0041783F" w:rsidP="0041783F">
      <w:pPr>
        <w:rPr>
          <w:rFonts w:ascii="Arial" w:hAnsi="Arial" w:cs="Arial"/>
          <w:sz w:val="22"/>
          <w:szCs w:val="22"/>
        </w:rPr>
      </w:pPr>
      <w:r w:rsidRPr="00696FFA">
        <w:rPr>
          <w:rFonts w:ascii="Arial" w:hAnsi="Arial" w:cs="Arial"/>
          <w:sz w:val="22"/>
          <w:szCs w:val="22"/>
        </w:rPr>
        <w:t>Long Description (45 words max.):</w:t>
      </w:r>
    </w:p>
    <w:p w14:paraId="05B5D500" w14:textId="77777777" w:rsidR="0041783F" w:rsidRPr="00696FFA" w:rsidRDefault="0041783F" w:rsidP="0041783F">
      <w:pPr>
        <w:rPr>
          <w:rFonts w:ascii="Arial" w:hAnsi="Arial" w:cs="Arial"/>
          <w:sz w:val="22"/>
          <w:szCs w:val="22"/>
        </w:rPr>
      </w:pPr>
    </w:p>
    <w:p w14:paraId="2BB926AF" w14:textId="77777777" w:rsidR="0041783F" w:rsidRPr="00696FFA" w:rsidRDefault="0041783F" w:rsidP="0041783F">
      <w:pPr>
        <w:rPr>
          <w:rFonts w:ascii="Arial" w:hAnsi="Arial" w:cs="Arial"/>
          <w:sz w:val="22"/>
          <w:szCs w:val="22"/>
        </w:rPr>
      </w:pPr>
      <w:r w:rsidRPr="00696FFA">
        <w:rPr>
          <w:rFonts w:ascii="Arial" w:hAnsi="Arial" w:cs="Arial"/>
          <w:sz w:val="22"/>
          <w:szCs w:val="22"/>
        </w:rPr>
        <w:t xml:space="preserve">Gain knowledge and skills in qualitative and mixed research methods used in health behavior, health promotion, and nutrition sciences. Theoretical and methodological qualitative approaches will be used to think through, design, execute, analyze and report qualitative and mixed methods data. </w:t>
      </w:r>
    </w:p>
    <w:p w14:paraId="790DDE90" w14:textId="77777777" w:rsidR="0041783F" w:rsidRPr="00696FFA" w:rsidRDefault="0041783F" w:rsidP="0041783F">
      <w:pPr>
        <w:rPr>
          <w:rFonts w:ascii="Arial" w:hAnsi="Arial" w:cs="Arial"/>
          <w:sz w:val="22"/>
          <w:szCs w:val="22"/>
        </w:rPr>
      </w:pPr>
    </w:p>
    <w:p w14:paraId="24203619" w14:textId="77777777" w:rsidR="0041783F" w:rsidRPr="00696FFA" w:rsidRDefault="0041783F" w:rsidP="0041783F">
      <w:pPr>
        <w:rPr>
          <w:rFonts w:ascii="Arial" w:hAnsi="Arial" w:cs="Arial"/>
          <w:sz w:val="22"/>
          <w:szCs w:val="22"/>
        </w:rPr>
      </w:pPr>
      <w:r w:rsidRPr="00696FFA">
        <w:rPr>
          <w:rFonts w:ascii="Arial" w:hAnsi="Arial" w:cs="Arial"/>
          <w:sz w:val="22"/>
          <w:szCs w:val="22"/>
        </w:rPr>
        <w:t>Prerequisites: __ BHAN609 or similar graduate research methods course</w:t>
      </w:r>
    </w:p>
    <w:p w14:paraId="02C81342" w14:textId="77777777" w:rsidR="0041783F" w:rsidRPr="00696FFA" w:rsidRDefault="0041783F" w:rsidP="0041783F">
      <w:pPr>
        <w:rPr>
          <w:rFonts w:ascii="Arial" w:hAnsi="Arial" w:cs="Arial"/>
          <w:sz w:val="22"/>
          <w:szCs w:val="22"/>
        </w:rPr>
      </w:pPr>
      <w:r w:rsidRPr="00696FFA">
        <w:rPr>
          <w:rFonts w:ascii="Arial" w:hAnsi="Arial" w:cs="Arial"/>
          <w:sz w:val="22"/>
          <w:szCs w:val="22"/>
        </w:rPr>
        <w:t>Corequisites: ___none_____________</w:t>
      </w:r>
    </w:p>
    <w:p w14:paraId="50978AF7" w14:textId="77777777" w:rsidR="0041783F" w:rsidRPr="00696FFA" w:rsidRDefault="0041783F" w:rsidP="0041783F">
      <w:pPr>
        <w:rPr>
          <w:rFonts w:ascii="Arial" w:hAnsi="Arial" w:cs="Arial"/>
          <w:sz w:val="22"/>
          <w:szCs w:val="22"/>
        </w:rPr>
      </w:pPr>
      <w:r w:rsidRPr="00696FFA">
        <w:rPr>
          <w:rFonts w:ascii="Arial" w:hAnsi="Arial" w:cs="Arial"/>
          <w:sz w:val="22"/>
          <w:szCs w:val="22"/>
        </w:rPr>
        <w:t>Restrictions: ___graduate students_____________</w:t>
      </w:r>
    </w:p>
    <w:p w14:paraId="60BB0437" w14:textId="77777777" w:rsidR="0041783F" w:rsidRPr="00696FFA" w:rsidRDefault="0041783F" w:rsidP="0041783F">
      <w:pPr>
        <w:rPr>
          <w:rFonts w:ascii="Arial" w:hAnsi="Arial" w:cs="Arial"/>
          <w:sz w:val="22"/>
          <w:szCs w:val="22"/>
        </w:rPr>
      </w:pPr>
    </w:p>
    <w:p w14:paraId="019DA4B3" w14:textId="77777777" w:rsidR="0041783F" w:rsidRPr="00696FFA" w:rsidRDefault="0041783F" w:rsidP="0041783F">
      <w:pPr>
        <w:rPr>
          <w:rFonts w:ascii="Arial" w:hAnsi="Arial" w:cs="Arial"/>
          <w:sz w:val="22"/>
          <w:szCs w:val="22"/>
        </w:rPr>
      </w:pPr>
      <w:r w:rsidRPr="00696FFA">
        <w:rPr>
          <w:rFonts w:ascii="Arial" w:hAnsi="Arial" w:cs="Arial"/>
          <w:b/>
          <w:sz w:val="22"/>
          <w:szCs w:val="22"/>
          <w:u w:val="single"/>
        </w:rPr>
        <w:t>Justifications</w:t>
      </w:r>
      <w:r w:rsidRPr="00696FFA">
        <w:rPr>
          <w:rFonts w:ascii="Arial" w:hAnsi="Arial" w:cs="Arial"/>
          <w:sz w:val="22"/>
          <w:szCs w:val="22"/>
        </w:rPr>
        <w:t>:</w:t>
      </w:r>
    </w:p>
    <w:p w14:paraId="17C41E07" w14:textId="77777777" w:rsidR="0041783F" w:rsidRPr="00696FFA" w:rsidRDefault="0041783F" w:rsidP="0041783F">
      <w:pPr>
        <w:rPr>
          <w:rFonts w:ascii="Arial" w:hAnsi="Arial" w:cs="Arial"/>
          <w:bCs/>
          <w:sz w:val="22"/>
          <w:szCs w:val="22"/>
        </w:rPr>
      </w:pPr>
    </w:p>
    <w:p w14:paraId="59C0B275" w14:textId="77777777" w:rsidR="0041783F" w:rsidRPr="00696FFA" w:rsidRDefault="0041783F" w:rsidP="0041783F">
      <w:pPr>
        <w:rPr>
          <w:rFonts w:ascii="Arial" w:hAnsi="Arial" w:cs="Arial"/>
          <w:b/>
          <w:bCs/>
          <w:sz w:val="22"/>
          <w:szCs w:val="22"/>
        </w:rPr>
      </w:pPr>
      <w:r w:rsidRPr="00696FFA">
        <w:rPr>
          <w:rFonts w:ascii="Arial" w:hAnsi="Arial" w:cs="Arial"/>
          <w:b/>
          <w:sz w:val="22"/>
          <w:szCs w:val="22"/>
        </w:rPr>
        <w:t>Identify and justify any effect on other courses in your department or in another department. Specifically list other departments' chairpersons and/or faculty consulted and summarize results of discussion.</w:t>
      </w:r>
    </w:p>
    <w:p w14:paraId="508B1585" w14:textId="77777777" w:rsidR="0041783F" w:rsidRPr="00696FFA" w:rsidRDefault="0041783F" w:rsidP="0041783F">
      <w:pPr>
        <w:rPr>
          <w:rFonts w:ascii="Arial" w:hAnsi="Arial" w:cs="Arial"/>
          <w:bCs/>
          <w:sz w:val="22"/>
          <w:szCs w:val="22"/>
        </w:rPr>
      </w:pPr>
    </w:p>
    <w:p w14:paraId="02C57DC4" w14:textId="77777777" w:rsidR="0041783F" w:rsidRPr="00696FFA" w:rsidRDefault="0041783F" w:rsidP="0041783F">
      <w:pPr>
        <w:rPr>
          <w:rFonts w:ascii="Arial" w:hAnsi="Arial" w:cs="Arial"/>
          <w:bCs/>
          <w:sz w:val="22"/>
          <w:szCs w:val="22"/>
        </w:rPr>
      </w:pPr>
      <w:r w:rsidRPr="00696FFA">
        <w:rPr>
          <w:rFonts w:ascii="Arial" w:hAnsi="Arial" w:cs="Arial"/>
          <w:sz w:val="22"/>
          <w:szCs w:val="22"/>
        </w:rPr>
        <w:t xml:space="preserve">Graduate-level training in qualitative and mixed methods research specific to health behavior, health promotion, and nutritional science is needed. Currently, there are no courses in the Department of Behavioral Health and Nutrition that focus on qualitative and mixed methods research despite these </w:t>
      </w:r>
      <w:r w:rsidRPr="00696FFA">
        <w:rPr>
          <w:rFonts w:ascii="Arial" w:hAnsi="Arial" w:cs="Arial"/>
          <w:sz w:val="22"/>
          <w:szCs w:val="22"/>
        </w:rPr>
        <w:lastRenderedPageBreak/>
        <w:t xml:space="preserve">approaches being commonly used in the field. This course is designed to be taken by doctoral students but also suitable for master’s degree in the department and potentially across the College of Health Sciences. While there are other graduate-level qualitative research courses across the University including EDUC850, NURS816, SOCI676 and UAPP808, these classes have a small student cap size (between 4 and 15 students), are specific to the respective academic fields, and do not consider mixed research methodologies also. BHAN855 will offer discipline specific training on the qualitative and mixed research methods and skills pertinent to the fields of health behavior, health promotion and nutrition sciences. We do not expect that the addition of this course will impact the enrollment in the other qualitative research courses within the University. </w:t>
      </w:r>
    </w:p>
    <w:p w14:paraId="6D7671A3" w14:textId="77777777" w:rsidR="0041783F" w:rsidRPr="00696FFA" w:rsidRDefault="0041783F" w:rsidP="0041783F">
      <w:pPr>
        <w:rPr>
          <w:rFonts w:ascii="Arial" w:hAnsi="Arial" w:cs="Arial"/>
          <w:bCs/>
          <w:sz w:val="22"/>
          <w:szCs w:val="22"/>
        </w:rPr>
      </w:pPr>
    </w:p>
    <w:p w14:paraId="73F26536" w14:textId="77777777" w:rsidR="0041783F" w:rsidRPr="00696FFA" w:rsidRDefault="0041783F" w:rsidP="0041783F">
      <w:pPr>
        <w:rPr>
          <w:rFonts w:ascii="Arial" w:hAnsi="Arial" w:cs="Arial"/>
          <w:bCs/>
          <w:sz w:val="22"/>
          <w:szCs w:val="22"/>
        </w:rPr>
      </w:pPr>
      <w:r w:rsidRPr="00696FFA">
        <w:rPr>
          <w:rFonts w:ascii="Arial" w:hAnsi="Arial" w:cs="Arial"/>
          <w:sz w:val="22"/>
          <w:szCs w:val="22"/>
        </w:rPr>
        <w:t xml:space="preserve">This proposal has been developed, reviewed and approved by BHAN faculty and the BHAN curriculum committee; it is supported by the chair of the BHAN department. </w:t>
      </w:r>
    </w:p>
    <w:p w14:paraId="3521C839" w14:textId="77777777" w:rsidR="0041783F" w:rsidRPr="00696FFA" w:rsidRDefault="0041783F" w:rsidP="0041783F">
      <w:pPr>
        <w:rPr>
          <w:rFonts w:ascii="Arial" w:hAnsi="Arial" w:cs="Arial"/>
          <w:bCs/>
          <w:sz w:val="22"/>
          <w:szCs w:val="22"/>
        </w:rPr>
      </w:pPr>
    </w:p>
    <w:p w14:paraId="6C0AF311" w14:textId="77777777" w:rsidR="0041783F" w:rsidRPr="00696FFA" w:rsidRDefault="0041783F" w:rsidP="0041783F">
      <w:pPr>
        <w:rPr>
          <w:rFonts w:ascii="Arial" w:hAnsi="Arial" w:cs="Arial"/>
          <w:b/>
          <w:bCs/>
          <w:sz w:val="22"/>
          <w:szCs w:val="22"/>
        </w:rPr>
      </w:pPr>
      <w:r w:rsidRPr="00696FFA">
        <w:rPr>
          <w:rFonts w:ascii="Arial" w:hAnsi="Arial" w:cs="Arial"/>
          <w:b/>
          <w:sz w:val="22"/>
          <w:szCs w:val="22"/>
        </w:rPr>
        <w:t>Identify the main emphasis of the course along with major topics covered. Include a list of learning objectives.</w:t>
      </w:r>
    </w:p>
    <w:p w14:paraId="7B1BD480" w14:textId="77777777" w:rsidR="0041783F" w:rsidRPr="00696FFA" w:rsidRDefault="0041783F" w:rsidP="0041783F">
      <w:pPr>
        <w:rPr>
          <w:rFonts w:ascii="Arial" w:hAnsi="Arial" w:cs="Arial"/>
          <w:bCs/>
          <w:sz w:val="22"/>
          <w:szCs w:val="22"/>
        </w:rPr>
      </w:pPr>
    </w:p>
    <w:p w14:paraId="75B4201E" w14:textId="77777777" w:rsidR="0041783F" w:rsidRPr="00696FFA" w:rsidRDefault="0041783F" w:rsidP="0041783F">
      <w:pPr>
        <w:rPr>
          <w:rFonts w:ascii="Arial" w:hAnsi="Arial" w:cs="Arial"/>
          <w:bCs/>
          <w:sz w:val="22"/>
          <w:szCs w:val="22"/>
        </w:rPr>
      </w:pPr>
      <w:r w:rsidRPr="00696FFA">
        <w:rPr>
          <w:rFonts w:ascii="Arial" w:hAnsi="Arial" w:cs="Arial"/>
          <w:sz w:val="22"/>
          <w:szCs w:val="22"/>
        </w:rPr>
        <w:t>The course objectives are:</w:t>
      </w:r>
    </w:p>
    <w:p w14:paraId="1A411536" w14:textId="77777777" w:rsidR="0041783F" w:rsidRPr="00696FFA" w:rsidRDefault="0041783F" w:rsidP="0041783F">
      <w:pPr>
        <w:rPr>
          <w:rFonts w:ascii="Arial" w:hAnsi="Arial" w:cs="Arial"/>
          <w:bCs/>
          <w:sz w:val="22"/>
          <w:szCs w:val="22"/>
        </w:rPr>
      </w:pPr>
    </w:p>
    <w:p w14:paraId="4DD78B43" w14:textId="77777777" w:rsidR="0041783F" w:rsidRPr="00696FFA" w:rsidRDefault="0041783F" w:rsidP="00FC7FBB">
      <w:pPr>
        <w:numPr>
          <w:ilvl w:val="0"/>
          <w:numId w:val="28"/>
        </w:numPr>
        <w:rPr>
          <w:rFonts w:ascii="Arial" w:hAnsi="Arial" w:cs="Arial"/>
          <w:bCs/>
          <w:sz w:val="22"/>
          <w:szCs w:val="22"/>
        </w:rPr>
      </w:pPr>
      <w:r w:rsidRPr="00696FFA">
        <w:rPr>
          <w:rFonts w:ascii="Arial" w:hAnsi="Arial" w:cs="Arial"/>
          <w:sz w:val="22"/>
          <w:szCs w:val="22"/>
        </w:rPr>
        <w:t xml:space="preserve">Describe qualitative and mixed methods research paradigm as it is used in health sciences </w:t>
      </w:r>
    </w:p>
    <w:p w14:paraId="61067097" w14:textId="77777777" w:rsidR="0041783F" w:rsidRPr="00696FFA" w:rsidRDefault="0041783F" w:rsidP="00FC7FBB">
      <w:pPr>
        <w:numPr>
          <w:ilvl w:val="0"/>
          <w:numId w:val="28"/>
        </w:numPr>
        <w:rPr>
          <w:rFonts w:ascii="Arial" w:hAnsi="Arial" w:cs="Arial"/>
          <w:bCs/>
          <w:sz w:val="22"/>
          <w:szCs w:val="22"/>
        </w:rPr>
      </w:pPr>
      <w:r w:rsidRPr="00696FFA">
        <w:rPr>
          <w:rFonts w:ascii="Arial" w:hAnsi="Arial" w:cs="Arial"/>
          <w:sz w:val="22"/>
          <w:szCs w:val="22"/>
        </w:rPr>
        <w:t>Describe rationales for using qualitative and mixed research methods, value of these approaches, weaknesses in these approaches, and important ways in which qualitative research differs from quantitative research.</w:t>
      </w:r>
    </w:p>
    <w:p w14:paraId="4F1A363C" w14:textId="77777777" w:rsidR="0041783F" w:rsidRPr="00696FFA" w:rsidRDefault="0041783F" w:rsidP="00FC7FBB">
      <w:pPr>
        <w:numPr>
          <w:ilvl w:val="0"/>
          <w:numId w:val="28"/>
        </w:numPr>
        <w:rPr>
          <w:rFonts w:ascii="Arial" w:hAnsi="Arial" w:cs="Arial"/>
          <w:bCs/>
          <w:sz w:val="22"/>
          <w:szCs w:val="22"/>
        </w:rPr>
      </w:pPr>
      <w:r w:rsidRPr="00696FFA">
        <w:rPr>
          <w:rFonts w:ascii="Arial" w:hAnsi="Arial" w:cs="Arial"/>
          <w:sz w:val="22"/>
          <w:szCs w:val="22"/>
        </w:rPr>
        <w:t>Create appropriate data collection tools (e.g. interview or focus group guides) for qualitative health and mixed methods research</w:t>
      </w:r>
    </w:p>
    <w:p w14:paraId="3B9F6C6C" w14:textId="77777777" w:rsidR="0041783F" w:rsidRPr="00696FFA" w:rsidRDefault="0041783F" w:rsidP="00FC7FBB">
      <w:pPr>
        <w:numPr>
          <w:ilvl w:val="0"/>
          <w:numId w:val="28"/>
        </w:numPr>
        <w:rPr>
          <w:rFonts w:ascii="Arial" w:hAnsi="Arial" w:cs="Arial"/>
          <w:bCs/>
          <w:sz w:val="22"/>
          <w:szCs w:val="22"/>
        </w:rPr>
      </w:pPr>
      <w:r w:rsidRPr="00696FFA">
        <w:rPr>
          <w:rFonts w:ascii="Arial" w:hAnsi="Arial" w:cs="Arial"/>
          <w:sz w:val="22"/>
          <w:szCs w:val="22"/>
        </w:rPr>
        <w:t>Analyze small scale qualitative data</w:t>
      </w:r>
    </w:p>
    <w:p w14:paraId="6E0F2FCB" w14:textId="77777777" w:rsidR="0041783F" w:rsidRPr="00696FFA" w:rsidRDefault="0041783F" w:rsidP="00FC7FBB">
      <w:pPr>
        <w:numPr>
          <w:ilvl w:val="0"/>
          <w:numId w:val="28"/>
        </w:numPr>
        <w:rPr>
          <w:rFonts w:ascii="Arial" w:hAnsi="Arial" w:cs="Arial"/>
          <w:bCs/>
          <w:sz w:val="22"/>
          <w:szCs w:val="22"/>
        </w:rPr>
      </w:pPr>
      <w:r w:rsidRPr="00696FFA">
        <w:rPr>
          <w:rFonts w:ascii="Arial" w:hAnsi="Arial" w:cs="Arial"/>
          <w:sz w:val="22"/>
          <w:szCs w:val="22"/>
        </w:rPr>
        <w:t>Evaluate the validity and reliability of qualitative and mixed methods research in the peer-reviewed, published literature</w:t>
      </w:r>
    </w:p>
    <w:p w14:paraId="57A9604D" w14:textId="77777777" w:rsidR="0041783F" w:rsidRPr="00696FFA" w:rsidRDefault="0041783F" w:rsidP="0041783F">
      <w:pPr>
        <w:rPr>
          <w:rFonts w:ascii="Arial" w:hAnsi="Arial" w:cs="Arial"/>
          <w:bCs/>
          <w:sz w:val="22"/>
          <w:szCs w:val="22"/>
        </w:rPr>
      </w:pPr>
    </w:p>
    <w:p w14:paraId="17E056FF" w14:textId="77777777" w:rsidR="0041783F" w:rsidRPr="00696FFA" w:rsidRDefault="0041783F" w:rsidP="0041783F">
      <w:pPr>
        <w:rPr>
          <w:rFonts w:ascii="Arial" w:hAnsi="Arial" w:cs="Arial"/>
          <w:bCs/>
          <w:sz w:val="22"/>
          <w:szCs w:val="22"/>
        </w:rPr>
      </w:pPr>
      <w:r w:rsidRPr="00696FFA">
        <w:rPr>
          <w:rFonts w:ascii="Arial" w:hAnsi="Arial" w:cs="Arial"/>
          <w:sz w:val="22"/>
          <w:szCs w:val="22"/>
        </w:rPr>
        <w:t>Major Topics covered:</w:t>
      </w:r>
    </w:p>
    <w:p w14:paraId="14763321" w14:textId="77777777" w:rsidR="0041783F" w:rsidRPr="00696FFA" w:rsidRDefault="0041783F" w:rsidP="00FC7FBB">
      <w:pPr>
        <w:pStyle w:val="ListParagraph"/>
        <w:numPr>
          <w:ilvl w:val="0"/>
          <w:numId w:val="29"/>
        </w:numPr>
        <w:rPr>
          <w:rFonts w:ascii="Arial" w:hAnsi="Arial" w:cs="Arial"/>
          <w:bCs/>
          <w:sz w:val="22"/>
          <w:szCs w:val="22"/>
        </w:rPr>
      </w:pPr>
      <w:r w:rsidRPr="00696FFA">
        <w:rPr>
          <w:rFonts w:ascii="Arial" w:hAnsi="Arial" w:cs="Arial"/>
          <w:sz w:val="22"/>
          <w:szCs w:val="22"/>
        </w:rPr>
        <w:t>Theoretical and conceptual frameworks used in qualitative and mixed methods research</w:t>
      </w:r>
    </w:p>
    <w:p w14:paraId="15943F33" w14:textId="77777777" w:rsidR="0041783F" w:rsidRPr="00696FFA" w:rsidRDefault="0041783F" w:rsidP="00FC7FBB">
      <w:pPr>
        <w:pStyle w:val="ListParagraph"/>
        <w:numPr>
          <w:ilvl w:val="1"/>
          <w:numId w:val="29"/>
        </w:numPr>
        <w:rPr>
          <w:rFonts w:ascii="Arial" w:hAnsi="Arial" w:cs="Arial"/>
          <w:bCs/>
          <w:sz w:val="22"/>
          <w:szCs w:val="22"/>
        </w:rPr>
      </w:pPr>
      <w:r w:rsidRPr="00696FFA">
        <w:rPr>
          <w:rFonts w:ascii="Arial" w:hAnsi="Arial" w:cs="Arial"/>
          <w:sz w:val="22"/>
          <w:szCs w:val="22"/>
        </w:rPr>
        <w:t xml:space="preserve">Grounded theory </w:t>
      </w:r>
    </w:p>
    <w:p w14:paraId="73494291" w14:textId="77777777" w:rsidR="0041783F" w:rsidRPr="00696FFA" w:rsidRDefault="0041783F" w:rsidP="00FC7FBB">
      <w:pPr>
        <w:pStyle w:val="ListParagraph"/>
        <w:numPr>
          <w:ilvl w:val="1"/>
          <w:numId w:val="29"/>
        </w:numPr>
        <w:rPr>
          <w:rFonts w:ascii="Arial" w:hAnsi="Arial" w:cs="Arial"/>
          <w:bCs/>
          <w:sz w:val="22"/>
          <w:szCs w:val="22"/>
        </w:rPr>
      </w:pPr>
      <w:r w:rsidRPr="00696FFA">
        <w:rPr>
          <w:rFonts w:ascii="Arial" w:hAnsi="Arial" w:cs="Arial"/>
          <w:sz w:val="22"/>
          <w:szCs w:val="22"/>
        </w:rPr>
        <w:t>Ethnography</w:t>
      </w:r>
    </w:p>
    <w:p w14:paraId="5C8BB9F9" w14:textId="77777777" w:rsidR="0041783F" w:rsidRPr="00696FFA" w:rsidRDefault="0041783F" w:rsidP="00FC7FBB">
      <w:pPr>
        <w:pStyle w:val="ListParagraph"/>
        <w:numPr>
          <w:ilvl w:val="0"/>
          <w:numId w:val="29"/>
        </w:numPr>
        <w:rPr>
          <w:rFonts w:ascii="Arial" w:hAnsi="Arial" w:cs="Arial"/>
          <w:bCs/>
          <w:sz w:val="22"/>
          <w:szCs w:val="22"/>
        </w:rPr>
      </w:pPr>
      <w:r w:rsidRPr="00696FFA">
        <w:rPr>
          <w:rFonts w:ascii="Arial" w:hAnsi="Arial" w:cs="Arial"/>
          <w:sz w:val="22"/>
          <w:szCs w:val="22"/>
        </w:rPr>
        <w:t>Developing qualitative and mixed methods research questions and study proposals</w:t>
      </w:r>
    </w:p>
    <w:p w14:paraId="776A64B0" w14:textId="77777777" w:rsidR="0041783F" w:rsidRPr="00696FFA" w:rsidRDefault="0041783F" w:rsidP="00FC7FBB">
      <w:pPr>
        <w:pStyle w:val="ListParagraph"/>
        <w:numPr>
          <w:ilvl w:val="0"/>
          <w:numId w:val="29"/>
        </w:numPr>
        <w:rPr>
          <w:rFonts w:ascii="Arial" w:hAnsi="Arial" w:cs="Arial"/>
          <w:bCs/>
          <w:sz w:val="22"/>
          <w:szCs w:val="22"/>
        </w:rPr>
      </w:pPr>
      <w:r w:rsidRPr="00696FFA">
        <w:rPr>
          <w:rFonts w:ascii="Arial" w:hAnsi="Arial" w:cs="Arial"/>
          <w:sz w:val="22"/>
          <w:szCs w:val="22"/>
        </w:rPr>
        <w:t>Recruitment and sampling methods</w:t>
      </w:r>
    </w:p>
    <w:p w14:paraId="47A5AEF8" w14:textId="77777777" w:rsidR="0041783F" w:rsidRPr="00696FFA" w:rsidRDefault="0041783F" w:rsidP="00FC7FBB">
      <w:pPr>
        <w:pStyle w:val="ListParagraph"/>
        <w:numPr>
          <w:ilvl w:val="0"/>
          <w:numId w:val="29"/>
        </w:numPr>
        <w:rPr>
          <w:rFonts w:ascii="Arial" w:hAnsi="Arial" w:cs="Arial"/>
          <w:bCs/>
          <w:sz w:val="22"/>
          <w:szCs w:val="22"/>
        </w:rPr>
      </w:pPr>
      <w:r w:rsidRPr="00696FFA">
        <w:rPr>
          <w:rFonts w:ascii="Arial" w:hAnsi="Arial" w:cs="Arial"/>
          <w:sz w:val="22"/>
          <w:szCs w:val="22"/>
        </w:rPr>
        <w:t>Data collection approaches for qualitative and mixed methods research:</w:t>
      </w:r>
    </w:p>
    <w:p w14:paraId="3A3643D3" w14:textId="77777777" w:rsidR="0041783F" w:rsidRPr="00696FFA" w:rsidRDefault="0041783F" w:rsidP="00FC7FBB">
      <w:pPr>
        <w:pStyle w:val="ListParagraph"/>
        <w:numPr>
          <w:ilvl w:val="1"/>
          <w:numId w:val="29"/>
        </w:numPr>
        <w:rPr>
          <w:rFonts w:ascii="Arial" w:hAnsi="Arial" w:cs="Arial"/>
          <w:bCs/>
          <w:sz w:val="22"/>
          <w:szCs w:val="22"/>
        </w:rPr>
      </w:pPr>
      <w:r w:rsidRPr="00696FFA">
        <w:rPr>
          <w:rFonts w:ascii="Arial" w:hAnsi="Arial" w:cs="Arial"/>
          <w:sz w:val="22"/>
          <w:szCs w:val="22"/>
        </w:rPr>
        <w:t xml:space="preserve">observation </w:t>
      </w:r>
    </w:p>
    <w:p w14:paraId="4ED4C66D" w14:textId="77777777" w:rsidR="0041783F" w:rsidRPr="00696FFA" w:rsidRDefault="0041783F" w:rsidP="00FC7FBB">
      <w:pPr>
        <w:pStyle w:val="ListParagraph"/>
        <w:numPr>
          <w:ilvl w:val="1"/>
          <w:numId w:val="29"/>
        </w:numPr>
        <w:rPr>
          <w:rFonts w:ascii="Arial" w:hAnsi="Arial" w:cs="Arial"/>
          <w:bCs/>
          <w:sz w:val="22"/>
          <w:szCs w:val="22"/>
        </w:rPr>
      </w:pPr>
      <w:r w:rsidRPr="00696FFA">
        <w:rPr>
          <w:rFonts w:ascii="Arial" w:hAnsi="Arial" w:cs="Arial"/>
          <w:sz w:val="22"/>
          <w:szCs w:val="22"/>
        </w:rPr>
        <w:t>document review</w:t>
      </w:r>
    </w:p>
    <w:p w14:paraId="53CD1618" w14:textId="77777777" w:rsidR="0041783F" w:rsidRPr="00696FFA" w:rsidRDefault="0041783F" w:rsidP="00FC7FBB">
      <w:pPr>
        <w:pStyle w:val="ListParagraph"/>
        <w:numPr>
          <w:ilvl w:val="1"/>
          <w:numId w:val="29"/>
        </w:numPr>
        <w:rPr>
          <w:rFonts w:ascii="Arial" w:hAnsi="Arial" w:cs="Arial"/>
          <w:bCs/>
          <w:sz w:val="22"/>
          <w:szCs w:val="22"/>
        </w:rPr>
      </w:pPr>
      <w:r w:rsidRPr="00696FFA">
        <w:rPr>
          <w:rFonts w:ascii="Arial" w:hAnsi="Arial" w:cs="Arial"/>
          <w:sz w:val="22"/>
          <w:szCs w:val="22"/>
        </w:rPr>
        <w:t>focus groups</w:t>
      </w:r>
    </w:p>
    <w:p w14:paraId="7DD57008" w14:textId="77777777" w:rsidR="0041783F" w:rsidRPr="00696FFA" w:rsidRDefault="0041783F" w:rsidP="00FC7FBB">
      <w:pPr>
        <w:pStyle w:val="ListParagraph"/>
        <w:numPr>
          <w:ilvl w:val="1"/>
          <w:numId w:val="29"/>
        </w:numPr>
        <w:rPr>
          <w:rFonts w:ascii="Arial" w:hAnsi="Arial" w:cs="Arial"/>
          <w:bCs/>
          <w:sz w:val="22"/>
          <w:szCs w:val="22"/>
        </w:rPr>
      </w:pPr>
      <w:r w:rsidRPr="00696FFA">
        <w:rPr>
          <w:rFonts w:ascii="Arial" w:hAnsi="Arial" w:cs="Arial"/>
          <w:sz w:val="22"/>
          <w:szCs w:val="22"/>
        </w:rPr>
        <w:t xml:space="preserve">one-on-one interviews </w:t>
      </w:r>
    </w:p>
    <w:p w14:paraId="0037D088" w14:textId="77777777" w:rsidR="0041783F" w:rsidRPr="00696FFA" w:rsidRDefault="0041783F" w:rsidP="00FC7FBB">
      <w:pPr>
        <w:pStyle w:val="ListParagraph"/>
        <w:numPr>
          <w:ilvl w:val="0"/>
          <w:numId w:val="29"/>
        </w:numPr>
        <w:rPr>
          <w:rFonts w:ascii="Arial" w:hAnsi="Arial" w:cs="Arial"/>
          <w:bCs/>
          <w:sz w:val="22"/>
          <w:szCs w:val="22"/>
        </w:rPr>
      </w:pPr>
      <w:r w:rsidRPr="00696FFA">
        <w:rPr>
          <w:rFonts w:ascii="Arial" w:hAnsi="Arial" w:cs="Arial"/>
          <w:sz w:val="22"/>
          <w:szCs w:val="22"/>
        </w:rPr>
        <w:t>Validity criteria for qualitative research (credibility, transferability, dependability and confirmability)</w:t>
      </w:r>
    </w:p>
    <w:p w14:paraId="78479AFD" w14:textId="77777777" w:rsidR="0041783F" w:rsidRPr="00696FFA" w:rsidRDefault="0041783F" w:rsidP="00FC7FBB">
      <w:pPr>
        <w:pStyle w:val="ListParagraph"/>
        <w:numPr>
          <w:ilvl w:val="0"/>
          <w:numId w:val="29"/>
        </w:numPr>
        <w:rPr>
          <w:rFonts w:ascii="Arial" w:hAnsi="Arial" w:cs="Arial"/>
          <w:bCs/>
          <w:sz w:val="22"/>
          <w:szCs w:val="22"/>
        </w:rPr>
      </w:pPr>
      <w:r w:rsidRPr="00696FFA">
        <w:rPr>
          <w:rFonts w:ascii="Arial" w:hAnsi="Arial" w:cs="Arial"/>
          <w:sz w:val="22"/>
          <w:szCs w:val="22"/>
        </w:rPr>
        <w:t>Ethical considerations</w:t>
      </w:r>
    </w:p>
    <w:p w14:paraId="6E11D4D8" w14:textId="77777777" w:rsidR="0041783F" w:rsidRPr="00696FFA" w:rsidRDefault="0041783F" w:rsidP="00FC7FBB">
      <w:pPr>
        <w:pStyle w:val="ListParagraph"/>
        <w:numPr>
          <w:ilvl w:val="0"/>
          <w:numId w:val="29"/>
        </w:numPr>
        <w:rPr>
          <w:rFonts w:ascii="Arial" w:hAnsi="Arial" w:cs="Arial"/>
          <w:bCs/>
          <w:sz w:val="22"/>
          <w:szCs w:val="22"/>
        </w:rPr>
      </w:pPr>
      <w:r w:rsidRPr="00696FFA">
        <w:rPr>
          <w:rFonts w:ascii="Arial" w:hAnsi="Arial" w:cs="Arial"/>
          <w:sz w:val="22"/>
          <w:szCs w:val="22"/>
        </w:rPr>
        <w:t>Data analysis methods commonly used in health research:</w:t>
      </w:r>
    </w:p>
    <w:p w14:paraId="3D1F5123" w14:textId="77777777" w:rsidR="0041783F" w:rsidRPr="00696FFA" w:rsidRDefault="0041783F" w:rsidP="00FC7FBB">
      <w:pPr>
        <w:pStyle w:val="ListParagraph"/>
        <w:numPr>
          <w:ilvl w:val="1"/>
          <w:numId w:val="29"/>
        </w:numPr>
        <w:rPr>
          <w:rFonts w:ascii="Arial" w:hAnsi="Arial" w:cs="Arial"/>
          <w:bCs/>
          <w:sz w:val="22"/>
          <w:szCs w:val="22"/>
        </w:rPr>
      </w:pPr>
      <w:r w:rsidRPr="00696FFA">
        <w:rPr>
          <w:rFonts w:ascii="Arial" w:hAnsi="Arial" w:cs="Arial"/>
          <w:sz w:val="22"/>
          <w:szCs w:val="22"/>
        </w:rPr>
        <w:t>Thematic Analysis</w:t>
      </w:r>
    </w:p>
    <w:p w14:paraId="7578907E" w14:textId="77777777" w:rsidR="0041783F" w:rsidRPr="00696FFA" w:rsidRDefault="0041783F" w:rsidP="00FC7FBB">
      <w:pPr>
        <w:pStyle w:val="ListParagraph"/>
        <w:numPr>
          <w:ilvl w:val="1"/>
          <w:numId w:val="29"/>
        </w:numPr>
        <w:rPr>
          <w:rFonts w:ascii="Arial" w:hAnsi="Arial" w:cs="Arial"/>
          <w:bCs/>
          <w:sz w:val="22"/>
          <w:szCs w:val="22"/>
        </w:rPr>
      </w:pPr>
      <w:r w:rsidRPr="00696FFA">
        <w:rPr>
          <w:rFonts w:ascii="Arial" w:hAnsi="Arial" w:cs="Arial"/>
          <w:sz w:val="22"/>
          <w:szCs w:val="22"/>
        </w:rPr>
        <w:t>Grounded Theory</w:t>
      </w:r>
    </w:p>
    <w:p w14:paraId="2D4C1761" w14:textId="77777777" w:rsidR="0041783F" w:rsidRPr="00696FFA" w:rsidRDefault="0041783F" w:rsidP="00FC7FBB">
      <w:pPr>
        <w:pStyle w:val="ListParagraph"/>
        <w:numPr>
          <w:ilvl w:val="0"/>
          <w:numId w:val="29"/>
        </w:numPr>
        <w:rPr>
          <w:rFonts w:ascii="Arial" w:hAnsi="Arial" w:cs="Arial"/>
          <w:bCs/>
          <w:sz w:val="22"/>
          <w:szCs w:val="22"/>
        </w:rPr>
      </w:pPr>
      <w:r w:rsidRPr="00696FFA">
        <w:rPr>
          <w:rFonts w:ascii="Arial" w:hAnsi="Arial" w:cs="Arial"/>
          <w:sz w:val="22"/>
          <w:szCs w:val="22"/>
        </w:rPr>
        <w:t xml:space="preserve">Reporting qualitative and mixed methods research data </w:t>
      </w:r>
    </w:p>
    <w:p w14:paraId="5B29A367" w14:textId="77777777" w:rsidR="0041783F" w:rsidRPr="00696FFA" w:rsidRDefault="0041783F" w:rsidP="0041783F">
      <w:pPr>
        <w:rPr>
          <w:rFonts w:ascii="Arial" w:hAnsi="Arial" w:cs="Arial"/>
          <w:bCs/>
          <w:sz w:val="22"/>
          <w:szCs w:val="22"/>
        </w:rPr>
      </w:pPr>
    </w:p>
    <w:p w14:paraId="676E84FA" w14:textId="77777777" w:rsidR="0041783F" w:rsidRPr="00696FFA" w:rsidRDefault="0041783F" w:rsidP="0041783F">
      <w:pPr>
        <w:rPr>
          <w:rFonts w:ascii="Arial" w:hAnsi="Arial" w:cs="Arial"/>
          <w:bCs/>
          <w:sz w:val="22"/>
          <w:szCs w:val="22"/>
        </w:rPr>
      </w:pPr>
      <w:r w:rsidRPr="00696FFA">
        <w:rPr>
          <w:rFonts w:ascii="Arial" w:hAnsi="Arial" w:cs="Arial"/>
          <w:sz w:val="22"/>
          <w:szCs w:val="22"/>
        </w:rPr>
        <w:t xml:space="preserve">Suggested textbooks may include: </w:t>
      </w:r>
      <w:r w:rsidRPr="00696FFA">
        <w:rPr>
          <w:rFonts w:ascii="Arial" w:hAnsi="Arial" w:cs="Arial"/>
          <w:sz w:val="22"/>
          <w:szCs w:val="22"/>
          <w:u w:val="single"/>
        </w:rPr>
        <w:t>Qualitative Research and Evaluation Methods</w:t>
      </w:r>
      <w:r w:rsidRPr="00696FFA">
        <w:rPr>
          <w:rFonts w:ascii="Arial" w:hAnsi="Arial" w:cs="Arial"/>
          <w:sz w:val="22"/>
          <w:szCs w:val="22"/>
        </w:rPr>
        <w:t xml:space="preserve"> by Michael Quinn Patton; </w:t>
      </w:r>
      <w:r w:rsidRPr="00696FFA">
        <w:rPr>
          <w:rFonts w:ascii="Arial" w:hAnsi="Arial" w:cs="Arial"/>
          <w:sz w:val="22"/>
          <w:szCs w:val="22"/>
          <w:u w:val="single"/>
        </w:rPr>
        <w:t>Qualitative Research Methods</w:t>
      </w:r>
      <w:r w:rsidRPr="00696FFA">
        <w:rPr>
          <w:rFonts w:ascii="Arial" w:hAnsi="Arial" w:cs="Arial"/>
          <w:sz w:val="22"/>
          <w:szCs w:val="22"/>
        </w:rPr>
        <w:t xml:space="preserve"> by Monique Hennink and Inge Hutter; or </w:t>
      </w:r>
      <w:r w:rsidRPr="00696FFA">
        <w:rPr>
          <w:rFonts w:ascii="Arial" w:hAnsi="Arial" w:cs="Arial"/>
          <w:sz w:val="22"/>
          <w:szCs w:val="22"/>
          <w:u w:val="single"/>
        </w:rPr>
        <w:t>Qualitative Data Analysis: A Methods Sourcebook</w:t>
      </w:r>
      <w:r w:rsidRPr="00696FFA">
        <w:rPr>
          <w:rFonts w:ascii="Arial" w:hAnsi="Arial" w:cs="Arial"/>
          <w:sz w:val="22"/>
          <w:szCs w:val="22"/>
        </w:rPr>
        <w:t xml:space="preserve"> by Matthew Miles and Michael Huberman along with articles from the published literature. </w:t>
      </w:r>
    </w:p>
    <w:p w14:paraId="15F04D81" w14:textId="77777777" w:rsidR="0041783F" w:rsidRPr="00696FFA" w:rsidRDefault="0041783F" w:rsidP="0041783F">
      <w:pPr>
        <w:rPr>
          <w:rFonts w:ascii="Arial" w:hAnsi="Arial" w:cs="Arial"/>
          <w:bCs/>
          <w:sz w:val="22"/>
          <w:szCs w:val="22"/>
        </w:rPr>
      </w:pPr>
    </w:p>
    <w:p w14:paraId="3FDAC75A" w14:textId="77777777" w:rsidR="0041783F" w:rsidRDefault="0041783F" w:rsidP="0041783F">
      <w:pPr>
        <w:rPr>
          <w:rFonts w:ascii="Arial" w:hAnsi="Arial" w:cs="Arial"/>
          <w:b/>
          <w:sz w:val="22"/>
          <w:szCs w:val="22"/>
        </w:rPr>
      </w:pPr>
    </w:p>
    <w:p w14:paraId="3EDA09CE" w14:textId="77777777" w:rsidR="0041783F" w:rsidRPr="00696FFA" w:rsidRDefault="0041783F" w:rsidP="0041783F">
      <w:pPr>
        <w:rPr>
          <w:rFonts w:ascii="Arial" w:hAnsi="Arial" w:cs="Arial"/>
          <w:b/>
          <w:bCs/>
          <w:sz w:val="22"/>
          <w:szCs w:val="22"/>
        </w:rPr>
      </w:pPr>
      <w:r w:rsidRPr="00696FFA">
        <w:rPr>
          <w:rFonts w:ascii="Arial" w:hAnsi="Arial" w:cs="Arial"/>
          <w:b/>
          <w:sz w:val="22"/>
          <w:szCs w:val="22"/>
        </w:rPr>
        <w:lastRenderedPageBreak/>
        <w:t>Outline how this course addresses one or more of the 10 goals of undergraduate education.</w:t>
      </w:r>
    </w:p>
    <w:p w14:paraId="4DB709AA" w14:textId="77777777" w:rsidR="0041783F" w:rsidRPr="00696FFA" w:rsidRDefault="0041783F" w:rsidP="0041783F">
      <w:pPr>
        <w:ind w:left="720"/>
        <w:rPr>
          <w:rFonts w:ascii="Arial" w:hAnsi="Arial" w:cs="Arial"/>
          <w:bCs/>
          <w:sz w:val="22"/>
          <w:szCs w:val="22"/>
        </w:rPr>
      </w:pPr>
    </w:p>
    <w:p w14:paraId="01FA92D5" w14:textId="77777777" w:rsidR="0041783F" w:rsidRPr="00696FFA" w:rsidRDefault="0041783F" w:rsidP="0041783F">
      <w:pPr>
        <w:rPr>
          <w:rFonts w:ascii="Arial" w:hAnsi="Arial" w:cs="Arial"/>
          <w:bCs/>
          <w:sz w:val="22"/>
          <w:szCs w:val="22"/>
        </w:rPr>
      </w:pPr>
      <w:r w:rsidRPr="00696FFA">
        <w:rPr>
          <w:rFonts w:ascii="Arial" w:hAnsi="Arial" w:cs="Arial"/>
          <w:sz w:val="22"/>
          <w:szCs w:val="22"/>
        </w:rPr>
        <w:t>n/a.</w:t>
      </w:r>
    </w:p>
    <w:p w14:paraId="04DFA137" w14:textId="77777777" w:rsidR="0041783F" w:rsidRPr="00696FFA" w:rsidRDefault="0041783F" w:rsidP="0041783F">
      <w:pPr>
        <w:rPr>
          <w:rFonts w:ascii="Arial" w:hAnsi="Arial" w:cs="Arial"/>
          <w:bCs/>
          <w:sz w:val="22"/>
          <w:szCs w:val="22"/>
        </w:rPr>
      </w:pPr>
    </w:p>
    <w:p w14:paraId="1238786D" w14:textId="77777777" w:rsidR="0041783F" w:rsidRDefault="0041783F" w:rsidP="0041783F">
      <w:pPr>
        <w:rPr>
          <w:rFonts w:ascii="Arial" w:hAnsi="Arial" w:cs="Arial"/>
          <w:b/>
          <w:bCs/>
          <w:sz w:val="22"/>
          <w:szCs w:val="22"/>
        </w:rPr>
      </w:pPr>
      <w:r w:rsidRPr="00696FFA">
        <w:rPr>
          <w:rFonts w:ascii="Arial" w:hAnsi="Arial" w:cs="Arial"/>
          <w:b/>
          <w:sz w:val="22"/>
          <w:szCs w:val="22"/>
        </w:rPr>
        <w:t>SAMPLE COURSE OUTLINE</w:t>
      </w:r>
      <w:r>
        <w:rPr>
          <w:rFonts w:ascii="Arial" w:hAnsi="Arial" w:cs="Arial"/>
          <w:b/>
          <w:bCs/>
          <w:sz w:val="22"/>
          <w:szCs w:val="22"/>
        </w:rPr>
        <w:t xml:space="preserve"> </w:t>
      </w:r>
    </w:p>
    <w:p w14:paraId="1B70B5F9" w14:textId="77777777" w:rsidR="0041783F" w:rsidRPr="00696FFA" w:rsidRDefault="0041783F" w:rsidP="0041783F">
      <w:pPr>
        <w:rPr>
          <w:rFonts w:ascii="Arial" w:hAnsi="Arial" w:cs="Arial"/>
          <w:bCs/>
          <w:sz w:val="22"/>
          <w:szCs w:val="22"/>
        </w:rPr>
      </w:pPr>
    </w:p>
    <w:p w14:paraId="4E01C784" w14:textId="77777777" w:rsidR="0041783F" w:rsidRPr="00696FFA" w:rsidRDefault="0041783F" w:rsidP="0041783F">
      <w:pPr>
        <w:rPr>
          <w:rFonts w:ascii="Arial" w:hAnsi="Arial" w:cs="Arial"/>
          <w:b/>
          <w:bCs/>
          <w:sz w:val="22"/>
          <w:szCs w:val="22"/>
        </w:rPr>
      </w:pPr>
      <w:r w:rsidRPr="00696FFA">
        <w:rPr>
          <w:rFonts w:ascii="Arial" w:hAnsi="Arial" w:cs="Arial"/>
          <w:b/>
          <w:sz w:val="22"/>
          <w:szCs w:val="22"/>
        </w:rPr>
        <w:t>Learning Objectives:</w:t>
      </w:r>
    </w:p>
    <w:p w14:paraId="35500209" w14:textId="77777777" w:rsidR="0041783F" w:rsidRPr="00696FFA" w:rsidRDefault="0041783F" w:rsidP="0041783F">
      <w:pPr>
        <w:rPr>
          <w:rFonts w:ascii="Arial" w:hAnsi="Arial" w:cs="Arial"/>
          <w:bCs/>
          <w:sz w:val="22"/>
          <w:szCs w:val="22"/>
        </w:rPr>
      </w:pPr>
      <w:r w:rsidRPr="00696FFA">
        <w:rPr>
          <w:rFonts w:ascii="Arial" w:hAnsi="Arial" w:cs="Arial"/>
          <w:sz w:val="22"/>
          <w:szCs w:val="22"/>
        </w:rPr>
        <w:t>By the end of the course, students should be able to:</w:t>
      </w:r>
    </w:p>
    <w:p w14:paraId="596AE4CA" w14:textId="77777777" w:rsidR="0041783F" w:rsidRPr="00696FFA" w:rsidRDefault="0041783F" w:rsidP="0041783F">
      <w:pPr>
        <w:rPr>
          <w:rFonts w:ascii="Arial" w:hAnsi="Arial" w:cs="Arial"/>
          <w:bCs/>
          <w:sz w:val="22"/>
          <w:szCs w:val="22"/>
        </w:rPr>
      </w:pPr>
    </w:p>
    <w:p w14:paraId="74D80B32" w14:textId="77777777" w:rsidR="0041783F" w:rsidRPr="00696FFA" w:rsidRDefault="0041783F" w:rsidP="00FC7FBB">
      <w:pPr>
        <w:numPr>
          <w:ilvl w:val="0"/>
          <w:numId w:val="30"/>
        </w:numPr>
        <w:rPr>
          <w:rFonts w:ascii="Arial" w:hAnsi="Arial" w:cs="Arial"/>
          <w:bCs/>
          <w:sz w:val="22"/>
          <w:szCs w:val="22"/>
        </w:rPr>
      </w:pPr>
      <w:r w:rsidRPr="00696FFA">
        <w:rPr>
          <w:rFonts w:ascii="Arial" w:hAnsi="Arial" w:cs="Arial"/>
          <w:sz w:val="22"/>
          <w:szCs w:val="22"/>
        </w:rPr>
        <w:t xml:space="preserve">Describe the qualitative research paradigm as it is used in health sciences </w:t>
      </w:r>
    </w:p>
    <w:p w14:paraId="1F3279FF" w14:textId="77777777" w:rsidR="0041783F" w:rsidRPr="00696FFA" w:rsidRDefault="0041783F" w:rsidP="00FC7FBB">
      <w:pPr>
        <w:numPr>
          <w:ilvl w:val="0"/>
          <w:numId w:val="30"/>
        </w:numPr>
        <w:rPr>
          <w:rFonts w:ascii="Arial" w:hAnsi="Arial" w:cs="Arial"/>
          <w:bCs/>
          <w:sz w:val="22"/>
          <w:szCs w:val="22"/>
        </w:rPr>
      </w:pPr>
      <w:r w:rsidRPr="00696FFA">
        <w:rPr>
          <w:rFonts w:ascii="Arial" w:hAnsi="Arial" w:cs="Arial"/>
          <w:sz w:val="22"/>
          <w:szCs w:val="22"/>
        </w:rPr>
        <w:t>Describe rationales for using qualitative methods, value of the approach, weaknesses in the approach and important ways in which qualitative research differs from quantitative research.</w:t>
      </w:r>
    </w:p>
    <w:p w14:paraId="6E7EF6CA" w14:textId="77777777" w:rsidR="0041783F" w:rsidRPr="00696FFA" w:rsidRDefault="0041783F" w:rsidP="00FC7FBB">
      <w:pPr>
        <w:numPr>
          <w:ilvl w:val="0"/>
          <w:numId w:val="30"/>
        </w:numPr>
        <w:rPr>
          <w:rFonts w:ascii="Arial" w:hAnsi="Arial" w:cs="Arial"/>
          <w:bCs/>
          <w:sz w:val="22"/>
          <w:szCs w:val="22"/>
        </w:rPr>
      </w:pPr>
      <w:r w:rsidRPr="00696FFA">
        <w:rPr>
          <w:rFonts w:ascii="Arial" w:hAnsi="Arial" w:cs="Arial"/>
          <w:sz w:val="22"/>
          <w:szCs w:val="22"/>
        </w:rPr>
        <w:t>Create appropriate data collection tools (e.g. interview or focus group guides) for qualitative health sciences research</w:t>
      </w:r>
    </w:p>
    <w:p w14:paraId="17CE8458" w14:textId="77777777" w:rsidR="0041783F" w:rsidRPr="00696FFA" w:rsidRDefault="0041783F" w:rsidP="00FC7FBB">
      <w:pPr>
        <w:numPr>
          <w:ilvl w:val="0"/>
          <w:numId w:val="30"/>
        </w:numPr>
        <w:rPr>
          <w:rFonts w:ascii="Arial" w:hAnsi="Arial" w:cs="Arial"/>
          <w:bCs/>
          <w:sz w:val="22"/>
          <w:szCs w:val="22"/>
        </w:rPr>
      </w:pPr>
      <w:r w:rsidRPr="00696FFA">
        <w:rPr>
          <w:rFonts w:ascii="Arial" w:hAnsi="Arial" w:cs="Arial"/>
          <w:sz w:val="22"/>
          <w:szCs w:val="22"/>
        </w:rPr>
        <w:t>Analyze small scale qualitative data</w:t>
      </w:r>
    </w:p>
    <w:p w14:paraId="68B7D93E" w14:textId="77777777" w:rsidR="0041783F" w:rsidRPr="00696FFA" w:rsidRDefault="0041783F" w:rsidP="00FC7FBB">
      <w:pPr>
        <w:numPr>
          <w:ilvl w:val="0"/>
          <w:numId w:val="30"/>
        </w:numPr>
        <w:rPr>
          <w:rFonts w:ascii="Arial" w:hAnsi="Arial" w:cs="Arial"/>
          <w:bCs/>
          <w:sz w:val="22"/>
          <w:szCs w:val="22"/>
        </w:rPr>
      </w:pPr>
      <w:r w:rsidRPr="00696FFA">
        <w:rPr>
          <w:rFonts w:ascii="Arial" w:hAnsi="Arial" w:cs="Arial"/>
          <w:sz w:val="22"/>
          <w:szCs w:val="22"/>
        </w:rPr>
        <w:t>Evaluate the validity and reliability of qualitative research in the published literature</w:t>
      </w:r>
    </w:p>
    <w:p w14:paraId="7015FEFB" w14:textId="77777777" w:rsidR="0041783F" w:rsidRPr="00696FFA" w:rsidRDefault="0041783F" w:rsidP="0041783F">
      <w:pPr>
        <w:rPr>
          <w:rFonts w:ascii="Arial" w:hAnsi="Arial" w:cs="Arial"/>
          <w:bCs/>
          <w:sz w:val="22"/>
          <w:szCs w:val="22"/>
        </w:rPr>
      </w:pPr>
    </w:p>
    <w:p w14:paraId="16E3CCC3" w14:textId="77777777" w:rsidR="0041783F" w:rsidRPr="00696FFA" w:rsidRDefault="0041783F" w:rsidP="0041783F">
      <w:pPr>
        <w:rPr>
          <w:rFonts w:ascii="Arial" w:hAnsi="Arial" w:cs="Arial"/>
          <w:b/>
          <w:bCs/>
          <w:sz w:val="22"/>
          <w:szCs w:val="22"/>
        </w:rPr>
      </w:pPr>
      <w:r w:rsidRPr="00696FFA">
        <w:rPr>
          <w:rFonts w:ascii="Arial" w:hAnsi="Arial" w:cs="Arial"/>
          <w:b/>
          <w:sz w:val="22"/>
          <w:szCs w:val="22"/>
        </w:rPr>
        <w:t>Course Content:</w:t>
      </w:r>
    </w:p>
    <w:tbl>
      <w:tblPr>
        <w:tblStyle w:val="TableGrid"/>
        <w:tblW w:w="0" w:type="auto"/>
        <w:tblInd w:w="720" w:type="dxa"/>
        <w:tblLook w:val="04A0" w:firstRow="1" w:lastRow="0" w:firstColumn="1" w:lastColumn="0" w:noHBand="0" w:noVBand="1"/>
      </w:tblPr>
      <w:tblGrid>
        <w:gridCol w:w="2183"/>
        <w:gridCol w:w="7249"/>
      </w:tblGrid>
      <w:tr w:rsidR="0041783F" w:rsidRPr="00696FFA" w14:paraId="6B1ED130" w14:textId="77777777" w:rsidTr="00531C2D">
        <w:tc>
          <w:tcPr>
            <w:tcW w:w="2259" w:type="dxa"/>
          </w:tcPr>
          <w:p w14:paraId="3C3305C5"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Week 1</w:t>
            </w:r>
          </w:p>
        </w:tc>
        <w:tc>
          <w:tcPr>
            <w:tcW w:w="7636" w:type="dxa"/>
          </w:tcPr>
          <w:p w14:paraId="0C712180"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Orientation to qualitative and mixed research methods</w:t>
            </w:r>
          </w:p>
        </w:tc>
      </w:tr>
      <w:tr w:rsidR="0041783F" w:rsidRPr="00696FFA" w14:paraId="2D3500EB" w14:textId="77777777" w:rsidTr="00531C2D">
        <w:tc>
          <w:tcPr>
            <w:tcW w:w="2259" w:type="dxa"/>
          </w:tcPr>
          <w:p w14:paraId="184C064A"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Week 2</w:t>
            </w:r>
          </w:p>
        </w:tc>
        <w:tc>
          <w:tcPr>
            <w:tcW w:w="7636" w:type="dxa"/>
          </w:tcPr>
          <w:p w14:paraId="379A156E"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Conceptual frameworks used in qualitative research (e.g. grounded theory, ethnography)</w:t>
            </w:r>
          </w:p>
        </w:tc>
      </w:tr>
      <w:tr w:rsidR="0041783F" w:rsidRPr="00696FFA" w14:paraId="5D3B80FA" w14:textId="77777777" w:rsidTr="00531C2D">
        <w:tc>
          <w:tcPr>
            <w:tcW w:w="2259" w:type="dxa"/>
          </w:tcPr>
          <w:p w14:paraId="6570F6AF"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Week 3</w:t>
            </w:r>
          </w:p>
        </w:tc>
        <w:tc>
          <w:tcPr>
            <w:tcW w:w="7636" w:type="dxa"/>
          </w:tcPr>
          <w:p w14:paraId="39B48412"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Developing qualitative research questions</w:t>
            </w:r>
          </w:p>
        </w:tc>
      </w:tr>
      <w:tr w:rsidR="0041783F" w:rsidRPr="00696FFA" w14:paraId="1AF8071F" w14:textId="77777777" w:rsidTr="00531C2D">
        <w:tc>
          <w:tcPr>
            <w:tcW w:w="2259" w:type="dxa"/>
          </w:tcPr>
          <w:p w14:paraId="4ECFD9E0"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Week 4</w:t>
            </w:r>
          </w:p>
        </w:tc>
        <w:tc>
          <w:tcPr>
            <w:tcW w:w="7636" w:type="dxa"/>
          </w:tcPr>
          <w:p w14:paraId="16E6452A"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Recruitment and sampling methods</w:t>
            </w:r>
          </w:p>
        </w:tc>
      </w:tr>
      <w:tr w:rsidR="0041783F" w:rsidRPr="00696FFA" w14:paraId="75FC62F3" w14:textId="77777777" w:rsidTr="00531C2D">
        <w:tc>
          <w:tcPr>
            <w:tcW w:w="2259" w:type="dxa"/>
          </w:tcPr>
          <w:p w14:paraId="3835DFD8"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Week 5</w:t>
            </w:r>
          </w:p>
        </w:tc>
        <w:tc>
          <w:tcPr>
            <w:tcW w:w="7636" w:type="dxa"/>
          </w:tcPr>
          <w:p w14:paraId="05D92210"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RQ assignment due</w:t>
            </w:r>
          </w:p>
        </w:tc>
      </w:tr>
      <w:tr w:rsidR="0041783F" w:rsidRPr="00696FFA" w14:paraId="0D2EFFEC" w14:textId="77777777" w:rsidTr="00531C2D">
        <w:tc>
          <w:tcPr>
            <w:tcW w:w="2259" w:type="dxa"/>
          </w:tcPr>
          <w:p w14:paraId="6E6D0BBF"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Week 6</w:t>
            </w:r>
          </w:p>
        </w:tc>
        <w:tc>
          <w:tcPr>
            <w:tcW w:w="7636" w:type="dxa"/>
          </w:tcPr>
          <w:p w14:paraId="686887CF"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Data collection: observation and document review</w:t>
            </w:r>
          </w:p>
        </w:tc>
      </w:tr>
      <w:tr w:rsidR="0041783F" w:rsidRPr="00696FFA" w14:paraId="60391900" w14:textId="77777777" w:rsidTr="00531C2D">
        <w:tc>
          <w:tcPr>
            <w:tcW w:w="2259" w:type="dxa"/>
          </w:tcPr>
          <w:p w14:paraId="5F1CAD8A"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Week 7</w:t>
            </w:r>
          </w:p>
        </w:tc>
        <w:tc>
          <w:tcPr>
            <w:tcW w:w="7636" w:type="dxa"/>
          </w:tcPr>
          <w:p w14:paraId="6A3A78CC"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Data collection: focus groups</w:t>
            </w:r>
          </w:p>
        </w:tc>
      </w:tr>
      <w:tr w:rsidR="0041783F" w:rsidRPr="00696FFA" w14:paraId="066D3054" w14:textId="77777777" w:rsidTr="00531C2D">
        <w:tc>
          <w:tcPr>
            <w:tcW w:w="2259" w:type="dxa"/>
          </w:tcPr>
          <w:p w14:paraId="09810E9D"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Week 8</w:t>
            </w:r>
          </w:p>
        </w:tc>
        <w:tc>
          <w:tcPr>
            <w:tcW w:w="7636" w:type="dxa"/>
          </w:tcPr>
          <w:p w14:paraId="371A48F2"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Background section draft due</w:t>
            </w:r>
          </w:p>
        </w:tc>
      </w:tr>
      <w:tr w:rsidR="0041783F" w:rsidRPr="00696FFA" w14:paraId="2F9FC661" w14:textId="77777777" w:rsidTr="00531C2D">
        <w:tc>
          <w:tcPr>
            <w:tcW w:w="2259" w:type="dxa"/>
          </w:tcPr>
          <w:p w14:paraId="25E3B3C6"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Week 9</w:t>
            </w:r>
          </w:p>
        </w:tc>
        <w:tc>
          <w:tcPr>
            <w:tcW w:w="7636" w:type="dxa"/>
          </w:tcPr>
          <w:p w14:paraId="2B7481AE"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Data collection: one-on-one interviews, part 1</w:t>
            </w:r>
          </w:p>
        </w:tc>
      </w:tr>
      <w:tr w:rsidR="0041783F" w:rsidRPr="00696FFA" w14:paraId="1D41FBEC" w14:textId="77777777" w:rsidTr="00531C2D">
        <w:tc>
          <w:tcPr>
            <w:tcW w:w="2259" w:type="dxa"/>
          </w:tcPr>
          <w:p w14:paraId="1F8A4CBC"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Week 10</w:t>
            </w:r>
          </w:p>
        </w:tc>
        <w:tc>
          <w:tcPr>
            <w:tcW w:w="7636" w:type="dxa"/>
          </w:tcPr>
          <w:p w14:paraId="17AE8571"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Data collection: one-on-one interviews, part 2</w:t>
            </w:r>
          </w:p>
        </w:tc>
      </w:tr>
      <w:tr w:rsidR="0041783F" w:rsidRPr="00696FFA" w14:paraId="6C608BF2" w14:textId="77777777" w:rsidTr="00531C2D">
        <w:tc>
          <w:tcPr>
            <w:tcW w:w="2259" w:type="dxa"/>
          </w:tcPr>
          <w:p w14:paraId="076A453C"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Week 11</w:t>
            </w:r>
          </w:p>
        </w:tc>
        <w:tc>
          <w:tcPr>
            <w:tcW w:w="7636" w:type="dxa"/>
          </w:tcPr>
          <w:p w14:paraId="12EEC0A1"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Draft interview guide due</w:t>
            </w:r>
          </w:p>
        </w:tc>
      </w:tr>
      <w:tr w:rsidR="0041783F" w:rsidRPr="00696FFA" w14:paraId="0F5B719A" w14:textId="77777777" w:rsidTr="00531C2D">
        <w:tc>
          <w:tcPr>
            <w:tcW w:w="2259" w:type="dxa"/>
          </w:tcPr>
          <w:p w14:paraId="4EE5AA3D"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Week 12</w:t>
            </w:r>
          </w:p>
        </w:tc>
        <w:tc>
          <w:tcPr>
            <w:tcW w:w="7636" w:type="dxa"/>
          </w:tcPr>
          <w:p w14:paraId="5BC0D294"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Ethics and validity</w:t>
            </w:r>
          </w:p>
        </w:tc>
      </w:tr>
      <w:tr w:rsidR="0041783F" w:rsidRPr="00696FFA" w14:paraId="01C1B236" w14:textId="77777777" w:rsidTr="00531C2D">
        <w:tc>
          <w:tcPr>
            <w:tcW w:w="2259" w:type="dxa"/>
          </w:tcPr>
          <w:p w14:paraId="4221E1C2"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Week 13, 14</w:t>
            </w:r>
          </w:p>
        </w:tc>
        <w:tc>
          <w:tcPr>
            <w:tcW w:w="7636" w:type="dxa"/>
          </w:tcPr>
          <w:p w14:paraId="28DEADE3"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Data analysis, part 1</w:t>
            </w:r>
          </w:p>
        </w:tc>
      </w:tr>
      <w:tr w:rsidR="0041783F" w:rsidRPr="00696FFA" w14:paraId="132F8957" w14:textId="77777777" w:rsidTr="00531C2D">
        <w:tc>
          <w:tcPr>
            <w:tcW w:w="2259" w:type="dxa"/>
          </w:tcPr>
          <w:p w14:paraId="7EDE85CC"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Week 15</w:t>
            </w:r>
          </w:p>
        </w:tc>
        <w:tc>
          <w:tcPr>
            <w:tcW w:w="7636" w:type="dxa"/>
          </w:tcPr>
          <w:p w14:paraId="39BFEE8E" w14:textId="77777777" w:rsidR="0041783F" w:rsidRPr="00696FFA" w:rsidRDefault="0041783F" w:rsidP="00531C2D">
            <w:pPr>
              <w:ind w:left="360"/>
              <w:rPr>
                <w:rFonts w:ascii="Arial" w:hAnsi="Arial" w:cs="Arial"/>
                <w:bCs/>
                <w:sz w:val="22"/>
                <w:szCs w:val="22"/>
              </w:rPr>
            </w:pPr>
            <w:r w:rsidRPr="00696FFA">
              <w:rPr>
                <w:rFonts w:ascii="Arial" w:hAnsi="Arial" w:cs="Arial"/>
                <w:sz w:val="22"/>
                <w:szCs w:val="22"/>
              </w:rPr>
              <w:t>Dissemination of qualitative research and writing qualitative research proposals</w:t>
            </w:r>
          </w:p>
        </w:tc>
      </w:tr>
    </w:tbl>
    <w:p w14:paraId="21B49A96" w14:textId="77777777" w:rsidR="0041783F" w:rsidRPr="00696FFA" w:rsidRDefault="0041783F" w:rsidP="0041783F">
      <w:pPr>
        <w:rPr>
          <w:rFonts w:ascii="Arial" w:hAnsi="Arial" w:cs="Arial"/>
          <w:bCs/>
          <w:sz w:val="22"/>
          <w:szCs w:val="22"/>
        </w:rPr>
      </w:pPr>
    </w:p>
    <w:p w14:paraId="289B2703" w14:textId="77777777" w:rsidR="0041783F" w:rsidRPr="00696FFA" w:rsidRDefault="0041783F" w:rsidP="0041783F">
      <w:pPr>
        <w:rPr>
          <w:rFonts w:ascii="Arial" w:hAnsi="Arial" w:cs="Arial"/>
          <w:b/>
          <w:sz w:val="22"/>
          <w:szCs w:val="22"/>
        </w:rPr>
      </w:pPr>
      <w:r w:rsidRPr="00696FFA">
        <w:rPr>
          <w:rFonts w:ascii="Arial" w:hAnsi="Arial" w:cs="Arial"/>
          <w:b/>
          <w:sz w:val="22"/>
          <w:szCs w:val="22"/>
        </w:rPr>
        <w:br w:type="page"/>
      </w:r>
    </w:p>
    <w:p w14:paraId="6334729B" w14:textId="77777777" w:rsidR="0041783F" w:rsidRPr="00EC2256" w:rsidRDefault="0041783F" w:rsidP="0041783F">
      <w:pPr>
        <w:jc w:val="center"/>
        <w:rPr>
          <w:rFonts w:ascii="Arial" w:hAnsi="Arial" w:cs="Arial"/>
          <w:b/>
          <w:sz w:val="22"/>
          <w:szCs w:val="22"/>
        </w:rPr>
      </w:pPr>
      <w:r w:rsidRPr="00EC2256">
        <w:rPr>
          <w:rFonts w:ascii="Arial" w:hAnsi="Arial" w:cs="Arial"/>
          <w:b/>
          <w:sz w:val="22"/>
          <w:szCs w:val="22"/>
        </w:rPr>
        <w:lastRenderedPageBreak/>
        <w:t>New Course Proposal Form</w:t>
      </w:r>
      <w:r>
        <w:rPr>
          <w:rFonts w:ascii="Arial" w:hAnsi="Arial" w:cs="Arial"/>
          <w:b/>
          <w:sz w:val="22"/>
          <w:szCs w:val="22"/>
        </w:rPr>
        <w:t xml:space="preserve">    </w:t>
      </w:r>
      <w:r w:rsidRPr="00BA01F3">
        <w:rPr>
          <w:rFonts w:ascii="Arial" w:hAnsi="Arial" w:cs="Arial"/>
          <w:b/>
          <w:iCs/>
          <w:sz w:val="22"/>
          <w:szCs w:val="22"/>
        </w:rPr>
        <w:t>BHAN867</w:t>
      </w:r>
    </w:p>
    <w:p w14:paraId="6E1DA050" w14:textId="77777777" w:rsidR="0041783F" w:rsidRPr="00EC2256" w:rsidRDefault="0041783F" w:rsidP="0041783F">
      <w:pPr>
        <w:rPr>
          <w:rFonts w:ascii="Arial" w:hAnsi="Arial" w:cs="Arial"/>
          <w:b/>
          <w:sz w:val="22"/>
          <w:szCs w:val="22"/>
        </w:rPr>
      </w:pPr>
    </w:p>
    <w:p w14:paraId="019C0E82" w14:textId="77777777" w:rsidR="0041783F" w:rsidRPr="00EC2256" w:rsidRDefault="0041783F" w:rsidP="0041783F">
      <w:pPr>
        <w:rPr>
          <w:rFonts w:ascii="Arial" w:hAnsi="Arial" w:cs="Arial"/>
          <w:sz w:val="22"/>
          <w:szCs w:val="22"/>
        </w:rPr>
      </w:pPr>
      <w:r w:rsidRPr="00EC2256">
        <w:rPr>
          <w:rFonts w:ascii="Arial" w:hAnsi="Arial" w:cs="Arial"/>
          <w:sz w:val="22"/>
          <w:szCs w:val="22"/>
        </w:rPr>
        <w:t>This form parallels the Faculty Senate Online Course Approval form for New Course Proposals</w:t>
      </w:r>
    </w:p>
    <w:p w14:paraId="5AE54500" w14:textId="77777777" w:rsidR="0041783F" w:rsidRPr="00EC2256" w:rsidRDefault="0041783F" w:rsidP="0041783F">
      <w:pPr>
        <w:rPr>
          <w:rFonts w:ascii="Arial" w:hAnsi="Arial" w:cs="Arial"/>
          <w:b/>
          <w:sz w:val="22"/>
          <w:szCs w:val="22"/>
        </w:rPr>
      </w:pPr>
      <w:r w:rsidRPr="00EC2256">
        <w:rPr>
          <w:rFonts w:ascii="Arial" w:hAnsi="Arial" w:cs="Arial"/>
          <w:sz w:val="22"/>
          <w:szCs w:val="22"/>
        </w:rPr>
        <w:t>Details can be found at</w:t>
      </w:r>
      <w:r w:rsidRPr="00EC2256">
        <w:rPr>
          <w:rFonts w:ascii="Arial" w:hAnsi="Arial" w:cs="Arial"/>
          <w:b/>
          <w:sz w:val="22"/>
          <w:szCs w:val="22"/>
        </w:rPr>
        <w:t xml:space="preserve"> </w:t>
      </w:r>
      <w:hyperlink r:id="rId18" w:history="1">
        <w:r w:rsidRPr="00EC2256">
          <w:rPr>
            <w:rStyle w:val="Hyperlink"/>
            <w:rFonts w:ascii="Arial" w:hAnsi="Arial" w:cs="Arial"/>
            <w:b/>
            <w:sz w:val="22"/>
            <w:szCs w:val="22"/>
          </w:rPr>
          <w:t>http://www.udel.edu/registrar/coursemanagement/instructions.html</w:t>
        </w:r>
      </w:hyperlink>
    </w:p>
    <w:p w14:paraId="2894FE8C" w14:textId="77777777" w:rsidR="0041783F" w:rsidRPr="00EC2256" w:rsidRDefault="0041783F" w:rsidP="0041783F">
      <w:pPr>
        <w:rPr>
          <w:rFonts w:ascii="Arial" w:hAnsi="Arial" w:cs="Arial"/>
          <w:sz w:val="22"/>
          <w:szCs w:val="22"/>
        </w:rPr>
      </w:pPr>
      <w:r w:rsidRPr="00EC2256">
        <w:rPr>
          <w:rFonts w:ascii="Arial" w:hAnsi="Arial" w:cs="Arial"/>
          <w:sz w:val="22"/>
          <w:szCs w:val="22"/>
        </w:rPr>
        <w:t>Note that FYE and DLE designations and A&amp;S group requirements have additional requirements for review.</w:t>
      </w:r>
    </w:p>
    <w:p w14:paraId="76F6153A" w14:textId="77777777" w:rsidR="0041783F" w:rsidRPr="00EC2256" w:rsidRDefault="0041783F" w:rsidP="0041783F">
      <w:pPr>
        <w:rPr>
          <w:rFonts w:ascii="Arial" w:hAnsi="Arial" w:cs="Arial"/>
          <w:sz w:val="22"/>
          <w:szCs w:val="22"/>
        </w:rPr>
      </w:pPr>
      <w:r w:rsidRPr="00EC2256">
        <w:rPr>
          <w:rFonts w:ascii="Arial" w:hAnsi="Arial" w:cs="Arial"/>
          <w:sz w:val="22"/>
          <w:szCs w:val="22"/>
        </w:rPr>
        <w:t>In addition to completing this form, submit a syllabus to your departmental curriculum committee for review.</w:t>
      </w:r>
    </w:p>
    <w:p w14:paraId="59994024" w14:textId="77777777" w:rsidR="0041783F" w:rsidRPr="00EC2256" w:rsidRDefault="0041783F" w:rsidP="0041783F">
      <w:pPr>
        <w:rPr>
          <w:rFonts w:ascii="Arial" w:hAnsi="Arial" w:cs="Arial"/>
          <w:sz w:val="22"/>
          <w:szCs w:val="22"/>
        </w:rPr>
      </w:pPr>
    </w:p>
    <w:p w14:paraId="554A6FAD" w14:textId="77777777" w:rsidR="0041783F" w:rsidRDefault="0041783F" w:rsidP="0041783F">
      <w:pPr>
        <w:jc w:val="both"/>
        <w:rPr>
          <w:rFonts w:ascii="Arial" w:hAnsi="Arial" w:cs="Arial"/>
          <w:iCs/>
          <w:sz w:val="22"/>
          <w:szCs w:val="22"/>
        </w:rPr>
      </w:pPr>
      <w:r w:rsidRPr="00EC2256">
        <w:rPr>
          <w:rFonts w:ascii="Arial" w:hAnsi="Arial" w:cs="Arial"/>
          <w:sz w:val="22"/>
          <w:szCs w:val="22"/>
        </w:rPr>
        <w:t>Course ID:</w:t>
      </w:r>
      <w:r w:rsidRPr="00EC2256">
        <w:rPr>
          <w:rFonts w:ascii="Arial" w:hAnsi="Arial" w:cs="Arial"/>
          <w:sz w:val="22"/>
          <w:szCs w:val="22"/>
        </w:rPr>
        <w:tab/>
        <w:t xml:space="preserve"> </w:t>
      </w:r>
      <w:r w:rsidRPr="00EC2256">
        <w:rPr>
          <w:rFonts w:ascii="Arial" w:hAnsi="Arial" w:cs="Arial"/>
          <w:iCs/>
          <w:sz w:val="22"/>
          <w:szCs w:val="22"/>
        </w:rPr>
        <w:t>new BHAN867</w:t>
      </w:r>
    </w:p>
    <w:p w14:paraId="62A09A2A" w14:textId="23AB1C50" w:rsidR="0041783F" w:rsidRPr="0041783F" w:rsidRDefault="0041783F" w:rsidP="0041783F">
      <w:pPr>
        <w:jc w:val="both"/>
        <w:rPr>
          <w:rFonts w:ascii="Arial" w:hAnsi="Arial" w:cs="Arial"/>
          <w:sz w:val="22"/>
          <w:szCs w:val="22"/>
        </w:rPr>
      </w:pPr>
      <w:r w:rsidRPr="00BA01F3">
        <w:rPr>
          <w:rFonts w:ascii="Arial" w:hAnsi="Arial" w:cs="Arial"/>
          <w:color w:val="000000" w:themeColor="text1"/>
          <w:sz w:val="22"/>
          <w:szCs w:val="22"/>
        </w:rPr>
        <w:t xml:space="preserve">Course Title: </w:t>
      </w:r>
      <w:r w:rsidRPr="00BA01F3">
        <w:rPr>
          <w:rFonts w:ascii="Arial" w:hAnsi="Arial" w:cs="Arial"/>
          <w:color w:val="000000" w:themeColor="text1"/>
          <w:sz w:val="22"/>
          <w:szCs w:val="22"/>
        </w:rPr>
        <w:tab/>
      </w:r>
      <w:r>
        <w:rPr>
          <w:rFonts w:ascii="Arial" w:hAnsi="Arial" w:cs="Arial"/>
          <w:color w:val="000000" w:themeColor="text1"/>
          <w:sz w:val="22"/>
          <w:szCs w:val="22"/>
        </w:rPr>
        <w:t xml:space="preserve">Multivariable Biostatistics for Population Health </w:t>
      </w:r>
    </w:p>
    <w:p w14:paraId="46471FCA" w14:textId="77777777" w:rsidR="0041783F" w:rsidRPr="00EC2256" w:rsidRDefault="0041783F" w:rsidP="0041783F">
      <w:pPr>
        <w:rPr>
          <w:rFonts w:ascii="Arial" w:hAnsi="Arial" w:cs="Arial"/>
          <w:sz w:val="22"/>
          <w:szCs w:val="22"/>
        </w:rPr>
      </w:pPr>
      <w:r w:rsidRPr="00EC2256">
        <w:rPr>
          <w:rFonts w:ascii="Arial" w:hAnsi="Arial" w:cs="Arial"/>
          <w:sz w:val="22"/>
          <w:szCs w:val="22"/>
        </w:rPr>
        <w:t xml:space="preserve">Credit type: </w:t>
      </w:r>
    </w:p>
    <w:p w14:paraId="319B5CC1" w14:textId="77777777" w:rsidR="0041783F" w:rsidRPr="00EC2256" w:rsidRDefault="0041783F" w:rsidP="0041783F">
      <w:pPr>
        <w:rPr>
          <w:rFonts w:ascii="Arial" w:hAnsi="Arial" w:cs="Arial"/>
          <w:sz w:val="22"/>
          <w:szCs w:val="22"/>
        </w:rPr>
      </w:pPr>
      <w:r w:rsidRPr="00EC2256">
        <w:rPr>
          <w:rFonts w:ascii="Arial" w:hAnsi="Arial" w:cs="Arial"/>
          <w:sz w:val="22"/>
          <w:szCs w:val="22"/>
        </w:rPr>
        <w:tab/>
        <w:t xml:space="preserve">Fixed number of credits </w:t>
      </w:r>
      <w:r w:rsidRPr="00EC2256">
        <w:rPr>
          <w:rFonts w:ascii="Arial" w:hAnsi="Arial" w:cs="Arial"/>
          <w:sz w:val="22"/>
          <w:szCs w:val="22"/>
        </w:rPr>
        <w:tab/>
        <w:t>3____</w:t>
      </w:r>
    </w:p>
    <w:p w14:paraId="30421FD2" w14:textId="77777777" w:rsidR="0041783F" w:rsidRPr="00EC2256" w:rsidRDefault="0041783F" w:rsidP="0041783F">
      <w:pPr>
        <w:rPr>
          <w:rFonts w:ascii="Arial" w:hAnsi="Arial" w:cs="Arial"/>
          <w:sz w:val="22"/>
          <w:szCs w:val="22"/>
        </w:rPr>
      </w:pPr>
      <w:r w:rsidRPr="00EC2256">
        <w:rPr>
          <w:rFonts w:ascii="Arial" w:hAnsi="Arial" w:cs="Arial"/>
          <w:sz w:val="22"/>
          <w:szCs w:val="22"/>
        </w:rPr>
        <w:tab/>
        <w:t xml:space="preserve">Variable number of credits </w:t>
      </w:r>
      <w:r w:rsidRPr="00EC2256">
        <w:rPr>
          <w:rFonts w:ascii="Arial" w:hAnsi="Arial" w:cs="Arial"/>
          <w:sz w:val="22"/>
          <w:szCs w:val="22"/>
        </w:rPr>
        <w:tab/>
        <w:t xml:space="preserve">min: __3__  max:_3___ </w:t>
      </w:r>
    </w:p>
    <w:p w14:paraId="73CB8E9B" w14:textId="77777777" w:rsidR="0041783F" w:rsidRPr="00EC2256" w:rsidRDefault="0041783F" w:rsidP="0041783F">
      <w:pPr>
        <w:rPr>
          <w:rFonts w:ascii="Arial" w:hAnsi="Arial" w:cs="Arial"/>
          <w:sz w:val="22"/>
          <w:szCs w:val="22"/>
        </w:rPr>
      </w:pPr>
      <w:r w:rsidRPr="00EC2256">
        <w:rPr>
          <w:rFonts w:ascii="Arial" w:hAnsi="Arial" w:cs="Arial"/>
          <w:sz w:val="22"/>
          <w:szCs w:val="22"/>
        </w:rPr>
        <w:t>Can this be taken more than once per term? yes/no  _no____</w:t>
      </w:r>
    </w:p>
    <w:p w14:paraId="632ACFE9" w14:textId="77777777" w:rsidR="0041783F" w:rsidRPr="00EC2256" w:rsidRDefault="0041783F" w:rsidP="0041783F">
      <w:pPr>
        <w:rPr>
          <w:rFonts w:ascii="Arial" w:hAnsi="Arial" w:cs="Arial"/>
          <w:sz w:val="22"/>
          <w:szCs w:val="22"/>
        </w:rPr>
      </w:pPr>
      <w:r w:rsidRPr="00EC2256">
        <w:rPr>
          <w:rFonts w:ascii="Arial" w:hAnsi="Arial" w:cs="Arial"/>
          <w:sz w:val="22"/>
          <w:szCs w:val="22"/>
        </w:rPr>
        <w:t>Max. repeatable credits: __3___</w:t>
      </w:r>
    </w:p>
    <w:p w14:paraId="7C77045E" w14:textId="77777777" w:rsidR="0041783F" w:rsidRPr="00EC2256" w:rsidRDefault="0041783F" w:rsidP="0041783F">
      <w:pPr>
        <w:rPr>
          <w:rFonts w:ascii="Arial" w:hAnsi="Arial" w:cs="Arial"/>
          <w:sz w:val="22"/>
          <w:szCs w:val="22"/>
        </w:rPr>
      </w:pPr>
      <w:r w:rsidRPr="00EC2256">
        <w:rPr>
          <w:rFonts w:ascii="Arial" w:hAnsi="Arial" w:cs="Arial"/>
          <w:sz w:val="22"/>
          <w:szCs w:val="22"/>
        </w:rPr>
        <w:t>Grade type: standard or pass/fail ___standard__</w:t>
      </w:r>
    </w:p>
    <w:p w14:paraId="7CEF8B79" w14:textId="77777777" w:rsidR="0041783F" w:rsidRPr="00EC2256" w:rsidRDefault="0041783F" w:rsidP="0041783F">
      <w:pPr>
        <w:rPr>
          <w:rFonts w:ascii="Arial" w:hAnsi="Arial" w:cs="Arial"/>
          <w:sz w:val="22"/>
          <w:szCs w:val="22"/>
        </w:rPr>
      </w:pPr>
      <w:r w:rsidRPr="00EC2256">
        <w:rPr>
          <w:rFonts w:ascii="Arial" w:hAnsi="Arial" w:cs="Arial"/>
          <w:sz w:val="22"/>
          <w:szCs w:val="22"/>
        </w:rPr>
        <w:t xml:space="preserve">Multicultural Course: </w:t>
      </w:r>
      <w:r w:rsidRPr="00EC2256">
        <w:rPr>
          <w:rFonts w:ascii="Arial" w:hAnsi="Arial" w:cs="Arial"/>
          <w:sz w:val="22"/>
          <w:szCs w:val="22"/>
        </w:rPr>
        <w:tab/>
        <w:t>yes/no _no____</w:t>
      </w:r>
    </w:p>
    <w:p w14:paraId="0CC68E95" w14:textId="77777777" w:rsidR="0041783F" w:rsidRPr="00EC2256" w:rsidRDefault="0041783F" w:rsidP="0041783F">
      <w:pPr>
        <w:rPr>
          <w:rFonts w:ascii="Arial" w:hAnsi="Arial" w:cs="Arial"/>
          <w:sz w:val="22"/>
          <w:szCs w:val="22"/>
        </w:rPr>
      </w:pPr>
      <w:r w:rsidRPr="00EC2256">
        <w:rPr>
          <w:rFonts w:ascii="Arial" w:hAnsi="Arial" w:cs="Arial"/>
          <w:sz w:val="22"/>
          <w:szCs w:val="22"/>
        </w:rPr>
        <w:t>First Year Experience (FYE):</w:t>
      </w:r>
      <w:r w:rsidRPr="00EC2256">
        <w:rPr>
          <w:rFonts w:ascii="Arial" w:hAnsi="Arial" w:cs="Arial"/>
          <w:sz w:val="22"/>
          <w:szCs w:val="22"/>
        </w:rPr>
        <w:tab/>
        <w:t>yes/no __no___</w:t>
      </w:r>
    </w:p>
    <w:p w14:paraId="385893B7" w14:textId="77777777" w:rsidR="0041783F" w:rsidRPr="00EC2256" w:rsidRDefault="0041783F" w:rsidP="0041783F">
      <w:pPr>
        <w:rPr>
          <w:rFonts w:ascii="Arial" w:hAnsi="Arial" w:cs="Arial"/>
          <w:sz w:val="22"/>
          <w:szCs w:val="22"/>
        </w:rPr>
      </w:pPr>
      <w:r w:rsidRPr="00EC2256">
        <w:rPr>
          <w:rFonts w:ascii="Arial" w:hAnsi="Arial" w:cs="Arial"/>
          <w:sz w:val="22"/>
          <w:szCs w:val="22"/>
        </w:rPr>
        <w:t>Discovery Learning Experience (DLE): yes/no __no___</w:t>
      </w:r>
    </w:p>
    <w:p w14:paraId="3927A60D" w14:textId="77777777" w:rsidR="0041783F" w:rsidRPr="00EC2256" w:rsidRDefault="0041783F" w:rsidP="0041783F">
      <w:pPr>
        <w:rPr>
          <w:rFonts w:ascii="Arial" w:hAnsi="Arial" w:cs="Arial"/>
          <w:sz w:val="22"/>
          <w:szCs w:val="22"/>
        </w:rPr>
      </w:pPr>
      <w:r w:rsidRPr="00EC2256">
        <w:rPr>
          <w:rFonts w:ascii="Arial" w:hAnsi="Arial" w:cs="Arial"/>
          <w:sz w:val="22"/>
          <w:szCs w:val="22"/>
        </w:rPr>
        <w:t xml:space="preserve">Arts &amp; Science requirement: yes / no __no_   </w:t>
      </w:r>
    </w:p>
    <w:p w14:paraId="411A2101" w14:textId="77777777" w:rsidR="0041783F" w:rsidRPr="00EC2256" w:rsidRDefault="0041783F" w:rsidP="0041783F">
      <w:pPr>
        <w:rPr>
          <w:rFonts w:ascii="Arial" w:hAnsi="Arial" w:cs="Arial"/>
          <w:sz w:val="22"/>
          <w:szCs w:val="22"/>
        </w:rPr>
      </w:pPr>
      <w:r w:rsidRPr="00EC2256">
        <w:rPr>
          <w:rFonts w:ascii="Arial" w:hAnsi="Arial" w:cs="Arial"/>
          <w:sz w:val="22"/>
          <w:szCs w:val="22"/>
        </w:rPr>
        <w:tab/>
        <w:t xml:space="preserve">Use the A&amp;S Educational Affairs Course Nomination Form to propose this course as an Arts &amp; Science </w:t>
      </w:r>
      <w:r w:rsidRPr="00EC2256">
        <w:rPr>
          <w:rFonts w:ascii="Arial" w:hAnsi="Arial" w:cs="Arial"/>
          <w:sz w:val="22"/>
          <w:szCs w:val="22"/>
        </w:rPr>
        <w:tab/>
        <w:t>group requirement and/or second writing course.</w:t>
      </w:r>
    </w:p>
    <w:p w14:paraId="22710CDD" w14:textId="77777777" w:rsidR="0041783F" w:rsidRPr="00EC2256" w:rsidRDefault="0041783F" w:rsidP="0041783F">
      <w:pPr>
        <w:rPr>
          <w:rFonts w:ascii="Arial" w:hAnsi="Arial" w:cs="Arial"/>
          <w:sz w:val="22"/>
          <w:szCs w:val="22"/>
        </w:rPr>
      </w:pPr>
      <w:r w:rsidRPr="00EC2256">
        <w:rPr>
          <w:rFonts w:ascii="Arial" w:hAnsi="Arial" w:cs="Arial"/>
          <w:sz w:val="22"/>
          <w:szCs w:val="22"/>
        </w:rPr>
        <w:t>Replaces (renumbering): ______________   Enter Course ID of the course being deactivated.</w:t>
      </w:r>
    </w:p>
    <w:p w14:paraId="66074A88" w14:textId="77777777" w:rsidR="0041783F" w:rsidRPr="00EC2256" w:rsidRDefault="0041783F" w:rsidP="0041783F">
      <w:pPr>
        <w:rPr>
          <w:rFonts w:ascii="Arial" w:hAnsi="Arial" w:cs="Arial"/>
          <w:sz w:val="22"/>
          <w:szCs w:val="22"/>
        </w:rPr>
      </w:pPr>
      <w:r w:rsidRPr="00EC2256">
        <w:rPr>
          <w:rFonts w:ascii="Arial" w:hAnsi="Arial" w:cs="Arial"/>
          <w:sz w:val="22"/>
          <w:szCs w:val="22"/>
        </w:rPr>
        <w:t xml:space="preserve">Instructional format: </w:t>
      </w:r>
    </w:p>
    <w:p w14:paraId="40C331DA" w14:textId="77777777" w:rsidR="0041783F" w:rsidRPr="00EC2256" w:rsidRDefault="0041783F" w:rsidP="0041783F">
      <w:pPr>
        <w:rPr>
          <w:rFonts w:ascii="Arial" w:hAnsi="Arial" w:cs="Arial"/>
          <w:sz w:val="22"/>
          <w:szCs w:val="22"/>
        </w:rPr>
      </w:pPr>
      <w:r w:rsidRPr="00EC2256">
        <w:rPr>
          <w:rFonts w:ascii="Arial" w:hAnsi="Arial" w:cs="Arial"/>
          <w:sz w:val="22"/>
          <w:szCs w:val="22"/>
        </w:rPr>
        <w:tab/>
        <w:t xml:space="preserve">Lecture hours </w:t>
      </w:r>
      <w:r w:rsidRPr="00EC2256">
        <w:rPr>
          <w:rFonts w:ascii="Arial" w:hAnsi="Arial" w:cs="Arial"/>
          <w:sz w:val="22"/>
          <w:szCs w:val="22"/>
        </w:rPr>
        <w:tab/>
        <w:t>_3_</w:t>
      </w:r>
      <w:r w:rsidRPr="00EC2256">
        <w:rPr>
          <w:rFonts w:ascii="Arial" w:hAnsi="Arial" w:cs="Arial"/>
          <w:b/>
          <w:sz w:val="22"/>
          <w:szCs w:val="22"/>
        </w:rPr>
        <w:t>_</w:t>
      </w:r>
      <w:r w:rsidRPr="00EC2256">
        <w:rPr>
          <w:rFonts w:ascii="Arial" w:hAnsi="Arial" w:cs="Arial"/>
          <w:sz w:val="22"/>
          <w:szCs w:val="22"/>
        </w:rPr>
        <w:t xml:space="preserve">__ </w:t>
      </w:r>
    </w:p>
    <w:p w14:paraId="1B5C47FF" w14:textId="77777777" w:rsidR="0041783F" w:rsidRPr="00EC2256" w:rsidRDefault="0041783F" w:rsidP="0041783F">
      <w:pPr>
        <w:rPr>
          <w:rFonts w:ascii="Arial" w:hAnsi="Arial" w:cs="Arial"/>
          <w:sz w:val="22"/>
          <w:szCs w:val="22"/>
        </w:rPr>
      </w:pPr>
      <w:r w:rsidRPr="00EC2256">
        <w:rPr>
          <w:rFonts w:ascii="Arial" w:hAnsi="Arial" w:cs="Arial"/>
          <w:sz w:val="22"/>
          <w:szCs w:val="22"/>
        </w:rPr>
        <w:tab/>
        <w:t xml:space="preserve">Lab hours </w:t>
      </w:r>
      <w:r w:rsidRPr="00EC2256">
        <w:rPr>
          <w:rFonts w:ascii="Arial" w:hAnsi="Arial" w:cs="Arial"/>
          <w:sz w:val="22"/>
          <w:szCs w:val="22"/>
        </w:rPr>
        <w:tab/>
        <w:t>__0</w:t>
      </w:r>
      <w:r w:rsidRPr="00EC2256">
        <w:rPr>
          <w:rFonts w:ascii="Arial" w:hAnsi="Arial" w:cs="Arial"/>
          <w:b/>
          <w:sz w:val="22"/>
          <w:szCs w:val="22"/>
        </w:rPr>
        <w:t>_</w:t>
      </w:r>
      <w:r w:rsidRPr="00EC2256">
        <w:rPr>
          <w:rFonts w:ascii="Arial" w:hAnsi="Arial" w:cs="Arial"/>
          <w:sz w:val="22"/>
          <w:szCs w:val="22"/>
        </w:rPr>
        <w:t xml:space="preserve">__ </w:t>
      </w:r>
    </w:p>
    <w:p w14:paraId="3E42C645" w14:textId="77777777" w:rsidR="0041783F" w:rsidRPr="00EC2256" w:rsidRDefault="0041783F" w:rsidP="0041783F">
      <w:pPr>
        <w:rPr>
          <w:rFonts w:ascii="Arial" w:hAnsi="Arial" w:cs="Arial"/>
          <w:sz w:val="22"/>
          <w:szCs w:val="22"/>
        </w:rPr>
      </w:pPr>
      <w:r w:rsidRPr="00EC2256">
        <w:rPr>
          <w:rFonts w:ascii="Arial" w:hAnsi="Arial" w:cs="Arial"/>
          <w:sz w:val="22"/>
          <w:szCs w:val="22"/>
        </w:rPr>
        <w:tab/>
        <w:t>Discussion hours __0__</w:t>
      </w:r>
    </w:p>
    <w:p w14:paraId="22BD2D98" w14:textId="77777777" w:rsidR="0041783F" w:rsidRPr="00EC2256" w:rsidRDefault="0041783F" w:rsidP="0041783F">
      <w:pPr>
        <w:rPr>
          <w:rFonts w:ascii="Arial" w:hAnsi="Arial" w:cs="Arial"/>
          <w:sz w:val="22"/>
          <w:szCs w:val="22"/>
        </w:rPr>
      </w:pPr>
      <w:r w:rsidRPr="00EC2256">
        <w:rPr>
          <w:rFonts w:ascii="Arial" w:hAnsi="Arial" w:cs="Arial"/>
          <w:sz w:val="22"/>
          <w:szCs w:val="22"/>
        </w:rPr>
        <w:tab/>
        <w:t xml:space="preserve">Independent Study:  yes/no  ___no__      </w:t>
      </w:r>
    </w:p>
    <w:p w14:paraId="4E8AE29B" w14:textId="77777777" w:rsidR="0041783F" w:rsidRPr="00EC2256" w:rsidRDefault="0041783F" w:rsidP="0041783F">
      <w:pPr>
        <w:rPr>
          <w:rFonts w:ascii="Arial" w:hAnsi="Arial" w:cs="Arial"/>
          <w:sz w:val="22"/>
          <w:szCs w:val="22"/>
        </w:rPr>
      </w:pPr>
      <w:r w:rsidRPr="00EC2256">
        <w:rPr>
          <w:rFonts w:ascii="Arial" w:hAnsi="Arial" w:cs="Arial"/>
          <w:sz w:val="22"/>
          <w:szCs w:val="22"/>
        </w:rPr>
        <w:t>Cross Listed Courses: ___none___________________________________</w:t>
      </w:r>
    </w:p>
    <w:p w14:paraId="41242B9A" w14:textId="77777777" w:rsidR="0041783F" w:rsidRPr="00EC2256" w:rsidRDefault="0041783F" w:rsidP="0041783F">
      <w:pPr>
        <w:rPr>
          <w:rFonts w:ascii="Arial" w:hAnsi="Arial" w:cs="Arial"/>
          <w:sz w:val="22"/>
          <w:szCs w:val="22"/>
        </w:rPr>
      </w:pPr>
      <w:r w:rsidRPr="00EC2256">
        <w:rPr>
          <w:rFonts w:ascii="Arial" w:hAnsi="Arial" w:cs="Arial"/>
          <w:sz w:val="22"/>
          <w:szCs w:val="22"/>
        </w:rPr>
        <w:t xml:space="preserve">Course catalogue title (60 characters max.): </w:t>
      </w:r>
      <w:r w:rsidRPr="00EC2256">
        <w:rPr>
          <w:rFonts w:ascii="Arial" w:hAnsi="Arial" w:cs="Arial"/>
          <w:b/>
          <w:sz w:val="22"/>
          <w:szCs w:val="22"/>
        </w:rPr>
        <w:t>______</w:t>
      </w:r>
      <w:r w:rsidRPr="00EC2256">
        <w:rPr>
          <w:rFonts w:ascii="Arial" w:hAnsi="Arial" w:cs="Arial"/>
          <w:sz w:val="22"/>
          <w:szCs w:val="22"/>
        </w:rPr>
        <w:t xml:space="preserve"> </w:t>
      </w:r>
      <w:r w:rsidRPr="00EC2256">
        <w:rPr>
          <w:rFonts w:ascii="Arial" w:hAnsi="Arial" w:cs="Arial"/>
          <w:w w:val="115"/>
          <w:sz w:val="22"/>
          <w:szCs w:val="22"/>
        </w:rPr>
        <w:t>Multi</w:t>
      </w:r>
      <w:r w:rsidRPr="00EC2256">
        <w:rPr>
          <w:rFonts w:ascii="Arial" w:hAnsi="Arial" w:cs="Arial"/>
          <w:spacing w:val="-26"/>
          <w:w w:val="115"/>
          <w:sz w:val="22"/>
          <w:szCs w:val="22"/>
        </w:rPr>
        <w:t>v</w:t>
      </w:r>
      <w:r w:rsidRPr="00EC2256">
        <w:rPr>
          <w:rFonts w:ascii="Arial" w:hAnsi="Arial" w:cs="Arial"/>
          <w:w w:val="115"/>
          <w:sz w:val="22"/>
          <w:szCs w:val="22"/>
        </w:rPr>
        <w:t>ariable</w:t>
      </w:r>
      <w:r w:rsidRPr="00EC2256">
        <w:rPr>
          <w:rFonts w:ascii="Arial" w:hAnsi="Arial" w:cs="Arial"/>
          <w:spacing w:val="29"/>
          <w:w w:val="115"/>
          <w:sz w:val="22"/>
          <w:szCs w:val="22"/>
        </w:rPr>
        <w:t xml:space="preserve"> </w:t>
      </w:r>
      <w:r w:rsidRPr="00EC2256">
        <w:rPr>
          <w:rFonts w:ascii="Arial" w:hAnsi="Arial" w:cs="Arial"/>
          <w:w w:val="115"/>
          <w:sz w:val="22"/>
          <w:szCs w:val="22"/>
        </w:rPr>
        <w:t>Biostatistics</w:t>
      </w:r>
      <w:r w:rsidRPr="00EC2256">
        <w:rPr>
          <w:rFonts w:ascii="Arial" w:hAnsi="Arial" w:cs="Arial"/>
          <w:spacing w:val="29"/>
          <w:w w:val="115"/>
          <w:sz w:val="22"/>
          <w:szCs w:val="22"/>
        </w:rPr>
        <w:t xml:space="preserve"> </w:t>
      </w:r>
      <w:r w:rsidRPr="00EC2256">
        <w:rPr>
          <w:rFonts w:ascii="Arial" w:hAnsi="Arial" w:cs="Arial"/>
          <w:w w:val="115"/>
          <w:sz w:val="22"/>
          <w:szCs w:val="22"/>
        </w:rPr>
        <w:t>for</w:t>
      </w:r>
      <w:r w:rsidRPr="00EC2256">
        <w:rPr>
          <w:rFonts w:ascii="Arial" w:hAnsi="Arial" w:cs="Arial"/>
          <w:spacing w:val="30"/>
          <w:w w:val="115"/>
          <w:sz w:val="22"/>
          <w:szCs w:val="22"/>
        </w:rPr>
        <w:t xml:space="preserve"> </w:t>
      </w:r>
      <w:r w:rsidRPr="00EC2256">
        <w:rPr>
          <w:rFonts w:ascii="Arial" w:hAnsi="Arial" w:cs="Arial"/>
          <w:spacing w:val="-12"/>
          <w:w w:val="115"/>
          <w:sz w:val="22"/>
          <w:szCs w:val="22"/>
        </w:rPr>
        <w:t>P</w:t>
      </w:r>
      <w:r w:rsidRPr="00EC2256">
        <w:rPr>
          <w:rFonts w:ascii="Arial" w:hAnsi="Arial" w:cs="Arial"/>
          <w:w w:val="115"/>
          <w:sz w:val="22"/>
          <w:szCs w:val="22"/>
        </w:rPr>
        <w:t>opulation</w:t>
      </w:r>
      <w:r w:rsidRPr="00EC2256">
        <w:rPr>
          <w:rFonts w:ascii="Arial" w:hAnsi="Arial" w:cs="Arial"/>
          <w:w w:val="114"/>
          <w:sz w:val="22"/>
          <w:szCs w:val="22"/>
        </w:rPr>
        <w:t xml:space="preserve"> </w:t>
      </w:r>
      <w:r w:rsidRPr="00EC2256">
        <w:rPr>
          <w:rFonts w:ascii="Arial" w:hAnsi="Arial" w:cs="Arial"/>
          <w:w w:val="115"/>
          <w:sz w:val="22"/>
          <w:szCs w:val="22"/>
        </w:rPr>
        <w:t>Health</w:t>
      </w:r>
    </w:p>
    <w:p w14:paraId="23A97DE0" w14:textId="77777777" w:rsidR="0041783F" w:rsidRPr="00EC2256" w:rsidRDefault="0041783F" w:rsidP="0041783F">
      <w:pPr>
        <w:rPr>
          <w:rFonts w:ascii="Arial" w:hAnsi="Arial" w:cs="Arial"/>
          <w:sz w:val="22"/>
          <w:szCs w:val="22"/>
        </w:rPr>
      </w:pPr>
      <w:r w:rsidRPr="00EC2256">
        <w:rPr>
          <w:rFonts w:ascii="Arial" w:hAnsi="Arial" w:cs="Arial"/>
          <w:sz w:val="22"/>
          <w:szCs w:val="22"/>
        </w:rPr>
        <w:t>Long Description (45 words max.):</w:t>
      </w:r>
    </w:p>
    <w:p w14:paraId="384EC66E" w14:textId="77777777" w:rsidR="0041783F" w:rsidRPr="00EC2256" w:rsidRDefault="0041783F" w:rsidP="0041783F">
      <w:pPr>
        <w:pStyle w:val="BodyText"/>
        <w:kinsoku w:val="0"/>
        <w:overflowPunct w:val="0"/>
        <w:spacing w:before="228" w:line="251" w:lineRule="auto"/>
        <w:ind w:left="0" w:right="138"/>
        <w:rPr>
          <w:rFonts w:ascii="Arial" w:hAnsi="Arial" w:cs="Arial"/>
        </w:rPr>
      </w:pPr>
      <w:r w:rsidRPr="00EC2256">
        <w:rPr>
          <w:rFonts w:ascii="Arial" w:hAnsi="Arial" w:cs="Arial"/>
          <w:w w:val="105"/>
        </w:rPr>
        <w:t>This course</w:t>
      </w:r>
      <w:r w:rsidRPr="00EC2256">
        <w:rPr>
          <w:rFonts w:ascii="Arial" w:hAnsi="Arial" w:cs="Arial"/>
          <w:spacing w:val="10"/>
          <w:w w:val="105"/>
        </w:rPr>
        <w:t xml:space="preserve"> </w:t>
      </w:r>
      <w:r w:rsidRPr="00EC2256">
        <w:rPr>
          <w:rFonts w:ascii="Arial" w:hAnsi="Arial" w:cs="Arial"/>
          <w:w w:val="105"/>
        </w:rPr>
        <w:t>provides an understanding of the</w:t>
      </w:r>
      <w:r w:rsidRPr="00EC2256">
        <w:rPr>
          <w:rFonts w:ascii="Arial" w:hAnsi="Arial" w:cs="Arial"/>
          <w:spacing w:val="11"/>
          <w:w w:val="105"/>
        </w:rPr>
        <w:t xml:space="preserve"> </w:t>
      </w:r>
      <w:r w:rsidRPr="00EC2256">
        <w:rPr>
          <w:rFonts w:ascii="Arial" w:hAnsi="Arial" w:cs="Arial"/>
          <w:w w:val="105"/>
        </w:rPr>
        <w:t>theory</w:t>
      </w:r>
      <w:r w:rsidRPr="00EC2256">
        <w:rPr>
          <w:rFonts w:ascii="Arial" w:hAnsi="Arial" w:cs="Arial"/>
          <w:spacing w:val="10"/>
          <w:w w:val="105"/>
        </w:rPr>
        <w:t xml:space="preserve"> </w:t>
      </w:r>
      <w:r w:rsidRPr="00EC2256">
        <w:rPr>
          <w:rFonts w:ascii="Arial" w:hAnsi="Arial" w:cs="Arial"/>
          <w:w w:val="105"/>
        </w:rPr>
        <w:t>and</w:t>
      </w:r>
      <w:r w:rsidRPr="00EC2256">
        <w:rPr>
          <w:rFonts w:ascii="Arial" w:hAnsi="Arial" w:cs="Arial"/>
          <w:spacing w:val="11"/>
          <w:w w:val="105"/>
        </w:rPr>
        <w:t xml:space="preserve"> </w:t>
      </w:r>
      <w:r w:rsidRPr="00EC2256">
        <w:rPr>
          <w:rFonts w:ascii="Arial" w:hAnsi="Arial" w:cs="Arial"/>
          <w:w w:val="105"/>
        </w:rPr>
        <w:t>application</w:t>
      </w:r>
      <w:r w:rsidRPr="00EC2256">
        <w:rPr>
          <w:rFonts w:ascii="Arial" w:hAnsi="Arial" w:cs="Arial"/>
          <w:spacing w:val="10"/>
          <w:w w:val="105"/>
        </w:rPr>
        <w:t xml:space="preserve"> </w:t>
      </w:r>
      <w:r w:rsidRPr="00EC2256">
        <w:rPr>
          <w:rFonts w:ascii="Arial" w:hAnsi="Arial" w:cs="Arial"/>
          <w:spacing w:val="-2"/>
          <w:w w:val="105"/>
        </w:rPr>
        <w:t>of</w:t>
      </w:r>
      <w:r w:rsidRPr="00EC2256">
        <w:rPr>
          <w:rFonts w:ascii="Arial" w:hAnsi="Arial" w:cs="Arial"/>
          <w:spacing w:val="11"/>
          <w:w w:val="105"/>
        </w:rPr>
        <w:t xml:space="preserve"> </w:t>
      </w:r>
      <w:r w:rsidRPr="00EC2256">
        <w:rPr>
          <w:rFonts w:ascii="Arial" w:hAnsi="Arial" w:cs="Arial"/>
          <w:w w:val="105"/>
        </w:rPr>
        <w:t>the</w:t>
      </w:r>
      <w:r w:rsidRPr="00EC2256">
        <w:rPr>
          <w:rFonts w:ascii="Arial" w:hAnsi="Arial" w:cs="Arial"/>
          <w:spacing w:val="10"/>
          <w:w w:val="105"/>
        </w:rPr>
        <w:t xml:space="preserve"> </w:t>
      </w:r>
      <w:r w:rsidRPr="00EC2256">
        <w:rPr>
          <w:rFonts w:ascii="Arial" w:hAnsi="Arial" w:cs="Arial"/>
          <w:w w:val="105"/>
        </w:rPr>
        <w:t>general</w:t>
      </w:r>
      <w:r w:rsidRPr="00EC2256">
        <w:rPr>
          <w:rFonts w:ascii="Arial" w:hAnsi="Arial" w:cs="Arial"/>
          <w:spacing w:val="10"/>
          <w:w w:val="105"/>
        </w:rPr>
        <w:t xml:space="preserve"> </w:t>
      </w:r>
      <w:r w:rsidRPr="00EC2256">
        <w:rPr>
          <w:rFonts w:ascii="Arial" w:hAnsi="Arial" w:cs="Arial"/>
          <w:w w:val="105"/>
        </w:rPr>
        <w:t>and</w:t>
      </w:r>
      <w:r w:rsidRPr="00EC2256">
        <w:rPr>
          <w:rFonts w:ascii="Arial" w:hAnsi="Arial" w:cs="Arial"/>
          <w:spacing w:val="27"/>
          <w:w w:val="108"/>
        </w:rPr>
        <w:t xml:space="preserve"> </w:t>
      </w:r>
      <w:r w:rsidRPr="00EC2256">
        <w:rPr>
          <w:rFonts w:ascii="Arial" w:hAnsi="Arial" w:cs="Arial"/>
          <w:w w:val="105"/>
        </w:rPr>
        <w:t>generalized</w:t>
      </w:r>
      <w:r w:rsidRPr="00EC2256">
        <w:rPr>
          <w:rFonts w:ascii="Arial" w:hAnsi="Arial" w:cs="Arial"/>
          <w:spacing w:val="8"/>
          <w:w w:val="105"/>
        </w:rPr>
        <w:t xml:space="preserve"> </w:t>
      </w:r>
      <w:r w:rsidRPr="00EC2256">
        <w:rPr>
          <w:rFonts w:ascii="Arial" w:hAnsi="Arial" w:cs="Arial"/>
          <w:w w:val="105"/>
        </w:rPr>
        <w:t>linear</w:t>
      </w:r>
      <w:r w:rsidRPr="00EC2256">
        <w:rPr>
          <w:rFonts w:ascii="Arial" w:hAnsi="Arial" w:cs="Arial"/>
          <w:spacing w:val="7"/>
          <w:w w:val="105"/>
        </w:rPr>
        <w:t xml:space="preserve"> </w:t>
      </w:r>
      <w:r w:rsidRPr="00EC2256">
        <w:rPr>
          <w:rFonts w:ascii="Arial" w:hAnsi="Arial" w:cs="Arial"/>
          <w:spacing w:val="1"/>
          <w:w w:val="105"/>
        </w:rPr>
        <w:t>models</w:t>
      </w:r>
      <w:r w:rsidRPr="00EC2256">
        <w:rPr>
          <w:rFonts w:ascii="Arial" w:hAnsi="Arial" w:cs="Arial"/>
          <w:spacing w:val="7"/>
          <w:w w:val="105"/>
        </w:rPr>
        <w:t xml:space="preserve"> </w:t>
      </w:r>
      <w:r w:rsidRPr="00EC2256">
        <w:rPr>
          <w:rFonts w:ascii="Arial" w:hAnsi="Arial" w:cs="Arial"/>
          <w:w w:val="105"/>
        </w:rPr>
        <w:t>to</w:t>
      </w:r>
      <w:r w:rsidRPr="00EC2256">
        <w:rPr>
          <w:rFonts w:ascii="Arial" w:hAnsi="Arial" w:cs="Arial"/>
          <w:spacing w:val="9"/>
          <w:w w:val="105"/>
        </w:rPr>
        <w:t xml:space="preserve"> </w:t>
      </w:r>
      <w:r w:rsidRPr="00EC2256">
        <w:rPr>
          <w:rFonts w:ascii="Arial" w:hAnsi="Arial" w:cs="Arial"/>
          <w:w w:val="105"/>
        </w:rPr>
        <w:t>the</w:t>
      </w:r>
      <w:r w:rsidRPr="00EC2256">
        <w:rPr>
          <w:rFonts w:ascii="Arial" w:hAnsi="Arial" w:cs="Arial"/>
          <w:spacing w:val="8"/>
          <w:w w:val="105"/>
        </w:rPr>
        <w:t xml:space="preserve"> </w:t>
      </w:r>
      <w:r w:rsidRPr="00EC2256">
        <w:rPr>
          <w:rFonts w:ascii="Arial" w:hAnsi="Arial" w:cs="Arial"/>
          <w:w w:val="105"/>
        </w:rPr>
        <w:t>analysis</w:t>
      </w:r>
      <w:r w:rsidRPr="00EC2256">
        <w:rPr>
          <w:rFonts w:ascii="Arial" w:hAnsi="Arial" w:cs="Arial"/>
          <w:spacing w:val="8"/>
          <w:w w:val="105"/>
        </w:rPr>
        <w:t xml:space="preserve"> </w:t>
      </w:r>
      <w:r w:rsidRPr="00EC2256">
        <w:rPr>
          <w:rFonts w:ascii="Arial" w:hAnsi="Arial" w:cs="Arial"/>
          <w:w w:val="105"/>
        </w:rPr>
        <w:t>of</w:t>
      </w:r>
      <w:r w:rsidRPr="00EC2256">
        <w:rPr>
          <w:rFonts w:ascii="Arial" w:hAnsi="Arial" w:cs="Arial"/>
          <w:spacing w:val="8"/>
          <w:w w:val="105"/>
        </w:rPr>
        <w:t xml:space="preserve"> </w:t>
      </w:r>
      <w:r w:rsidRPr="00EC2256">
        <w:rPr>
          <w:rFonts w:ascii="Arial" w:hAnsi="Arial" w:cs="Arial"/>
          <w:w w:val="105"/>
        </w:rPr>
        <w:t>population-based</w:t>
      </w:r>
      <w:r w:rsidRPr="00EC2256">
        <w:rPr>
          <w:rFonts w:ascii="Arial" w:hAnsi="Arial" w:cs="Arial"/>
          <w:spacing w:val="9"/>
          <w:w w:val="105"/>
        </w:rPr>
        <w:t xml:space="preserve"> </w:t>
      </w:r>
      <w:r w:rsidRPr="00EC2256">
        <w:rPr>
          <w:rFonts w:ascii="Arial" w:hAnsi="Arial" w:cs="Arial"/>
          <w:w w:val="105"/>
        </w:rPr>
        <w:t>data.</w:t>
      </w:r>
      <w:r w:rsidRPr="00EC2256">
        <w:rPr>
          <w:rFonts w:ascii="Arial" w:hAnsi="Arial" w:cs="Arial"/>
          <w:spacing w:val="32"/>
          <w:w w:val="105"/>
        </w:rPr>
        <w:t xml:space="preserve"> </w:t>
      </w:r>
      <w:r w:rsidRPr="00EC2256">
        <w:rPr>
          <w:rFonts w:ascii="Arial" w:hAnsi="Arial" w:cs="Arial"/>
          <w:w w:val="105"/>
        </w:rPr>
        <w:t>Emphasis</w:t>
      </w:r>
      <w:r w:rsidRPr="00EC2256">
        <w:rPr>
          <w:rFonts w:ascii="Arial" w:hAnsi="Arial" w:cs="Arial"/>
          <w:spacing w:val="8"/>
          <w:w w:val="105"/>
        </w:rPr>
        <w:t xml:space="preserve"> </w:t>
      </w:r>
      <w:r w:rsidRPr="00EC2256">
        <w:rPr>
          <w:rFonts w:ascii="Arial" w:hAnsi="Arial" w:cs="Arial"/>
          <w:w w:val="105"/>
        </w:rPr>
        <w:t>will</w:t>
      </w:r>
      <w:r w:rsidRPr="00EC2256">
        <w:rPr>
          <w:rFonts w:ascii="Arial" w:hAnsi="Arial" w:cs="Arial"/>
          <w:spacing w:val="8"/>
          <w:w w:val="105"/>
        </w:rPr>
        <w:t xml:space="preserve"> </w:t>
      </w:r>
      <w:r w:rsidRPr="00EC2256">
        <w:rPr>
          <w:rFonts w:ascii="Arial" w:hAnsi="Arial" w:cs="Arial"/>
          <w:spacing w:val="2"/>
          <w:w w:val="105"/>
        </w:rPr>
        <w:t>b</w:t>
      </w:r>
      <w:r w:rsidRPr="00EC2256">
        <w:rPr>
          <w:rFonts w:ascii="Arial" w:hAnsi="Arial" w:cs="Arial"/>
          <w:spacing w:val="3"/>
          <w:w w:val="105"/>
        </w:rPr>
        <w:t>e</w:t>
      </w:r>
      <w:r w:rsidRPr="00EC2256">
        <w:rPr>
          <w:rFonts w:ascii="Arial" w:hAnsi="Arial" w:cs="Arial"/>
          <w:spacing w:val="8"/>
          <w:w w:val="105"/>
        </w:rPr>
        <w:t xml:space="preserve"> placed </w:t>
      </w:r>
      <w:r w:rsidRPr="00EC2256">
        <w:rPr>
          <w:rFonts w:ascii="Arial" w:hAnsi="Arial" w:cs="Arial"/>
          <w:w w:val="105"/>
        </w:rPr>
        <w:t>on</w:t>
      </w:r>
      <w:r w:rsidRPr="00EC2256">
        <w:rPr>
          <w:rFonts w:ascii="Arial" w:hAnsi="Arial" w:cs="Arial"/>
          <w:spacing w:val="26"/>
          <w:w w:val="102"/>
        </w:rPr>
        <w:t xml:space="preserve"> </w:t>
      </w:r>
      <w:r w:rsidRPr="00EC2256">
        <w:rPr>
          <w:rFonts w:ascii="Arial" w:hAnsi="Arial" w:cs="Arial"/>
          <w:w w:val="105"/>
        </w:rPr>
        <w:t>generating</w:t>
      </w:r>
      <w:r w:rsidRPr="00EC2256">
        <w:rPr>
          <w:rFonts w:ascii="Arial" w:hAnsi="Arial" w:cs="Arial"/>
          <w:spacing w:val="35"/>
          <w:w w:val="105"/>
        </w:rPr>
        <w:t xml:space="preserve"> </w:t>
      </w:r>
      <w:r w:rsidRPr="00EC2256">
        <w:rPr>
          <w:rFonts w:ascii="Arial" w:hAnsi="Arial" w:cs="Arial"/>
          <w:w w:val="105"/>
        </w:rPr>
        <w:t>and</w:t>
      </w:r>
      <w:r w:rsidRPr="00EC2256">
        <w:rPr>
          <w:rFonts w:ascii="Arial" w:hAnsi="Arial" w:cs="Arial"/>
          <w:spacing w:val="35"/>
          <w:w w:val="105"/>
        </w:rPr>
        <w:t xml:space="preserve"> </w:t>
      </w:r>
      <w:r w:rsidRPr="00EC2256">
        <w:rPr>
          <w:rFonts w:ascii="Arial" w:hAnsi="Arial" w:cs="Arial"/>
          <w:spacing w:val="-1"/>
          <w:w w:val="105"/>
        </w:rPr>
        <w:t>interpreting</w:t>
      </w:r>
      <w:r w:rsidRPr="00EC2256">
        <w:rPr>
          <w:rFonts w:ascii="Arial" w:hAnsi="Arial" w:cs="Arial"/>
          <w:spacing w:val="34"/>
          <w:w w:val="105"/>
        </w:rPr>
        <w:t xml:space="preserve"> </w:t>
      </w:r>
      <w:r w:rsidRPr="00EC2256">
        <w:rPr>
          <w:rFonts w:ascii="Arial" w:hAnsi="Arial" w:cs="Arial"/>
          <w:w w:val="105"/>
        </w:rPr>
        <w:t>results</w:t>
      </w:r>
      <w:r w:rsidRPr="00EC2256">
        <w:rPr>
          <w:rFonts w:ascii="Arial" w:hAnsi="Arial" w:cs="Arial"/>
          <w:spacing w:val="36"/>
          <w:w w:val="105"/>
        </w:rPr>
        <w:t xml:space="preserve"> </w:t>
      </w:r>
      <w:r w:rsidRPr="00EC2256">
        <w:rPr>
          <w:rFonts w:ascii="Arial" w:hAnsi="Arial" w:cs="Arial"/>
          <w:w w:val="105"/>
        </w:rPr>
        <w:t>and</w:t>
      </w:r>
      <w:r w:rsidRPr="00EC2256">
        <w:rPr>
          <w:rFonts w:ascii="Arial" w:hAnsi="Arial" w:cs="Arial"/>
          <w:spacing w:val="35"/>
          <w:w w:val="105"/>
        </w:rPr>
        <w:t xml:space="preserve"> </w:t>
      </w:r>
      <w:r w:rsidRPr="00EC2256">
        <w:rPr>
          <w:rFonts w:ascii="Arial" w:hAnsi="Arial" w:cs="Arial"/>
          <w:w w:val="105"/>
        </w:rPr>
        <w:t>health-related</w:t>
      </w:r>
      <w:r w:rsidRPr="00EC2256">
        <w:rPr>
          <w:rFonts w:ascii="Arial" w:hAnsi="Arial" w:cs="Arial"/>
          <w:spacing w:val="34"/>
          <w:w w:val="105"/>
        </w:rPr>
        <w:t xml:space="preserve"> </w:t>
      </w:r>
      <w:r w:rsidRPr="00EC2256">
        <w:rPr>
          <w:rFonts w:ascii="Arial" w:hAnsi="Arial" w:cs="Arial"/>
          <w:w w:val="105"/>
        </w:rPr>
        <w:t>applications</w:t>
      </w:r>
      <w:r w:rsidRPr="00EC2256">
        <w:rPr>
          <w:rFonts w:ascii="Arial" w:hAnsi="Arial" w:cs="Arial"/>
          <w:spacing w:val="-3"/>
          <w:w w:val="105"/>
        </w:rPr>
        <w:t xml:space="preserve">. </w:t>
      </w:r>
      <w:r w:rsidRPr="00EC2256">
        <w:rPr>
          <w:rFonts w:ascii="Arial" w:hAnsi="Arial" w:cs="Arial"/>
          <w:spacing w:val="38"/>
          <w:w w:val="105"/>
        </w:rPr>
        <w:t xml:space="preserve"> </w:t>
      </w:r>
    </w:p>
    <w:p w14:paraId="411F2B73" w14:textId="77777777" w:rsidR="0041783F" w:rsidRPr="00EC2256" w:rsidRDefault="0041783F" w:rsidP="0041783F">
      <w:pPr>
        <w:pStyle w:val="BodyText"/>
        <w:kinsoku w:val="0"/>
        <w:overflowPunct w:val="0"/>
        <w:spacing w:before="228"/>
        <w:ind w:left="0"/>
        <w:rPr>
          <w:rFonts w:ascii="Arial" w:hAnsi="Arial" w:cs="Arial"/>
        </w:rPr>
      </w:pPr>
      <w:r w:rsidRPr="00EC2256">
        <w:rPr>
          <w:rFonts w:ascii="Arial" w:hAnsi="Arial" w:cs="Arial"/>
        </w:rPr>
        <w:t>Prerequisites: __</w:t>
      </w:r>
      <w:r w:rsidRPr="00EC2256">
        <w:rPr>
          <w:rFonts w:ascii="Arial" w:hAnsi="Arial" w:cs="Arial"/>
          <w:spacing w:val="-10"/>
          <w:w w:val="105"/>
        </w:rPr>
        <w:t xml:space="preserve"> ST</w:t>
      </w:r>
      <w:r w:rsidRPr="00EC2256">
        <w:rPr>
          <w:rFonts w:ascii="Arial" w:hAnsi="Arial" w:cs="Arial"/>
          <w:spacing w:val="-11"/>
          <w:w w:val="105"/>
        </w:rPr>
        <w:t>A</w:t>
      </w:r>
      <w:r w:rsidRPr="00EC2256">
        <w:rPr>
          <w:rFonts w:ascii="Arial" w:hAnsi="Arial" w:cs="Arial"/>
          <w:spacing w:val="-10"/>
          <w:w w:val="105"/>
        </w:rPr>
        <w:t>T</w:t>
      </w:r>
      <w:r w:rsidRPr="00EC2256">
        <w:rPr>
          <w:rFonts w:ascii="Arial" w:hAnsi="Arial" w:cs="Arial"/>
          <w:spacing w:val="9"/>
          <w:w w:val="105"/>
        </w:rPr>
        <w:t xml:space="preserve"> </w:t>
      </w:r>
      <w:r w:rsidRPr="00EC2256">
        <w:rPr>
          <w:rFonts w:ascii="Arial" w:hAnsi="Arial" w:cs="Arial"/>
          <w:w w:val="105"/>
        </w:rPr>
        <w:t>656</w:t>
      </w:r>
      <w:r w:rsidRPr="00EC2256">
        <w:rPr>
          <w:rFonts w:ascii="Arial" w:hAnsi="Arial" w:cs="Arial"/>
          <w:spacing w:val="9"/>
          <w:w w:val="105"/>
        </w:rPr>
        <w:t xml:space="preserve"> </w:t>
      </w:r>
      <w:r w:rsidRPr="00EC2256">
        <w:rPr>
          <w:rFonts w:ascii="Arial" w:hAnsi="Arial" w:cs="Arial"/>
          <w:w w:val="105"/>
        </w:rPr>
        <w:t>Biostatistics</w:t>
      </w:r>
      <w:r w:rsidRPr="00EC2256">
        <w:rPr>
          <w:rFonts w:ascii="Arial" w:hAnsi="Arial" w:cs="Arial"/>
          <w:spacing w:val="9"/>
          <w:w w:val="105"/>
        </w:rPr>
        <w:t xml:space="preserve"> </w:t>
      </w:r>
      <w:r w:rsidRPr="00EC2256">
        <w:rPr>
          <w:rFonts w:ascii="Arial" w:hAnsi="Arial" w:cs="Arial"/>
          <w:w w:val="105"/>
        </w:rPr>
        <w:t>or</w:t>
      </w:r>
      <w:r w:rsidRPr="00EC2256">
        <w:rPr>
          <w:rFonts w:ascii="Arial" w:hAnsi="Arial" w:cs="Arial"/>
          <w:spacing w:val="10"/>
          <w:w w:val="105"/>
        </w:rPr>
        <w:t xml:space="preserve"> </w:t>
      </w:r>
      <w:r w:rsidRPr="00EC2256">
        <w:rPr>
          <w:rFonts w:ascii="Arial" w:hAnsi="Arial" w:cs="Arial"/>
          <w:w w:val="105"/>
        </w:rPr>
        <w:t>permission</w:t>
      </w:r>
      <w:r w:rsidRPr="00EC2256">
        <w:rPr>
          <w:rFonts w:ascii="Arial" w:hAnsi="Arial" w:cs="Arial"/>
          <w:spacing w:val="10"/>
          <w:w w:val="105"/>
        </w:rPr>
        <w:t xml:space="preserve"> </w:t>
      </w:r>
      <w:r w:rsidRPr="00EC2256">
        <w:rPr>
          <w:rFonts w:ascii="Arial" w:hAnsi="Arial" w:cs="Arial"/>
          <w:spacing w:val="-2"/>
          <w:w w:val="105"/>
        </w:rPr>
        <w:t>of</w:t>
      </w:r>
      <w:r w:rsidRPr="00EC2256">
        <w:rPr>
          <w:rFonts w:ascii="Arial" w:hAnsi="Arial" w:cs="Arial"/>
          <w:spacing w:val="9"/>
          <w:w w:val="105"/>
        </w:rPr>
        <w:t xml:space="preserve"> </w:t>
      </w:r>
      <w:r w:rsidRPr="00EC2256">
        <w:rPr>
          <w:rFonts w:ascii="Arial" w:hAnsi="Arial" w:cs="Arial"/>
          <w:w w:val="105"/>
        </w:rPr>
        <w:t>instructor.</w:t>
      </w:r>
    </w:p>
    <w:p w14:paraId="63D2AB2C" w14:textId="77777777" w:rsidR="0041783F" w:rsidRPr="00EC2256" w:rsidRDefault="0041783F" w:rsidP="0041783F">
      <w:pPr>
        <w:rPr>
          <w:rFonts w:ascii="Arial" w:hAnsi="Arial" w:cs="Arial"/>
          <w:sz w:val="22"/>
          <w:szCs w:val="22"/>
        </w:rPr>
      </w:pPr>
      <w:r w:rsidRPr="00EC2256">
        <w:rPr>
          <w:rFonts w:ascii="Arial" w:hAnsi="Arial" w:cs="Arial"/>
          <w:sz w:val="22"/>
          <w:szCs w:val="22"/>
        </w:rPr>
        <w:t>Corequisites: ___none_____________</w:t>
      </w:r>
    </w:p>
    <w:p w14:paraId="23FDB35E" w14:textId="77777777" w:rsidR="0041783F" w:rsidRPr="00EC2256" w:rsidRDefault="0041783F" w:rsidP="0041783F">
      <w:pPr>
        <w:rPr>
          <w:rFonts w:ascii="Arial" w:hAnsi="Arial" w:cs="Arial"/>
          <w:sz w:val="22"/>
          <w:szCs w:val="22"/>
        </w:rPr>
      </w:pPr>
      <w:r w:rsidRPr="00EC2256">
        <w:rPr>
          <w:rFonts w:ascii="Arial" w:hAnsi="Arial" w:cs="Arial"/>
          <w:sz w:val="22"/>
          <w:szCs w:val="22"/>
        </w:rPr>
        <w:t>Restrictions: ___graduate students_____________</w:t>
      </w:r>
    </w:p>
    <w:p w14:paraId="56D6E4B4" w14:textId="77777777" w:rsidR="0041783F" w:rsidRPr="00EC2256" w:rsidRDefault="0041783F" w:rsidP="0041783F">
      <w:pPr>
        <w:rPr>
          <w:rFonts w:ascii="Arial" w:hAnsi="Arial" w:cs="Arial"/>
          <w:sz w:val="22"/>
          <w:szCs w:val="22"/>
        </w:rPr>
      </w:pPr>
    </w:p>
    <w:p w14:paraId="0D10B924" w14:textId="77777777" w:rsidR="0041783F" w:rsidRPr="00EC2256" w:rsidRDefault="0041783F" w:rsidP="0041783F">
      <w:pPr>
        <w:rPr>
          <w:rFonts w:ascii="Arial" w:hAnsi="Arial" w:cs="Arial"/>
          <w:sz w:val="22"/>
          <w:szCs w:val="22"/>
        </w:rPr>
      </w:pPr>
      <w:r w:rsidRPr="00EC2256">
        <w:rPr>
          <w:rFonts w:ascii="Arial" w:hAnsi="Arial" w:cs="Arial"/>
          <w:b/>
          <w:sz w:val="22"/>
          <w:szCs w:val="22"/>
          <w:u w:val="single"/>
        </w:rPr>
        <w:t>Justifications</w:t>
      </w:r>
      <w:r w:rsidRPr="00EC2256">
        <w:rPr>
          <w:rFonts w:ascii="Arial" w:hAnsi="Arial" w:cs="Arial"/>
          <w:sz w:val="22"/>
          <w:szCs w:val="22"/>
        </w:rPr>
        <w:t>:</w:t>
      </w:r>
    </w:p>
    <w:p w14:paraId="559B5532" w14:textId="77777777" w:rsidR="0041783F" w:rsidRPr="00EC2256" w:rsidRDefault="0041783F" w:rsidP="0041783F">
      <w:pPr>
        <w:rPr>
          <w:rFonts w:ascii="Arial" w:hAnsi="Arial" w:cs="Arial"/>
          <w:bCs/>
          <w:sz w:val="22"/>
          <w:szCs w:val="22"/>
        </w:rPr>
      </w:pPr>
    </w:p>
    <w:p w14:paraId="43204511" w14:textId="77777777" w:rsidR="0041783F" w:rsidRPr="00EC2256" w:rsidRDefault="0041783F" w:rsidP="0041783F">
      <w:pPr>
        <w:rPr>
          <w:rFonts w:ascii="Arial" w:hAnsi="Arial" w:cs="Arial"/>
          <w:b/>
          <w:bCs/>
          <w:sz w:val="22"/>
          <w:szCs w:val="22"/>
        </w:rPr>
      </w:pPr>
      <w:r w:rsidRPr="00EC2256">
        <w:rPr>
          <w:rFonts w:ascii="Arial" w:hAnsi="Arial" w:cs="Arial"/>
          <w:b/>
          <w:sz w:val="22"/>
          <w:szCs w:val="22"/>
        </w:rPr>
        <w:t>Identify and justify any effect on other courses in your department or in another department. Specifically list other departments' chairpersons and/or faculty consulted and summarize results of discussion.</w:t>
      </w:r>
    </w:p>
    <w:p w14:paraId="48067837" w14:textId="77777777" w:rsidR="0041783F" w:rsidRPr="00EC2256" w:rsidRDefault="0041783F" w:rsidP="0041783F">
      <w:pPr>
        <w:rPr>
          <w:rFonts w:ascii="Arial" w:hAnsi="Arial" w:cs="Arial"/>
          <w:bCs/>
          <w:sz w:val="22"/>
          <w:szCs w:val="22"/>
        </w:rPr>
      </w:pPr>
    </w:p>
    <w:p w14:paraId="3B3EA40E" w14:textId="77777777" w:rsidR="0041783F" w:rsidRPr="00EC2256" w:rsidRDefault="0041783F" w:rsidP="0041783F">
      <w:pPr>
        <w:pStyle w:val="NormalWeb"/>
        <w:spacing w:before="0" w:beforeAutospacing="0" w:after="240" w:afterAutospacing="0"/>
        <w:textAlignment w:val="baseline"/>
        <w:rPr>
          <w:rFonts w:ascii="Arial" w:eastAsia="Calibri" w:hAnsi="Arial" w:cs="Arial"/>
          <w:color w:val="464646"/>
          <w:sz w:val="22"/>
          <w:szCs w:val="22"/>
        </w:rPr>
      </w:pPr>
      <w:r w:rsidRPr="00EC2256">
        <w:rPr>
          <w:rFonts w:ascii="Arial" w:hAnsi="Arial" w:cs="Arial"/>
          <w:bCs/>
          <w:sz w:val="22"/>
          <w:szCs w:val="22"/>
        </w:rPr>
        <w:t>Higher level g</w:t>
      </w:r>
      <w:r w:rsidRPr="00EC2256">
        <w:rPr>
          <w:rFonts w:ascii="Arial" w:hAnsi="Arial" w:cs="Arial"/>
          <w:sz w:val="22"/>
          <w:szCs w:val="22"/>
        </w:rPr>
        <w:t xml:space="preserve">raduate-level training in </w:t>
      </w:r>
      <w:r w:rsidRPr="00EC2256">
        <w:rPr>
          <w:rFonts w:ascii="Arial" w:hAnsi="Arial" w:cs="Arial"/>
          <w:bCs/>
          <w:sz w:val="22"/>
          <w:szCs w:val="22"/>
        </w:rPr>
        <w:t xml:space="preserve">biostatistics for population health is </w:t>
      </w:r>
      <w:r w:rsidRPr="00EC2256">
        <w:rPr>
          <w:rFonts w:ascii="Arial" w:hAnsi="Arial" w:cs="Arial"/>
          <w:sz w:val="22"/>
          <w:szCs w:val="22"/>
        </w:rPr>
        <w:t xml:space="preserve">needed. Currently, there are no </w:t>
      </w:r>
      <w:r w:rsidRPr="00EC2256">
        <w:rPr>
          <w:rFonts w:ascii="Arial" w:hAnsi="Arial" w:cs="Arial"/>
          <w:bCs/>
          <w:sz w:val="22"/>
          <w:szCs w:val="22"/>
        </w:rPr>
        <w:t xml:space="preserve">higher-level biostatistics </w:t>
      </w:r>
      <w:r w:rsidRPr="00EC2256">
        <w:rPr>
          <w:rFonts w:ascii="Arial" w:hAnsi="Arial" w:cs="Arial"/>
          <w:sz w:val="22"/>
          <w:szCs w:val="22"/>
        </w:rPr>
        <w:t xml:space="preserve">courses in the Department of Behavioral Health and Nutrition, despite </w:t>
      </w:r>
      <w:r w:rsidRPr="00EC2256">
        <w:rPr>
          <w:rFonts w:ascii="Arial" w:hAnsi="Arial" w:cs="Arial"/>
          <w:bCs/>
          <w:sz w:val="22"/>
          <w:szCs w:val="22"/>
        </w:rPr>
        <w:t xml:space="preserve">biostatistics </w:t>
      </w:r>
      <w:r w:rsidRPr="00EC2256">
        <w:rPr>
          <w:rFonts w:ascii="Arial" w:hAnsi="Arial" w:cs="Arial"/>
          <w:sz w:val="22"/>
          <w:szCs w:val="22"/>
        </w:rPr>
        <w:t xml:space="preserve">being critical to the </w:t>
      </w:r>
      <w:r w:rsidRPr="00EC2256">
        <w:rPr>
          <w:rFonts w:ascii="Arial" w:hAnsi="Arial" w:cs="Arial"/>
          <w:bCs/>
          <w:sz w:val="22"/>
          <w:szCs w:val="22"/>
        </w:rPr>
        <w:t xml:space="preserve">field of health behavior science, health promotion, and nutritional science. </w:t>
      </w:r>
      <w:r w:rsidRPr="00EC2256">
        <w:rPr>
          <w:rFonts w:ascii="Arial" w:hAnsi="Arial" w:cs="Arial"/>
          <w:sz w:val="22"/>
          <w:szCs w:val="22"/>
        </w:rPr>
        <w:t xml:space="preserve">This course is designed to be taken by doctoral students but also suitable for </w:t>
      </w:r>
      <w:r w:rsidRPr="00EC2256">
        <w:rPr>
          <w:rFonts w:ascii="Arial" w:hAnsi="Arial" w:cs="Arial"/>
          <w:bCs/>
          <w:sz w:val="22"/>
          <w:szCs w:val="22"/>
        </w:rPr>
        <w:t xml:space="preserve">quantitatively strong </w:t>
      </w:r>
      <w:r w:rsidRPr="00EC2256">
        <w:rPr>
          <w:rFonts w:ascii="Arial" w:hAnsi="Arial" w:cs="Arial"/>
          <w:sz w:val="22"/>
          <w:szCs w:val="22"/>
        </w:rPr>
        <w:t xml:space="preserve">master’s degree students in </w:t>
      </w:r>
      <w:r w:rsidRPr="00EC2256">
        <w:rPr>
          <w:rFonts w:ascii="Arial" w:hAnsi="Arial" w:cs="Arial"/>
          <w:color w:val="000000" w:themeColor="text1"/>
          <w:sz w:val="22"/>
          <w:szCs w:val="22"/>
        </w:rPr>
        <w:t xml:space="preserve">the department and potentially across the College. While there are other graduate-level </w:t>
      </w:r>
      <w:r w:rsidRPr="00EC2256">
        <w:rPr>
          <w:rFonts w:ascii="Arial" w:hAnsi="Arial" w:cs="Arial"/>
          <w:bCs/>
          <w:color w:val="000000" w:themeColor="text1"/>
          <w:sz w:val="22"/>
          <w:szCs w:val="22"/>
        </w:rPr>
        <w:t xml:space="preserve">biostatistics </w:t>
      </w:r>
      <w:r w:rsidRPr="00EC2256">
        <w:rPr>
          <w:rFonts w:ascii="Arial" w:hAnsi="Arial" w:cs="Arial"/>
          <w:color w:val="000000" w:themeColor="text1"/>
          <w:sz w:val="22"/>
          <w:szCs w:val="22"/>
        </w:rPr>
        <w:t xml:space="preserve">courses across the University including </w:t>
      </w:r>
      <w:r w:rsidRPr="00EC2256">
        <w:rPr>
          <w:rFonts w:ascii="Arial" w:hAnsi="Arial" w:cs="Arial"/>
          <w:bCs/>
          <w:color w:val="000000" w:themeColor="text1"/>
          <w:sz w:val="22"/>
          <w:szCs w:val="22"/>
        </w:rPr>
        <w:t xml:space="preserve">EDUC812 Regression and </w:t>
      </w:r>
      <w:r w:rsidRPr="00EC2256">
        <w:rPr>
          <w:rFonts w:ascii="Arial" w:hAnsi="Arial" w:cs="Arial"/>
          <w:bCs/>
          <w:color w:val="000000" w:themeColor="text1"/>
          <w:sz w:val="22"/>
          <w:szCs w:val="22"/>
        </w:rPr>
        <w:lastRenderedPageBreak/>
        <w:t xml:space="preserve">Structural Equation Modeling, </w:t>
      </w:r>
      <w:r w:rsidRPr="00EC2256">
        <w:rPr>
          <w:rFonts w:ascii="Arial" w:eastAsia="Times New Roman" w:hAnsi="Arial" w:cs="Arial"/>
          <w:color w:val="000000" w:themeColor="text1"/>
          <w:sz w:val="22"/>
          <w:szCs w:val="22"/>
          <w:shd w:val="clear" w:color="auto" w:fill="FFFFFF"/>
        </w:rPr>
        <w:t>PSYC861: Psychological Statistics II</w:t>
      </w:r>
      <w:r w:rsidRPr="00EC2256">
        <w:rPr>
          <w:rFonts w:ascii="Arial" w:hAnsi="Arial" w:cs="Arial"/>
          <w:color w:val="000000" w:themeColor="text1"/>
          <w:sz w:val="22"/>
          <w:szCs w:val="22"/>
        </w:rPr>
        <w:t xml:space="preserve">, </w:t>
      </w:r>
      <w:r w:rsidRPr="00EC2256">
        <w:rPr>
          <w:rFonts w:ascii="Arial" w:eastAsia="Times New Roman" w:hAnsi="Arial" w:cs="Arial"/>
          <w:color w:val="000000" w:themeColor="text1"/>
          <w:sz w:val="22"/>
          <w:szCs w:val="22"/>
          <w:shd w:val="clear" w:color="auto" w:fill="FFFFFF"/>
        </w:rPr>
        <w:t>PSYC878: Hierarchical Linear Modeling</w:t>
      </w:r>
      <w:r w:rsidRPr="00EC2256">
        <w:rPr>
          <w:rFonts w:ascii="Arial" w:eastAsia="Times New Roman" w:hAnsi="Arial" w:cs="Arial"/>
          <w:color w:val="000000" w:themeColor="text1"/>
          <w:sz w:val="22"/>
          <w:szCs w:val="22"/>
        </w:rPr>
        <w:t xml:space="preserve">, and </w:t>
      </w:r>
      <w:r w:rsidRPr="00EC2256">
        <w:rPr>
          <w:rFonts w:ascii="Arial" w:eastAsia="Calibri" w:hAnsi="Arial" w:cs="Arial"/>
          <w:color w:val="000000" w:themeColor="text1"/>
          <w:sz w:val="22"/>
          <w:szCs w:val="22"/>
        </w:rPr>
        <w:t xml:space="preserve">PSYC867: Structural Equation Modeling, these courses do not cover the regression, GEE and repeated measures approaches that are particularly relevant to the health field. Moreover, the application of these approaches to the population health context is not used. </w:t>
      </w:r>
      <w:r w:rsidRPr="00EC2256">
        <w:rPr>
          <w:rFonts w:ascii="Arial" w:hAnsi="Arial" w:cs="Arial"/>
          <w:sz w:val="22"/>
          <w:szCs w:val="22"/>
        </w:rPr>
        <w:t xml:space="preserve">We do not expect that the addition of this course will impact the enrollment in other courses within the University and instead fill a curricular void at the College of Health Sciences graduate level. </w:t>
      </w:r>
    </w:p>
    <w:p w14:paraId="6D289143" w14:textId="77777777" w:rsidR="0041783F" w:rsidRPr="00EC2256" w:rsidRDefault="0041783F" w:rsidP="0041783F">
      <w:pPr>
        <w:rPr>
          <w:rFonts w:ascii="Arial" w:hAnsi="Arial" w:cs="Arial"/>
          <w:bCs/>
          <w:sz w:val="22"/>
          <w:szCs w:val="22"/>
        </w:rPr>
      </w:pPr>
      <w:r w:rsidRPr="00EC2256">
        <w:rPr>
          <w:rFonts w:ascii="Arial" w:hAnsi="Arial" w:cs="Arial"/>
          <w:sz w:val="22"/>
          <w:szCs w:val="22"/>
        </w:rPr>
        <w:t xml:space="preserve">This proposal has been developed, reviewed and approved by BHAN faculty and the BHAN curriculum committee; it is supported by the chair of the BHAN department. </w:t>
      </w:r>
    </w:p>
    <w:p w14:paraId="4859B1EC" w14:textId="77777777" w:rsidR="0041783F" w:rsidRPr="00EC2256" w:rsidRDefault="0041783F" w:rsidP="0041783F">
      <w:pPr>
        <w:rPr>
          <w:rFonts w:ascii="Arial" w:hAnsi="Arial" w:cs="Arial"/>
          <w:bCs/>
          <w:sz w:val="22"/>
          <w:szCs w:val="22"/>
        </w:rPr>
      </w:pPr>
    </w:p>
    <w:p w14:paraId="340B8ADE" w14:textId="77777777" w:rsidR="0041783F" w:rsidRPr="00EC2256" w:rsidRDefault="0041783F" w:rsidP="0041783F">
      <w:pPr>
        <w:rPr>
          <w:rFonts w:ascii="Arial" w:hAnsi="Arial" w:cs="Arial"/>
          <w:b/>
          <w:bCs/>
          <w:sz w:val="22"/>
          <w:szCs w:val="22"/>
        </w:rPr>
      </w:pPr>
      <w:r w:rsidRPr="00EC2256">
        <w:rPr>
          <w:rFonts w:ascii="Arial" w:hAnsi="Arial" w:cs="Arial"/>
          <w:b/>
          <w:sz w:val="22"/>
          <w:szCs w:val="22"/>
        </w:rPr>
        <w:t>Identify the main emphasis of the course along with major topics covered. Include a list of learning objectives.</w:t>
      </w:r>
    </w:p>
    <w:p w14:paraId="39DB4236" w14:textId="77777777" w:rsidR="0041783F" w:rsidRPr="00EC2256" w:rsidRDefault="0041783F" w:rsidP="0041783F">
      <w:pPr>
        <w:rPr>
          <w:rFonts w:ascii="Arial" w:hAnsi="Arial" w:cs="Arial"/>
          <w:bCs/>
          <w:sz w:val="22"/>
          <w:szCs w:val="22"/>
        </w:rPr>
      </w:pPr>
    </w:p>
    <w:p w14:paraId="2B87EA1C" w14:textId="77777777" w:rsidR="0041783F" w:rsidRPr="00EC2256" w:rsidRDefault="0041783F" w:rsidP="0041783F">
      <w:pPr>
        <w:pStyle w:val="NormalWeb"/>
        <w:spacing w:before="0" w:beforeAutospacing="0" w:after="0" w:afterAutospacing="0"/>
        <w:rPr>
          <w:rFonts w:ascii="Arial" w:hAnsi="Arial" w:cs="Arial"/>
          <w:b/>
          <w:sz w:val="22"/>
          <w:szCs w:val="22"/>
        </w:rPr>
      </w:pPr>
      <w:r w:rsidRPr="00EC2256">
        <w:rPr>
          <w:rFonts w:ascii="Arial" w:hAnsi="Arial" w:cs="Arial"/>
          <w:b/>
          <w:sz w:val="22"/>
          <w:szCs w:val="22"/>
        </w:rPr>
        <w:t xml:space="preserve">Learning Objectives: </w:t>
      </w:r>
    </w:p>
    <w:p w14:paraId="182CFB82" w14:textId="77777777" w:rsidR="0041783F" w:rsidRPr="00EC2256" w:rsidRDefault="0041783F" w:rsidP="00FC7FBB">
      <w:pPr>
        <w:pStyle w:val="TableParagraph"/>
        <w:numPr>
          <w:ilvl w:val="0"/>
          <w:numId w:val="26"/>
        </w:numPr>
        <w:kinsoku w:val="0"/>
        <w:overflowPunct w:val="0"/>
        <w:autoSpaceDE w:val="0"/>
        <w:autoSpaceDN w:val="0"/>
        <w:adjustRightInd w:val="0"/>
        <w:spacing w:line="254" w:lineRule="exact"/>
        <w:jc w:val="both"/>
        <w:rPr>
          <w:rFonts w:ascii="Arial" w:hAnsi="Arial" w:cs="Arial"/>
        </w:rPr>
      </w:pPr>
      <w:r w:rsidRPr="00EC2256">
        <w:rPr>
          <w:rFonts w:ascii="Arial" w:hAnsi="Arial" w:cs="Arial"/>
          <w:w w:val="105"/>
        </w:rPr>
        <w:t xml:space="preserve">Solidify </w:t>
      </w:r>
      <w:r w:rsidRPr="00EC2256">
        <w:rPr>
          <w:rFonts w:ascii="Arial" w:hAnsi="Arial" w:cs="Arial"/>
          <w:spacing w:val="18"/>
          <w:w w:val="105"/>
        </w:rPr>
        <w:t>understanding</w:t>
      </w:r>
      <w:r w:rsidRPr="00EC2256">
        <w:rPr>
          <w:rFonts w:ascii="Arial" w:hAnsi="Arial" w:cs="Arial"/>
          <w:spacing w:val="17"/>
          <w:w w:val="105"/>
        </w:rPr>
        <w:t xml:space="preserve"> </w:t>
      </w:r>
      <w:r w:rsidRPr="00EC2256">
        <w:rPr>
          <w:rFonts w:ascii="Arial" w:hAnsi="Arial" w:cs="Arial"/>
          <w:w w:val="105"/>
        </w:rPr>
        <w:t>of</w:t>
      </w:r>
      <w:r w:rsidRPr="00EC2256">
        <w:rPr>
          <w:rFonts w:ascii="Arial" w:hAnsi="Arial" w:cs="Arial"/>
          <w:spacing w:val="17"/>
          <w:w w:val="105"/>
        </w:rPr>
        <w:t xml:space="preserve"> </w:t>
      </w:r>
      <w:r w:rsidRPr="00EC2256">
        <w:rPr>
          <w:rFonts w:ascii="Arial" w:hAnsi="Arial" w:cs="Arial"/>
          <w:w w:val="105"/>
        </w:rPr>
        <w:t>commonly</w:t>
      </w:r>
      <w:r w:rsidRPr="00EC2256">
        <w:rPr>
          <w:rFonts w:ascii="Arial" w:hAnsi="Arial" w:cs="Arial"/>
          <w:w w:val="101"/>
        </w:rPr>
        <w:t xml:space="preserve"> </w:t>
      </w:r>
      <w:r w:rsidRPr="00EC2256">
        <w:rPr>
          <w:rFonts w:ascii="Arial" w:hAnsi="Arial" w:cs="Arial"/>
          <w:w w:val="105"/>
        </w:rPr>
        <w:t>used distributions</w:t>
      </w:r>
      <w:r w:rsidRPr="00EC2256">
        <w:rPr>
          <w:rFonts w:ascii="Arial" w:hAnsi="Arial" w:cs="Arial"/>
          <w:w w:val="107"/>
        </w:rPr>
        <w:t xml:space="preserve"> </w:t>
      </w:r>
      <w:r w:rsidRPr="00EC2256">
        <w:rPr>
          <w:rFonts w:ascii="Arial" w:hAnsi="Arial" w:cs="Arial"/>
        </w:rPr>
        <w:t xml:space="preserve">in </w:t>
      </w:r>
      <w:r w:rsidRPr="00EC2256">
        <w:rPr>
          <w:rFonts w:ascii="Arial" w:hAnsi="Arial" w:cs="Arial"/>
          <w:spacing w:val="-2"/>
          <w:w w:val="105"/>
        </w:rPr>
        <w:t>multivariate</w:t>
      </w:r>
      <w:r w:rsidRPr="00EC2256">
        <w:rPr>
          <w:rFonts w:ascii="Arial" w:hAnsi="Arial" w:cs="Arial"/>
          <w:spacing w:val="24"/>
          <w:w w:val="109"/>
        </w:rPr>
        <w:t xml:space="preserve"> </w:t>
      </w:r>
      <w:r w:rsidRPr="00EC2256">
        <w:rPr>
          <w:rFonts w:ascii="Arial" w:hAnsi="Arial" w:cs="Arial"/>
          <w:w w:val="105"/>
        </w:rPr>
        <w:t>biostatistics</w:t>
      </w:r>
    </w:p>
    <w:p w14:paraId="10B95AB5" w14:textId="77777777" w:rsidR="0041783F" w:rsidRPr="00EC2256" w:rsidRDefault="0041783F" w:rsidP="00FC7FBB">
      <w:pPr>
        <w:pStyle w:val="TableParagraph"/>
        <w:numPr>
          <w:ilvl w:val="0"/>
          <w:numId w:val="26"/>
        </w:numPr>
        <w:kinsoku w:val="0"/>
        <w:overflowPunct w:val="0"/>
        <w:autoSpaceDE w:val="0"/>
        <w:autoSpaceDN w:val="0"/>
        <w:adjustRightInd w:val="0"/>
        <w:spacing w:line="254" w:lineRule="exact"/>
        <w:rPr>
          <w:rFonts w:ascii="Arial" w:hAnsi="Arial" w:cs="Arial"/>
        </w:rPr>
      </w:pPr>
      <w:r w:rsidRPr="00EC2256">
        <w:rPr>
          <w:rFonts w:ascii="Arial" w:hAnsi="Arial" w:cs="Arial"/>
          <w:spacing w:val="-2"/>
          <w:w w:val="105"/>
        </w:rPr>
        <w:t>Develop</w:t>
      </w:r>
      <w:r w:rsidRPr="00EC2256">
        <w:rPr>
          <w:rFonts w:ascii="Arial" w:hAnsi="Arial" w:cs="Arial"/>
          <w:spacing w:val="50"/>
          <w:w w:val="105"/>
        </w:rPr>
        <w:t xml:space="preserve"> </w:t>
      </w:r>
      <w:r w:rsidRPr="00EC2256">
        <w:rPr>
          <w:rFonts w:ascii="Arial" w:hAnsi="Arial" w:cs="Arial"/>
          <w:w w:val="105"/>
        </w:rPr>
        <w:t>understanding</w:t>
      </w:r>
      <w:r w:rsidRPr="00EC2256">
        <w:rPr>
          <w:rFonts w:ascii="Arial" w:hAnsi="Arial" w:cs="Arial"/>
          <w:spacing w:val="15"/>
          <w:w w:val="105"/>
        </w:rPr>
        <w:t xml:space="preserve"> </w:t>
      </w:r>
      <w:r w:rsidRPr="00EC2256">
        <w:rPr>
          <w:rFonts w:ascii="Arial" w:hAnsi="Arial" w:cs="Arial"/>
          <w:w w:val="105"/>
        </w:rPr>
        <w:t>of</w:t>
      </w:r>
      <w:r w:rsidRPr="00EC2256">
        <w:rPr>
          <w:rFonts w:ascii="Arial" w:hAnsi="Arial" w:cs="Arial"/>
          <w:spacing w:val="15"/>
          <w:w w:val="105"/>
        </w:rPr>
        <w:t xml:space="preserve"> </w:t>
      </w:r>
      <w:r w:rsidRPr="00EC2256">
        <w:rPr>
          <w:rFonts w:ascii="Arial" w:hAnsi="Arial" w:cs="Arial"/>
          <w:w w:val="105"/>
        </w:rPr>
        <w:t>the</w:t>
      </w:r>
      <w:r w:rsidRPr="00EC2256">
        <w:rPr>
          <w:rFonts w:ascii="Arial" w:hAnsi="Arial" w:cs="Arial"/>
          <w:spacing w:val="15"/>
          <w:w w:val="105"/>
        </w:rPr>
        <w:t xml:space="preserve"> </w:t>
      </w:r>
      <w:r w:rsidRPr="00EC2256">
        <w:rPr>
          <w:rFonts w:ascii="Arial" w:hAnsi="Arial" w:cs="Arial"/>
          <w:w w:val="105"/>
        </w:rPr>
        <w:t>concepts</w:t>
      </w:r>
      <w:r w:rsidRPr="00EC2256">
        <w:rPr>
          <w:rFonts w:ascii="Arial" w:hAnsi="Arial" w:cs="Arial"/>
          <w:w w:val="103"/>
        </w:rPr>
        <w:t xml:space="preserve"> </w:t>
      </w:r>
      <w:r w:rsidRPr="00EC2256">
        <w:rPr>
          <w:rFonts w:ascii="Arial" w:hAnsi="Arial" w:cs="Arial"/>
          <w:w w:val="105"/>
        </w:rPr>
        <w:t>and</w:t>
      </w:r>
      <w:r w:rsidRPr="00EC2256">
        <w:rPr>
          <w:rFonts w:ascii="Arial" w:hAnsi="Arial" w:cs="Arial"/>
          <w:spacing w:val="35"/>
          <w:w w:val="105"/>
        </w:rPr>
        <w:t xml:space="preserve"> </w:t>
      </w:r>
      <w:r w:rsidRPr="00EC2256">
        <w:rPr>
          <w:rFonts w:ascii="Arial" w:hAnsi="Arial" w:cs="Arial"/>
          <w:w w:val="105"/>
        </w:rPr>
        <w:t>assumptions</w:t>
      </w:r>
      <w:r w:rsidRPr="00EC2256">
        <w:rPr>
          <w:rFonts w:ascii="Arial" w:hAnsi="Arial" w:cs="Arial"/>
          <w:spacing w:val="36"/>
          <w:w w:val="105"/>
        </w:rPr>
        <w:t xml:space="preserve"> </w:t>
      </w:r>
      <w:r w:rsidRPr="00EC2256">
        <w:rPr>
          <w:rFonts w:ascii="Arial" w:hAnsi="Arial" w:cs="Arial"/>
          <w:w w:val="105"/>
        </w:rPr>
        <w:t>underlying</w:t>
      </w:r>
      <w:r w:rsidRPr="00EC2256">
        <w:rPr>
          <w:rFonts w:ascii="Arial" w:hAnsi="Arial" w:cs="Arial"/>
          <w:spacing w:val="17"/>
          <w:w w:val="105"/>
        </w:rPr>
        <w:t xml:space="preserve"> </w:t>
      </w:r>
      <w:r w:rsidRPr="00EC2256">
        <w:rPr>
          <w:rFonts w:ascii="Arial" w:hAnsi="Arial" w:cs="Arial"/>
          <w:w w:val="105"/>
        </w:rPr>
        <w:t>a</w:t>
      </w:r>
      <w:r w:rsidRPr="00EC2256">
        <w:rPr>
          <w:rFonts w:ascii="Arial" w:hAnsi="Arial" w:cs="Arial"/>
          <w:spacing w:val="17"/>
          <w:w w:val="105"/>
        </w:rPr>
        <w:t xml:space="preserve"> </w:t>
      </w:r>
      <w:r w:rsidRPr="00EC2256">
        <w:rPr>
          <w:rFonts w:ascii="Arial" w:hAnsi="Arial" w:cs="Arial"/>
          <w:w w:val="105"/>
        </w:rPr>
        <w:t>range</w:t>
      </w:r>
      <w:r w:rsidRPr="00EC2256">
        <w:rPr>
          <w:rFonts w:ascii="Arial" w:hAnsi="Arial" w:cs="Arial"/>
          <w:spacing w:val="17"/>
          <w:w w:val="105"/>
        </w:rPr>
        <w:t xml:space="preserve"> </w:t>
      </w:r>
      <w:r w:rsidRPr="00EC2256">
        <w:rPr>
          <w:rFonts w:ascii="Arial" w:hAnsi="Arial" w:cs="Arial"/>
          <w:w w:val="105"/>
        </w:rPr>
        <w:t>of</w:t>
      </w:r>
      <w:r w:rsidRPr="00EC2256">
        <w:rPr>
          <w:rFonts w:ascii="Arial" w:hAnsi="Arial" w:cs="Arial"/>
          <w:w w:val="94"/>
        </w:rPr>
        <w:t xml:space="preserve"> </w:t>
      </w:r>
      <w:r w:rsidRPr="00EC2256">
        <w:rPr>
          <w:rFonts w:ascii="Arial" w:hAnsi="Arial" w:cs="Arial"/>
          <w:spacing w:val="-2"/>
          <w:w w:val="105"/>
        </w:rPr>
        <w:t>multivariate</w:t>
      </w:r>
      <w:r w:rsidRPr="00EC2256">
        <w:rPr>
          <w:rFonts w:ascii="Arial" w:hAnsi="Arial" w:cs="Arial"/>
          <w:spacing w:val="7"/>
          <w:w w:val="105"/>
        </w:rPr>
        <w:t xml:space="preserve"> </w:t>
      </w:r>
      <w:r w:rsidRPr="00EC2256">
        <w:rPr>
          <w:rFonts w:ascii="Arial" w:hAnsi="Arial" w:cs="Arial"/>
          <w:w w:val="105"/>
        </w:rPr>
        <w:t>statistical</w:t>
      </w:r>
      <w:r w:rsidRPr="00EC2256">
        <w:rPr>
          <w:rFonts w:ascii="Arial" w:hAnsi="Arial" w:cs="Arial"/>
          <w:spacing w:val="-6"/>
          <w:w w:val="105"/>
        </w:rPr>
        <w:t xml:space="preserve"> </w:t>
      </w:r>
      <w:r w:rsidRPr="00EC2256">
        <w:rPr>
          <w:rFonts w:ascii="Arial" w:hAnsi="Arial" w:cs="Arial"/>
          <w:spacing w:val="-1"/>
          <w:w w:val="105"/>
        </w:rPr>
        <w:t>techniques</w:t>
      </w:r>
    </w:p>
    <w:p w14:paraId="31D9993D" w14:textId="77777777" w:rsidR="0041783F" w:rsidRPr="00EC2256" w:rsidRDefault="0041783F" w:rsidP="00FC7FBB">
      <w:pPr>
        <w:pStyle w:val="TableParagraph"/>
        <w:numPr>
          <w:ilvl w:val="0"/>
          <w:numId w:val="26"/>
        </w:numPr>
        <w:kinsoku w:val="0"/>
        <w:overflowPunct w:val="0"/>
        <w:autoSpaceDE w:val="0"/>
        <w:autoSpaceDN w:val="0"/>
        <w:adjustRightInd w:val="0"/>
        <w:spacing w:line="254" w:lineRule="exact"/>
        <w:rPr>
          <w:rFonts w:ascii="Arial" w:hAnsi="Arial" w:cs="Arial"/>
        </w:rPr>
      </w:pPr>
      <w:r w:rsidRPr="00EC2256">
        <w:rPr>
          <w:rFonts w:ascii="Arial" w:hAnsi="Arial" w:cs="Arial"/>
          <w:w w:val="105"/>
        </w:rPr>
        <w:t>Learn to select the most</w:t>
      </w:r>
      <w:r w:rsidRPr="00EC2256">
        <w:rPr>
          <w:rFonts w:ascii="Arial" w:hAnsi="Arial" w:cs="Arial"/>
          <w:spacing w:val="13"/>
          <w:w w:val="105"/>
        </w:rPr>
        <w:t xml:space="preserve"> </w:t>
      </w:r>
      <w:r w:rsidRPr="00EC2256">
        <w:rPr>
          <w:rFonts w:ascii="Arial" w:hAnsi="Arial" w:cs="Arial"/>
          <w:w w:val="105"/>
        </w:rPr>
        <w:t>appropriate</w:t>
      </w:r>
      <w:r w:rsidRPr="00EC2256">
        <w:rPr>
          <w:rFonts w:ascii="Arial" w:hAnsi="Arial" w:cs="Arial"/>
          <w:w w:val="108"/>
        </w:rPr>
        <w:t xml:space="preserve"> </w:t>
      </w:r>
      <w:r w:rsidRPr="00EC2256">
        <w:rPr>
          <w:rFonts w:ascii="Arial" w:hAnsi="Arial" w:cs="Arial"/>
          <w:spacing w:val="-2"/>
          <w:w w:val="105"/>
        </w:rPr>
        <w:t>multivariate</w:t>
      </w:r>
      <w:r w:rsidRPr="00EC2256">
        <w:rPr>
          <w:rFonts w:ascii="Arial" w:hAnsi="Arial" w:cs="Arial"/>
          <w:spacing w:val="20"/>
          <w:w w:val="105"/>
        </w:rPr>
        <w:t xml:space="preserve"> </w:t>
      </w:r>
      <w:r w:rsidRPr="00EC2256">
        <w:rPr>
          <w:rFonts w:ascii="Arial" w:hAnsi="Arial" w:cs="Arial"/>
          <w:w w:val="105"/>
        </w:rPr>
        <w:t xml:space="preserve">statistical </w:t>
      </w:r>
      <w:r w:rsidRPr="00EC2256">
        <w:rPr>
          <w:rFonts w:ascii="Arial" w:hAnsi="Arial" w:cs="Arial"/>
          <w:spacing w:val="-1"/>
          <w:w w:val="105"/>
        </w:rPr>
        <w:t>approach</w:t>
      </w:r>
      <w:r w:rsidRPr="00EC2256">
        <w:rPr>
          <w:rFonts w:ascii="Arial" w:hAnsi="Arial" w:cs="Arial"/>
          <w:spacing w:val="21"/>
          <w:w w:val="108"/>
        </w:rPr>
        <w:t xml:space="preserve"> </w:t>
      </w:r>
      <w:r w:rsidRPr="00EC2256">
        <w:rPr>
          <w:rFonts w:ascii="Arial" w:hAnsi="Arial" w:cs="Arial"/>
          <w:w w:val="105"/>
        </w:rPr>
        <w:t>to</w:t>
      </w:r>
      <w:r w:rsidRPr="00EC2256">
        <w:rPr>
          <w:rFonts w:ascii="Arial" w:hAnsi="Arial" w:cs="Arial"/>
          <w:spacing w:val="18"/>
          <w:w w:val="105"/>
        </w:rPr>
        <w:t xml:space="preserve"> </w:t>
      </w:r>
      <w:r w:rsidRPr="00EC2256">
        <w:rPr>
          <w:rFonts w:ascii="Arial" w:hAnsi="Arial" w:cs="Arial"/>
          <w:w w:val="105"/>
        </w:rPr>
        <w:t>address</w:t>
      </w:r>
      <w:r w:rsidRPr="00EC2256">
        <w:rPr>
          <w:rFonts w:ascii="Arial" w:hAnsi="Arial" w:cs="Arial"/>
          <w:spacing w:val="18"/>
          <w:w w:val="105"/>
        </w:rPr>
        <w:t xml:space="preserve"> </w:t>
      </w:r>
      <w:r w:rsidRPr="00EC2256">
        <w:rPr>
          <w:rFonts w:ascii="Arial" w:hAnsi="Arial" w:cs="Arial"/>
          <w:w w:val="105"/>
        </w:rPr>
        <w:t>specific</w:t>
      </w:r>
      <w:r w:rsidRPr="00EC2256">
        <w:rPr>
          <w:rFonts w:ascii="Arial" w:hAnsi="Arial" w:cs="Arial"/>
          <w:spacing w:val="26"/>
          <w:w w:val="95"/>
        </w:rPr>
        <w:t xml:space="preserve"> </w:t>
      </w:r>
      <w:r w:rsidRPr="00EC2256">
        <w:rPr>
          <w:rFonts w:ascii="Arial" w:hAnsi="Arial" w:cs="Arial"/>
          <w:spacing w:val="-1"/>
          <w:w w:val="105"/>
        </w:rPr>
        <w:t>research</w:t>
      </w:r>
      <w:r w:rsidRPr="00EC2256">
        <w:rPr>
          <w:rFonts w:ascii="Arial" w:hAnsi="Arial" w:cs="Arial"/>
          <w:spacing w:val="-6"/>
          <w:w w:val="105"/>
        </w:rPr>
        <w:t xml:space="preserve"> </w:t>
      </w:r>
      <w:r w:rsidRPr="00EC2256">
        <w:rPr>
          <w:rFonts w:ascii="Arial" w:hAnsi="Arial" w:cs="Arial"/>
          <w:spacing w:val="-1"/>
          <w:w w:val="105"/>
        </w:rPr>
        <w:t>hypotheses</w:t>
      </w:r>
    </w:p>
    <w:p w14:paraId="03D87794" w14:textId="77777777" w:rsidR="0041783F" w:rsidRPr="00EC2256" w:rsidRDefault="0041783F" w:rsidP="00FC7FBB">
      <w:pPr>
        <w:pStyle w:val="TableParagraph"/>
        <w:numPr>
          <w:ilvl w:val="0"/>
          <w:numId w:val="26"/>
        </w:numPr>
        <w:kinsoku w:val="0"/>
        <w:overflowPunct w:val="0"/>
        <w:autoSpaceDE w:val="0"/>
        <w:autoSpaceDN w:val="0"/>
        <w:adjustRightInd w:val="0"/>
        <w:spacing w:line="254" w:lineRule="exact"/>
        <w:rPr>
          <w:rFonts w:ascii="Arial" w:hAnsi="Arial" w:cs="Arial"/>
        </w:rPr>
      </w:pPr>
      <w:r w:rsidRPr="00EC2256">
        <w:rPr>
          <w:rFonts w:ascii="Arial" w:hAnsi="Arial" w:cs="Arial"/>
          <w:w w:val="105"/>
        </w:rPr>
        <w:t>Gain</w:t>
      </w:r>
      <w:r w:rsidRPr="00EC2256">
        <w:rPr>
          <w:rFonts w:ascii="Arial" w:hAnsi="Arial" w:cs="Arial"/>
          <w:spacing w:val="58"/>
          <w:w w:val="105"/>
        </w:rPr>
        <w:t xml:space="preserve"> </w:t>
      </w:r>
      <w:r w:rsidRPr="00EC2256">
        <w:rPr>
          <w:rFonts w:ascii="Arial" w:hAnsi="Arial" w:cs="Arial"/>
          <w:w w:val="105"/>
        </w:rPr>
        <w:t>experience</w:t>
      </w:r>
      <w:r w:rsidRPr="00EC2256">
        <w:rPr>
          <w:rFonts w:ascii="Arial" w:hAnsi="Arial" w:cs="Arial"/>
          <w:spacing w:val="58"/>
          <w:w w:val="105"/>
        </w:rPr>
        <w:t xml:space="preserve"> </w:t>
      </w:r>
      <w:r w:rsidRPr="00EC2256">
        <w:rPr>
          <w:rFonts w:ascii="Arial" w:hAnsi="Arial" w:cs="Arial"/>
          <w:w w:val="105"/>
        </w:rPr>
        <w:t>applying</w:t>
      </w:r>
      <w:r w:rsidRPr="00EC2256">
        <w:rPr>
          <w:rFonts w:ascii="Arial" w:hAnsi="Arial" w:cs="Arial"/>
          <w:spacing w:val="51"/>
          <w:w w:val="105"/>
        </w:rPr>
        <w:t xml:space="preserve"> </w:t>
      </w:r>
      <w:r w:rsidRPr="00EC2256">
        <w:rPr>
          <w:rFonts w:ascii="Arial" w:hAnsi="Arial" w:cs="Arial"/>
          <w:w w:val="105"/>
        </w:rPr>
        <w:t>a</w:t>
      </w:r>
      <w:r w:rsidRPr="00EC2256">
        <w:rPr>
          <w:rFonts w:ascii="Arial" w:hAnsi="Arial" w:cs="Arial"/>
          <w:spacing w:val="51"/>
          <w:w w:val="105"/>
        </w:rPr>
        <w:t xml:space="preserve"> </w:t>
      </w:r>
      <w:r w:rsidRPr="00EC2256">
        <w:rPr>
          <w:rFonts w:ascii="Arial" w:hAnsi="Arial" w:cs="Arial"/>
          <w:w w:val="105"/>
        </w:rPr>
        <w:t>wide</w:t>
      </w:r>
      <w:r w:rsidRPr="00EC2256">
        <w:rPr>
          <w:rFonts w:ascii="Arial" w:hAnsi="Arial" w:cs="Arial"/>
          <w:spacing w:val="51"/>
          <w:w w:val="105"/>
        </w:rPr>
        <w:t xml:space="preserve"> </w:t>
      </w:r>
      <w:r w:rsidRPr="00EC2256">
        <w:rPr>
          <w:rFonts w:ascii="Arial" w:hAnsi="Arial" w:cs="Arial"/>
          <w:w w:val="105"/>
        </w:rPr>
        <w:t>range</w:t>
      </w:r>
      <w:r w:rsidRPr="00EC2256">
        <w:rPr>
          <w:rFonts w:ascii="Arial" w:hAnsi="Arial" w:cs="Arial"/>
          <w:w w:val="104"/>
        </w:rPr>
        <w:t xml:space="preserve"> </w:t>
      </w:r>
      <w:r w:rsidRPr="00EC2256">
        <w:rPr>
          <w:rFonts w:ascii="Arial" w:hAnsi="Arial" w:cs="Arial"/>
          <w:w w:val="105"/>
        </w:rPr>
        <w:t>of</w:t>
      </w:r>
      <w:r w:rsidRPr="00EC2256">
        <w:rPr>
          <w:rFonts w:ascii="Arial" w:hAnsi="Arial" w:cs="Arial"/>
          <w:spacing w:val="3"/>
          <w:w w:val="105"/>
        </w:rPr>
        <w:t xml:space="preserve"> </w:t>
      </w:r>
      <w:r w:rsidRPr="00EC2256">
        <w:rPr>
          <w:rFonts w:ascii="Arial" w:hAnsi="Arial" w:cs="Arial"/>
          <w:spacing w:val="-2"/>
          <w:w w:val="105"/>
        </w:rPr>
        <w:t>multivariate</w:t>
      </w:r>
      <w:r w:rsidRPr="00EC2256">
        <w:rPr>
          <w:rFonts w:ascii="Arial" w:hAnsi="Arial" w:cs="Arial"/>
          <w:spacing w:val="4"/>
          <w:w w:val="105"/>
        </w:rPr>
        <w:t xml:space="preserve"> </w:t>
      </w:r>
      <w:r w:rsidRPr="00EC2256">
        <w:rPr>
          <w:rFonts w:ascii="Arial" w:hAnsi="Arial" w:cs="Arial"/>
          <w:w w:val="105"/>
        </w:rPr>
        <w:t>statistical</w:t>
      </w:r>
      <w:r w:rsidRPr="00EC2256">
        <w:rPr>
          <w:rFonts w:ascii="Arial" w:hAnsi="Arial" w:cs="Arial"/>
          <w:spacing w:val="7"/>
          <w:w w:val="105"/>
        </w:rPr>
        <w:t xml:space="preserve"> </w:t>
      </w:r>
      <w:r w:rsidRPr="00EC2256">
        <w:rPr>
          <w:rFonts w:ascii="Arial" w:hAnsi="Arial" w:cs="Arial"/>
          <w:spacing w:val="-1"/>
          <w:w w:val="105"/>
        </w:rPr>
        <w:t>techniques</w:t>
      </w:r>
    </w:p>
    <w:p w14:paraId="22702802" w14:textId="77777777" w:rsidR="0041783F" w:rsidRPr="00EC2256" w:rsidRDefault="0041783F" w:rsidP="00FC7FBB">
      <w:pPr>
        <w:pStyle w:val="TableParagraph"/>
        <w:numPr>
          <w:ilvl w:val="0"/>
          <w:numId w:val="26"/>
        </w:numPr>
        <w:kinsoku w:val="0"/>
        <w:overflowPunct w:val="0"/>
        <w:autoSpaceDE w:val="0"/>
        <w:autoSpaceDN w:val="0"/>
        <w:adjustRightInd w:val="0"/>
        <w:spacing w:line="254" w:lineRule="exact"/>
        <w:rPr>
          <w:rFonts w:ascii="Arial" w:hAnsi="Arial" w:cs="Arial"/>
        </w:rPr>
      </w:pPr>
      <w:r w:rsidRPr="00EC2256">
        <w:rPr>
          <w:rFonts w:ascii="Arial" w:hAnsi="Arial" w:cs="Arial"/>
        </w:rPr>
        <w:t xml:space="preserve">Begin </w:t>
      </w:r>
      <w:r w:rsidRPr="00EC2256">
        <w:rPr>
          <w:rFonts w:ascii="Arial" w:hAnsi="Arial" w:cs="Arial"/>
          <w:spacing w:val="-1"/>
        </w:rPr>
        <w:t>developing</w:t>
      </w:r>
      <w:r w:rsidRPr="00EC2256">
        <w:rPr>
          <w:rFonts w:ascii="Arial" w:hAnsi="Arial" w:cs="Arial"/>
        </w:rPr>
        <w:t xml:space="preserve"> </w:t>
      </w:r>
      <w:r w:rsidRPr="00EC2256">
        <w:rPr>
          <w:rFonts w:ascii="Arial" w:hAnsi="Arial" w:cs="Arial"/>
          <w:w w:val="105"/>
        </w:rPr>
        <w:t>a sophisticated methodological</w:t>
      </w:r>
      <w:r w:rsidRPr="00EC2256">
        <w:rPr>
          <w:rFonts w:ascii="Arial" w:hAnsi="Arial" w:cs="Arial"/>
          <w:spacing w:val="57"/>
          <w:w w:val="105"/>
        </w:rPr>
        <w:t xml:space="preserve"> </w:t>
      </w:r>
      <w:r w:rsidRPr="00EC2256">
        <w:rPr>
          <w:rFonts w:ascii="Arial" w:hAnsi="Arial" w:cs="Arial"/>
          <w:w w:val="105"/>
        </w:rPr>
        <w:t>to</w:t>
      </w:r>
      <w:r w:rsidRPr="00EC2256">
        <w:rPr>
          <w:rFonts w:ascii="Arial" w:hAnsi="Arial" w:cs="Arial"/>
          <w:spacing w:val="1"/>
          <w:w w:val="105"/>
        </w:rPr>
        <w:t>ol</w:t>
      </w:r>
      <w:r w:rsidRPr="00EC2256">
        <w:rPr>
          <w:rFonts w:ascii="Arial" w:hAnsi="Arial" w:cs="Arial"/>
          <w:spacing w:val="28"/>
          <w:w w:val="97"/>
        </w:rPr>
        <w:t xml:space="preserve"> </w:t>
      </w:r>
      <w:r w:rsidRPr="00EC2256">
        <w:rPr>
          <w:rFonts w:ascii="Arial" w:hAnsi="Arial" w:cs="Arial"/>
          <w:w w:val="105"/>
        </w:rPr>
        <w:t>kit</w:t>
      </w:r>
    </w:p>
    <w:p w14:paraId="43BB93E4" w14:textId="77777777" w:rsidR="0041783F" w:rsidRPr="00EC2256" w:rsidRDefault="0041783F" w:rsidP="00FC7FBB">
      <w:pPr>
        <w:pStyle w:val="TableParagraph"/>
        <w:numPr>
          <w:ilvl w:val="0"/>
          <w:numId w:val="26"/>
        </w:numPr>
        <w:kinsoku w:val="0"/>
        <w:overflowPunct w:val="0"/>
        <w:autoSpaceDE w:val="0"/>
        <w:autoSpaceDN w:val="0"/>
        <w:adjustRightInd w:val="0"/>
        <w:spacing w:line="254" w:lineRule="exact"/>
        <w:rPr>
          <w:rFonts w:ascii="Arial" w:hAnsi="Arial" w:cs="Arial"/>
        </w:rPr>
      </w:pPr>
      <w:r w:rsidRPr="00EC2256">
        <w:rPr>
          <w:rFonts w:ascii="Arial" w:hAnsi="Arial" w:cs="Arial"/>
          <w:spacing w:val="-4"/>
          <w:w w:val="105"/>
        </w:rPr>
        <w:t>Write empirical report</w:t>
      </w:r>
      <w:r w:rsidRPr="00EC2256">
        <w:rPr>
          <w:rFonts w:ascii="Arial" w:hAnsi="Arial" w:cs="Arial"/>
          <w:w w:val="105"/>
        </w:rPr>
        <w:t xml:space="preserve"> using</w:t>
      </w:r>
      <w:r w:rsidRPr="00EC2256">
        <w:rPr>
          <w:rFonts w:ascii="Arial" w:hAnsi="Arial" w:cs="Arial"/>
          <w:spacing w:val="38"/>
          <w:w w:val="105"/>
        </w:rPr>
        <w:t xml:space="preserve"> </w:t>
      </w:r>
      <w:r w:rsidRPr="00EC2256">
        <w:rPr>
          <w:rFonts w:ascii="Arial" w:hAnsi="Arial" w:cs="Arial"/>
          <w:spacing w:val="-2"/>
          <w:w w:val="105"/>
        </w:rPr>
        <w:t>multivari</w:t>
      </w:r>
      <w:r w:rsidRPr="00EC2256">
        <w:rPr>
          <w:rFonts w:ascii="Arial" w:hAnsi="Arial" w:cs="Arial"/>
          <w:w w:val="105"/>
        </w:rPr>
        <w:t>ate</w:t>
      </w:r>
      <w:r w:rsidRPr="00EC2256">
        <w:rPr>
          <w:rFonts w:ascii="Arial" w:hAnsi="Arial" w:cs="Arial"/>
          <w:spacing w:val="38"/>
          <w:w w:val="105"/>
        </w:rPr>
        <w:t xml:space="preserve"> </w:t>
      </w:r>
      <w:r w:rsidRPr="00EC2256">
        <w:rPr>
          <w:rFonts w:ascii="Arial" w:hAnsi="Arial" w:cs="Arial"/>
          <w:w w:val="105"/>
        </w:rPr>
        <w:t>statistics,</w:t>
      </w:r>
      <w:r w:rsidRPr="00EC2256">
        <w:rPr>
          <w:rFonts w:ascii="Arial" w:hAnsi="Arial" w:cs="Arial"/>
          <w:spacing w:val="44"/>
          <w:w w:val="105"/>
        </w:rPr>
        <w:t xml:space="preserve"> </w:t>
      </w:r>
      <w:r w:rsidRPr="00EC2256">
        <w:rPr>
          <w:rFonts w:ascii="Arial" w:hAnsi="Arial" w:cs="Arial"/>
          <w:w w:val="105"/>
        </w:rPr>
        <w:t>consis</w:t>
      </w:r>
      <w:r w:rsidRPr="00EC2256">
        <w:rPr>
          <w:rFonts w:ascii="Arial" w:hAnsi="Arial" w:cs="Arial"/>
          <w:spacing w:val="-2"/>
          <w:w w:val="105"/>
        </w:rPr>
        <w:t>tent</w:t>
      </w:r>
      <w:r w:rsidRPr="00EC2256">
        <w:rPr>
          <w:rFonts w:ascii="Arial" w:hAnsi="Arial" w:cs="Arial"/>
          <w:spacing w:val="22"/>
          <w:w w:val="105"/>
        </w:rPr>
        <w:t xml:space="preserve"> </w:t>
      </w:r>
      <w:r w:rsidRPr="00EC2256">
        <w:rPr>
          <w:rFonts w:ascii="Arial" w:hAnsi="Arial" w:cs="Arial"/>
          <w:w w:val="105"/>
        </w:rPr>
        <w:t>with</w:t>
      </w:r>
      <w:r w:rsidRPr="00EC2256">
        <w:rPr>
          <w:rFonts w:ascii="Arial" w:hAnsi="Arial" w:cs="Arial"/>
          <w:spacing w:val="23"/>
          <w:w w:val="105"/>
        </w:rPr>
        <w:t xml:space="preserve"> </w:t>
      </w:r>
      <w:r w:rsidRPr="00EC2256">
        <w:rPr>
          <w:rFonts w:ascii="Arial" w:hAnsi="Arial" w:cs="Arial"/>
          <w:w w:val="105"/>
        </w:rPr>
        <w:t>format</w:t>
      </w:r>
      <w:r w:rsidRPr="00EC2256">
        <w:rPr>
          <w:rFonts w:ascii="Arial" w:hAnsi="Arial" w:cs="Arial"/>
          <w:spacing w:val="23"/>
          <w:w w:val="105"/>
        </w:rPr>
        <w:t xml:space="preserve"> </w:t>
      </w:r>
      <w:r w:rsidRPr="00EC2256">
        <w:rPr>
          <w:rFonts w:ascii="Arial" w:hAnsi="Arial" w:cs="Arial"/>
          <w:w w:val="105"/>
        </w:rPr>
        <w:t>of</w:t>
      </w:r>
      <w:r w:rsidRPr="00EC2256">
        <w:rPr>
          <w:rFonts w:ascii="Arial" w:hAnsi="Arial" w:cs="Arial"/>
          <w:spacing w:val="21"/>
          <w:w w:val="94"/>
        </w:rPr>
        <w:t xml:space="preserve"> </w:t>
      </w:r>
      <w:r w:rsidRPr="00EC2256">
        <w:rPr>
          <w:rFonts w:ascii="Arial" w:hAnsi="Arial" w:cs="Arial"/>
          <w:w w:val="105"/>
        </w:rPr>
        <w:t>publishable</w:t>
      </w:r>
      <w:r w:rsidRPr="00EC2256">
        <w:rPr>
          <w:rFonts w:ascii="Arial" w:hAnsi="Arial" w:cs="Arial"/>
          <w:spacing w:val="27"/>
          <w:w w:val="105"/>
        </w:rPr>
        <w:t xml:space="preserve"> </w:t>
      </w:r>
      <w:r w:rsidRPr="00EC2256">
        <w:rPr>
          <w:rFonts w:ascii="Arial" w:hAnsi="Arial" w:cs="Arial"/>
          <w:spacing w:val="-1"/>
          <w:w w:val="105"/>
        </w:rPr>
        <w:t>research</w:t>
      </w:r>
      <w:r w:rsidRPr="00EC2256">
        <w:rPr>
          <w:rFonts w:ascii="Arial" w:hAnsi="Arial" w:cs="Arial"/>
          <w:spacing w:val="21"/>
          <w:w w:val="108"/>
        </w:rPr>
        <w:t xml:space="preserve"> </w:t>
      </w:r>
      <w:r w:rsidRPr="00EC2256">
        <w:rPr>
          <w:rFonts w:ascii="Arial" w:hAnsi="Arial" w:cs="Arial"/>
          <w:w w:val="105"/>
        </w:rPr>
        <w:t>pap</w:t>
      </w:r>
      <w:r w:rsidRPr="00EC2256">
        <w:rPr>
          <w:rFonts w:ascii="Arial" w:hAnsi="Arial" w:cs="Arial"/>
          <w:spacing w:val="1"/>
          <w:w w:val="105"/>
        </w:rPr>
        <w:t>er</w:t>
      </w:r>
    </w:p>
    <w:p w14:paraId="0E257064" w14:textId="77777777" w:rsidR="0041783F" w:rsidRPr="00EC2256" w:rsidRDefault="0041783F" w:rsidP="0041783F">
      <w:pPr>
        <w:rPr>
          <w:rFonts w:ascii="Arial" w:hAnsi="Arial" w:cs="Arial"/>
          <w:bCs/>
          <w:sz w:val="22"/>
          <w:szCs w:val="22"/>
        </w:rPr>
      </w:pPr>
    </w:p>
    <w:p w14:paraId="4D5568A5" w14:textId="77777777" w:rsidR="0041783F" w:rsidRPr="00EC2256" w:rsidRDefault="0041783F" w:rsidP="0041783F">
      <w:pPr>
        <w:rPr>
          <w:rFonts w:ascii="Arial" w:hAnsi="Arial" w:cs="Arial"/>
          <w:b/>
          <w:bCs/>
          <w:sz w:val="22"/>
          <w:szCs w:val="22"/>
        </w:rPr>
      </w:pPr>
      <w:r w:rsidRPr="00EC2256">
        <w:rPr>
          <w:rFonts w:ascii="Arial" w:hAnsi="Arial" w:cs="Arial"/>
          <w:b/>
          <w:sz w:val="22"/>
          <w:szCs w:val="22"/>
        </w:rPr>
        <w:t>Major Topics covered:</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41783F" w:rsidRPr="00EC2256" w14:paraId="6ABEAAB6" w14:textId="77777777" w:rsidTr="00531C2D">
        <w:tc>
          <w:tcPr>
            <w:tcW w:w="10008" w:type="dxa"/>
          </w:tcPr>
          <w:p w14:paraId="609C643F" w14:textId="77777777" w:rsidR="0041783F" w:rsidRPr="00EC2256" w:rsidRDefault="0041783F" w:rsidP="00FC7FBB">
            <w:pPr>
              <w:pStyle w:val="NormalWeb"/>
              <w:numPr>
                <w:ilvl w:val="0"/>
                <w:numId w:val="25"/>
              </w:numPr>
              <w:spacing w:before="0" w:beforeAutospacing="0" w:after="0" w:afterAutospacing="0"/>
              <w:ind w:left="350" w:firstLine="0"/>
              <w:rPr>
                <w:rFonts w:ascii="Arial" w:hAnsi="Arial" w:cs="Arial"/>
                <w:sz w:val="22"/>
                <w:szCs w:val="22"/>
              </w:rPr>
            </w:pPr>
            <w:r w:rsidRPr="00EC2256">
              <w:rPr>
                <w:rFonts w:ascii="Arial" w:hAnsi="Arial" w:cs="Arial"/>
                <w:spacing w:val="-3"/>
                <w:w w:val="105"/>
                <w:sz w:val="22"/>
                <w:szCs w:val="22"/>
              </w:rPr>
              <w:t>Fundamental</w:t>
            </w:r>
            <w:r w:rsidRPr="00EC2256">
              <w:rPr>
                <w:rFonts w:ascii="Arial" w:hAnsi="Arial" w:cs="Arial"/>
                <w:spacing w:val="40"/>
                <w:w w:val="105"/>
                <w:sz w:val="22"/>
                <w:szCs w:val="22"/>
              </w:rPr>
              <w:t xml:space="preserve"> </w:t>
            </w:r>
            <w:r w:rsidRPr="00EC2256">
              <w:rPr>
                <w:rFonts w:ascii="Arial" w:hAnsi="Arial" w:cs="Arial"/>
                <w:w w:val="105"/>
                <w:sz w:val="22"/>
                <w:szCs w:val="22"/>
              </w:rPr>
              <w:t>Statistical</w:t>
            </w:r>
            <w:r w:rsidRPr="00EC2256">
              <w:rPr>
                <w:rFonts w:ascii="Arial" w:hAnsi="Arial" w:cs="Arial"/>
                <w:spacing w:val="39"/>
                <w:w w:val="105"/>
                <w:sz w:val="22"/>
                <w:szCs w:val="22"/>
              </w:rPr>
              <w:t xml:space="preserve"> </w:t>
            </w:r>
            <w:r w:rsidRPr="00EC2256">
              <w:rPr>
                <w:rFonts w:ascii="Arial" w:hAnsi="Arial" w:cs="Arial"/>
                <w:w w:val="105"/>
                <w:sz w:val="22"/>
                <w:szCs w:val="22"/>
              </w:rPr>
              <w:t>Concepts</w:t>
            </w:r>
          </w:p>
        </w:tc>
      </w:tr>
      <w:tr w:rsidR="0041783F" w:rsidRPr="00EC2256" w14:paraId="5B76AD6B" w14:textId="77777777" w:rsidTr="00531C2D">
        <w:tc>
          <w:tcPr>
            <w:tcW w:w="10008" w:type="dxa"/>
          </w:tcPr>
          <w:p w14:paraId="2FA8028D" w14:textId="77777777" w:rsidR="0041783F" w:rsidRPr="00EC2256" w:rsidRDefault="0041783F" w:rsidP="00FC7FBB">
            <w:pPr>
              <w:pStyle w:val="NormalWeb"/>
              <w:numPr>
                <w:ilvl w:val="0"/>
                <w:numId w:val="25"/>
              </w:numPr>
              <w:spacing w:before="0" w:beforeAutospacing="0" w:after="0" w:afterAutospacing="0"/>
              <w:ind w:left="350" w:firstLine="0"/>
              <w:rPr>
                <w:rFonts w:ascii="Arial" w:hAnsi="Arial" w:cs="Arial"/>
                <w:sz w:val="22"/>
                <w:szCs w:val="22"/>
              </w:rPr>
            </w:pPr>
            <w:r w:rsidRPr="00EC2256">
              <w:rPr>
                <w:rFonts w:ascii="Arial" w:hAnsi="Arial" w:cs="Arial"/>
                <w:w w:val="105"/>
                <w:sz w:val="22"/>
                <w:szCs w:val="22"/>
              </w:rPr>
              <w:t>Exploratory</w:t>
            </w:r>
            <w:r w:rsidRPr="00EC2256">
              <w:rPr>
                <w:rFonts w:ascii="Arial" w:hAnsi="Arial" w:cs="Arial"/>
                <w:spacing w:val="14"/>
                <w:w w:val="105"/>
                <w:sz w:val="22"/>
                <w:szCs w:val="22"/>
              </w:rPr>
              <w:t xml:space="preserve"> </w:t>
            </w:r>
            <w:r w:rsidRPr="00EC2256">
              <w:rPr>
                <w:rFonts w:ascii="Arial" w:hAnsi="Arial" w:cs="Arial"/>
                <w:w w:val="105"/>
                <w:sz w:val="22"/>
                <w:szCs w:val="22"/>
              </w:rPr>
              <w:t>and</w:t>
            </w:r>
            <w:r w:rsidRPr="00EC2256">
              <w:rPr>
                <w:rFonts w:ascii="Arial" w:hAnsi="Arial" w:cs="Arial"/>
                <w:spacing w:val="14"/>
                <w:w w:val="105"/>
                <w:sz w:val="22"/>
                <w:szCs w:val="22"/>
              </w:rPr>
              <w:t xml:space="preserve"> </w:t>
            </w:r>
            <w:r w:rsidRPr="00EC2256">
              <w:rPr>
                <w:rFonts w:ascii="Arial" w:hAnsi="Arial" w:cs="Arial"/>
                <w:spacing w:val="-1"/>
                <w:w w:val="105"/>
                <w:sz w:val="22"/>
                <w:szCs w:val="22"/>
              </w:rPr>
              <w:t>Descriptiv</w:t>
            </w:r>
            <w:r w:rsidRPr="00EC2256">
              <w:rPr>
                <w:rFonts w:ascii="Arial" w:hAnsi="Arial" w:cs="Arial"/>
                <w:spacing w:val="-2"/>
                <w:w w:val="105"/>
                <w:sz w:val="22"/>
                <w:szCs w:val="22"/>
              </w:rPr>
              <w:t>e</w:t>
            </w:r>
            <w:r w:rsidRPr="00EC2256">
              <w:rPr>
                <w:rFonts w:ascii="Arial" w:hAnsi="Arial" w:cs="Arial"/>
                <w:spacing w:val="13"/>
                <w:w w:val="105"/>
                <w:sz w:val="22"/>
                <w:szCs w:val="22"/>
              </w:rPr>
              <w:t xml:space="preserve"> </w:t>
            </w:r>
            <w:r w:rsidRPr="00EC2256">
              <w:rPr>
                <w:rFonts w:ascii="Arial" w:hAnsi="Arial" w:cs="Arial"/>
                <w:spacing w:val="1"/>
                <w:w w:val="105"/>
                <w:sz w:val="22"/>
                <w:szCs w:val="22"/>
              </w:rPr>
              <w:t>Methods</w:t>
            </w:r>
          </w:p>
        </w:tc>
      </w:tr>
      <w:tr w:rsidR="0041783F" w:rsidRPr="00EC2256" w14:paraId="40975597" w14:textId="77777777" w:rsidTr="00531C2D">
        <w:tc>
          <w:tcPr>
            <w:tcW w:w="10008" w:type="dxa"/>
          </w:tcPr>
          <w:p w14:paraId="72E7C5AC" w14:textId="77777777" w:rsidR="0041783F" w:rsidRPr="00EC2256" w:rsidRDefault="0041783F" w:rsidP="00FC7FBB">
            <w:pPr>
              <w:pStyle w:val="NormalWeb"/>
              <w:numPr>
                <w:ilvl w:val="0"/>
                <w:numId w:val="25"/>
              </w:numPr>
              <w:spacing w:before="0" w:beforeAutospacing="0" w:after="0" w:afterAutospacing="0"/>
              <w:ind w:left="350" w:firstLine="0"/>
              <w:rPr>
                <w:rFonts w:ascii="Arial" w:hAnsi="Arial" w:cs="Arial"/>
                <w:sz w:val="22"/>
                <w:szCs w:val="22"/>
              </w:rPr>
            </w:pPr>
            <w:r w:rsidRPr="00EC2256">
              <w:rPr>
                <w:rFonts w:ascii="Arial" w:hAnsi="Arial" w:cs="Arial"/>
                <w:w w:val="105"/>
                <w:sz w:val="22"/>
                <w:szCs w:val="22"/>
              </w:rPr>
              <w:t>Nonparametric</w:t>
            </w:r>
            <w:r w:rsidRPr="00EC2256">
              <w:rPr>
                <w:rFonts w:ascii="Arial" w:hAnsi="Arial" w:cs="Arial"/>
                <w:spacing w:val="46"/>
                <w:w w:val="105"/>
                <w:sz w:val="22"/>
                <w:szCs w:val="22"/>
              </w:rPr>
              <w:t xml:space="preserve"> </w:t>
            </w:r>
            <w:r w:rsidRPr="00EC2256">
              <w:rPr>
                <w:rFonts w:ascii="Arial" w:hAnsi="Arial" w:cs="Arial"/>
                <w:spacing w:val="-4"/>
                <w:w w:val="105"/>
                <w:sz w:val="22"/>
                <w:szCs w:val="22"/>
              </w:rPr>
              <w:t>Tests</w:t>
            </w:r>
          </w:p>
        </w:tc>
      </w:tr>
      <w:tr w:rsidR="0041783F" w:rsidRPr="00EC2256" w14:paraId="1504A0FF" w14:textId="77777777" w:rsidTr="00531C2D">
        <w:tc>
          <w:tcPr>
            <w:tcW w:w="10008" w:type="dxa"/>
          </w:tcPr>
          <w:p w14:paraId="08BB504F" w14:textId="77777777" w:rsidR="0041783F" w:rsidRPr="00EC2256" w:rsidRDefault="0041783F" w:rsidP="00FC7FBB">
            <w:pPr>
              <w:pStyle w:val="NormalWeb"/>
              <w:numPr>
                <w:ilvl w:val="0"/>
                <w:numId w:val="25"/>
              </w:numPr>
              <w:spacing w:before="0" w:beforeAutospacing="0" w:after="0" w:afterAutospacing="0"/>
              <w:ind w:left="350" w:firstLine="0"/>
              <w:rPr>
                <w:rFonts w:ascii="Arial" w:hAnsi="Arial" w:cs="Arial"/>
                <w:sz w:val="22"/>
                <w:szCs w:val="22"/>
              </w:rPr>
            </w:pPr>
            <w:r w:rsidRPr="00EC2256">
              <w:rPr>
                <w:rFonts w:ascii="Arial" w:hAnsi="Arial" w:cs="Arial"/>
                <w:sz w:val="22"/>
                <w:szCs w:val="22"/>
              </w:rPr>
              <w:t>Simple</w:t>
            </w:r>
            <w:r w:rsidRPr="00EC2256">
              <w:rPr>
                <w:rFonts w:ascii="Arial" w:hAnsi="Arial" w:cs="Arial"/>
                <w:spacing w:val="41"/>
                <w:sz w:val="22"/>
                <w:szCs w:val="22"/>
              </w:rPr>
              <w:t xml:space="preserve"> </w:t>
            </w:r>
            <w:r w:rsidRPr="00EC2256">
              <w:rPr>
                <w:rFonts w:ascii="Arial" w:hAnsi="Arial" w:cs="Arial"/>
                <w:sz w:val="22"/>
                <w:szCs w:val="22"/>
              </w:rPr>
              <w:t>Linear</w:t>
            </w:r>
            <w:r w:rsidRPr="00EC2256">
              <w:rPr>
                <w:rFonts w:ascii="Arial" w:hAnsi="Arial" w:cs="Arial"/>
                <w:spacing w:val="42"/>
                <w:sz w:val="22"/>
                <w:szCs w:val="22"/>
              </w:rPr>
              <w:t xml:space="preserve"> </w:t>
            </w:r>
            <w:r w:rsidRPr="00EC2256">
              <w:rPr>
                <w:rFonts w:ascii="Arial" w:hAnsi="Arial" w:cs="Arial"/>
                <w:spacing w:val="-1"/>
                <w:sz w:val="22"/>
                <w:szCs w:val="22"/>
              </w:rPr>
              <w:t>Regression</w:t>
            </w:r>
          </w:p>
        </w:tc>
      </w:tr>
      <w:tr w:rsidR="0041783F" w:rsidRPr="00EC2256" w14:paraId="57DF7741" w14:textId="77777777" w:rsidTr="00531C2D">
        <w:tc>
          <w:tcPr>
            <w:tcW w:w="10008" w:type="dxa"/>
          </w:tcPr>
          <w:p w14:paraId="6DA11640" w14:textId="77777777" w:rsidR="0041783F" w:rsidRPr="00EC2256" w:rsidRDefault="0041783F" w:rsidP="00FC7FBB">
            <w:pPr>
              <w:pStyle w:val="NormalWeb"/>
              <w:numPr>
                <w:ilvl w:val="0"/>
                <w:numId w:val="25"/>
              </w:numPr>
              <w:spacing w:before="0" w:beforeAutospacing="0" w:after="0" w:afterAutospacing="0"/>
              <w:ind w:left="350" w:firstLine="0"/>
              <w:rPr>
                <w:rFonts w:ascii="Arial" w:hAnsi="Arial" w:cs="Arial"/>
                <w:sz w:val="22"/>
                <w:szCs w:val="22"/>
              </w:rPr>
            </w:pPr>
            <w:r w:rsidRPr="00EC2256">
              <w:rPr>
                <w:rFonts w:ascii="Arial" w:hAnsi="Arial" w:cs="Arial"/>
                <w:w w:val="105"/>
                <w:sz w:val="22"/>
                <w:szCs w:val="22"/>
              </w:rPr>
              <w:t>Confounding</w:t>
            </w:r>
            <w:r w:rsidRPr="00EC2256">
              <w:rPr>
                <w:rFonts w:ascii="Arial" w:hAnsi="Arial" w:cs="Arial"/>
                <w:spacing w:val="-13"/>
                <w:w w:val="105"/>
                <w:sz w:val="22"/>
                <w:szCs w:val="22"/>
              </w:rPr>
              <w:t xml:space="preserve"> </w:t>
            </w:r>
            <w:r w:rsidRPr="00EC2256">
              <w:rPr>
                <w:rFonts w:ascii="Arial" w:hAnsi="Arial" w:cs="Arial"/>
                <w:w w:val="105"/>
                <w:sz w:val="22"/>
                <w:szCs w:val="22"/>
              </w:rPr>
              <w:t>and</w:t>
            </w:r>
            <w:r w:rsidRPr="00EC2256">
              <w:rPr>
                <w:rFonts w:ascii="Arial" w:hAnsi="Arial" w:cs="Arial"/>
                <w:spacing w:val="-13"/>
                <w:w w:val="105"/>
                <w:sz w:val="22"/>
                <w:szCs w:val="22"/>
              </w:rPr>
              <w:t xml:space="preserve"> </w:t>
            </w:r>
            <w:r w:rsidRPr="00EC2256">
              <w:rPr>
                <w:rFonts w:ascii="Arial" w:hAnsi="Arial" w:cs="Arial"/>
                <w:w w:val="105"/>
                <w:sz w:val="22"/>
                <w:szCs w:val="22"/>
              </w:rPr>
              <w:t>Effect</w:t>
            </w:r>
            <w:r w:rsidRPr="00EC2256">
              <w:rPr>
                <w:rFonts w:ascii="Arial" w:hAnsi="Arial" w:cs="Arial"/>
                <w:spacing w:val="-14"/>
                <w:w w:val="105"/>
                <w:sz w:val="22"/>
                <w:szCs w:val="22"/>
              </w:rPr>
              <w:t xml:space="preserve"> </w:t>
            </w:r>
            <w:r w:rsidRPr="00EC2256">
              <w:rPr>
                <w:rFonts w:ascii="Arial" w:hAnsi="Arial" w:cs="Arial"/>
                <w:w w:val="105"/>
                <w:sz w:val="22"/>
                <w:szCs w:val="22"/>
              </w:rPr>
              <w:t>M</w:t>
            </w:r>
            <w:r w:rsidRPr="00EC2256">
              <w:rPr>
                <w:rFonts w:ascii="Arial" w:hAnsi="Arial" w:cs="Arial"/>
                <w:spacing w:val="6"/>
                <w:w w:val="105"/>
                <w:sz w:val="22"/>
                <w:szCs w:val="22"/>
              </w:rPr>
              <w:t>o</w:t>
            </w:r>
            <w:r w:rsidRPr="00EC2256">
              <w:rPr>
                <w:rFonts w:ascii="Arial" w:hAnsi="Arial" w:cs="Arial"/>
                <w:w w:val="105"/>
                <w:sz w:val="22"/>
                <w:szCs w:val="22"/>
              </w:rPr>
              <w:t>dification</w:t>
            </w:r>
          </w:p>
        </w:tc>
      </w:tr>
      <w:tr w:rsidR="0041783F" w:rsidRPr="00EC2256" w14:paraId="126AD705" w14:textId="77777777" w:rsidTr="00531C2D">
        <w:trPr>
          <w:trHeight w:val="314"/>
        </w:trPr>
        <w:tc>
          <w:tcPr>
            <w:tcW w:w="10008" w:type="dxa"/>
          </w:tcPr>
          <w:p w14:paraId="32EEE8EF" w14:textId="77777777" w:rsidR="0041783F" w:rsidRPr="00EC2256" w:rsidRDefault="0041783F" w:rsidP="00FC7FBB">
            <w:pPr>
              <w:pStyle w:val="NormalWeb"/>
              <w:numPr>
                <w:ilvl w:val="0"/>
                <w:numId w:val="25"/>
              </w:numPr>
              <w:spacing w:before="0" w:beforeAutospacing="0" w:after="0" w:afterAutospacing="0"/>
              <w:ind w:left="350" w:firstLine="0"/>
              <w:rPr>
                <w:rFonts w:ascii="Arial" w:hAnsi="Arial" w:cs="Arial"/>
                <w:sz w:val="22"/>
                <w:szCs w:val="22"/>
              </w:rPr>
            </w:pPr>
            <w:r w:rsidRPr="00EC2256">
              <w:rPr>
                <w:rFonts w:ascii="Arial" w:hAnsi="Arial" w:cs="Arial"/>
                <w:w w:val="105"/>
                <w:sz w:val="22"/>
                <w:szCs w:val="22"/>
              </w:rPr>
              <w:t>Multiple</w:t>
            </w:r>
            <w:r w:rsidRPr="00EC2256">
              <w:rPr>
                <w:rFonts w:ascii="Arial" w:hAnsi="Arial" w:cs="Arial"/>
                <w:spacing w:val="-35"/>
                <w:w w:val="105"/>
                <w:sz w:val="22"/>
                <w:szCs w:val="22"/>
              </w:rPr>
              <w:t xml:space="preserve"> </w:t>
            </w:r>
            <w:r w:rsidRPr="00EC2256">
              <w:rPr>
                <w:rFonts w:ascii="Arial" w:hAnsi="Arial" w:cs="Arial"/>
                <w:w w:val="105"/>
                <w:sz w:val="22"/>
                <w:szCs w:val="22"/>
              </w:rPr>
              <w:t>Regression</w:t>
            </w:r>
          </w:p>
        </w:tc>
      </w:tr>
      <w:tr w:rsidR="0041783F" w:rsidRPr="00EC2256" w14:paraId="2C4BF4B2" w14:textId="77777777" w:rsidTr="00531C2D">
        <w:tc>
          <w:tcPr>
            <w:tcW w:w="10008" w:type="dxa"/>
          </w:tcPr>
          <w:p w14:paraId="27C78527" w14:textId="77777777" w:rsidR="0041783F" w:rsidRPr="00EC2256" w:rsidRDefault="0041783F" w:rsidP="00FC7FBB">
            <w:pPr>
              <w:pStyle w:val="ListParagraph"/>
              <w:numPr>
                <w:ilvl w:val="0"/>
                <w:numId w:val="25"/>
              </w:numPr>
              <w:ind w:left="350" w:firstLine="0"/>
              <w:rPr>
                <w:rFonts w:ascii="Arial" w:hAnsi="Arial" w:cs="Arial"/>
                <w:sz w:val="22"/>
                <w:szCs w:val="22"/>
              </w:rPr>
            </w:pPr>
            <w:r w:rsidRPr="00EC2256">
              <w:rPr>
                <w:rFonts w:ascii="Arial" w:hAnsi="Arial" w:cs="Arial"/>
                <w:w w:val="105"/>
                <w:sz w:val="22"/>
                <w:szCs w:val="22"/>
              </w:rPr>
              <w:t>Predictor</w:t>
            </w:r>
            <w:r w:rsidRPr="00EC2256">
              <w:rPr>
                <w:rFonts w:ascii="Arial" w:hAnsi="Arial" w:cs="Arial"/>
                <w:spacing w:val="3"/>
                <w:w w:val="105"/>
                <w:sz w:val="22"/>
                <w:szCs w:val="22"/>
              </w:rPr>
              <w:t xml:space="preserve"> </w:t>
            </w:r>
            <w:r w:rsidRPr="00EC2256">
              <w:rPr>
                <w:rFonts w:ascii="Arial" w:hAnsi="Arial" w:cs="Arial"/>
                <w:w w:val="105"/>
                <w:sz w:val="22"/>
                <w:szCs w:val="22"/>
              </w:rPr>
              <w:t>Selection</w:t>
            </w:r>
            <w:r w:rsidRPr="00EC2256">
              <w:rPr>
                <w:rFonts w:ascii="Arial" w:hAnsi="Arial" w:cs="Arial"/>
                <w:spacing w:val="2"/>
                <w:w w:val="105"/>
                <w:sz w:val="22"/>
                <w:szCs w:val="22"/>
              </w:rPr>
              <w:t xml:space="preserve"> </w:t>
            </w:r>
            <w:r w:rsidRPr="00EC2256">
              <w:rPr>
                <w:rFonts w:ascii="Arial" w:hAnsi="Arial" w:cs="Arial"/>
                <w:w w:val="105"/>
                <w:sz w:val="22"/>
                <w:szCs w:val="22"/>
              </w:rPr>
              <w:t>and</w:t>
            </w:r>
            <w:r w:rsidRPr="00EC2256">
              <w:rPr>
                <w:rFonts w:ascii="Arial" w:hAnsi="Arial" w:cs="Arial"/>
                <w:spacing w:val="3"/>
                <w:w w:val="105"/>
                <w:sz w:val="22"/>
                <w:szCs w:val="22"/>
              </w:rPr>
              <w:t xml:space="preserve"> </w:t>
            </w:r>
            <w:r w:rsidRPr="00EC2256">
              <w:rPr>
                <w:rFonts w:ascii="Arial" w:hAnsi="Arial" w:cs="Arial"/>
                <w:spacing w:val="1"/>
                <w:w w:val="105"/>
                <w:sz w:val="22"/>
                <w:szCs w:val="22"/>
              </w:rPr>
              <w:t>Model</w:t>
            </w:r>
            <w:r w:rsidRPr="00EC2256">
              <w:rPr>
                <w:rFonts w:ascii="Arial" w:hAnsi="Arial" w:cs="Arial"/>
                <w:spacing w:val="3"/>
                <w:w w:val="105"/>
                <w:sz w:val="22"/>
                <w:szCs w:val="22"/>
              </w:rPr>
              <w:t xml:space="preserve"> </w:t>
            </w:r>
            <w:r w:rsidRPr="00EC2256">
              <w:rPr>
                <w:rFonts w:ascii="Arial" w:hAnsi="Arial" w:cs="Arial"/>
                <w:w w:val="105"/>
                <w:sz w:val="22"/>
                <w:szCs w:val="22"/>
              </w:rPr>
              <w:t>Building</w:t>
            </w:r>
          </w:p>
        </w:tc>
      </w:tr>
      <w:tr w:rsidR="0041783F" w:rsidRPr="00EC2256" w14:paraId="3DB06254" w14:textId="77777777" w:rsidTr="00531C2D">
        <w:tc>
          <w:tcPr>
            <w:tcW w:w="10008" w:type="dxa"/>
          </w:tcPr>
          <w:p w14:paraId="78F72E19" w14:textId="77777777" w:rsidR="0041783F" w:rsidRPr="00EC2256" w:rsidRDefault="0041783F" w:rsidP="00FC7FBB">
            <w:pPr>
              <w:pStyle w:val="ListParagraph"/>
              <w:numPr>
                <w:ilvl w:val="0"/>
                <w:numId w:val="25"/>
              </w:numPr>
              <w:ind w:left="350" w:firstLine="0"/>
              <w:rPr>
                <w:rFonts w:ascii="Arial" w:hAnsi="Arial" w:cs="Arial"/>
                <w:bCs/>
                <w:sz w:val="22"/>
                <w:szCs w:val="22"/>
              </w:rPr>
            </w:pPr>
            <w:r w:rsidRPr="00EC2256">
              <w:rPr>
                <w:rFonts w:ascii="Arial" w:hAnsi="Arial" w:cs="Arial"/>
                <w:sz w:val="22"/>
                <w:szCs w:val="22"/>
              </w:rPr>
              <w:t>Logistic</w:t>
            </w:r>
            <w:r w:rsidRPr="00EC2256">
              <w:rPr>
                <w:rFonts w:ascii="Arial" w:hAnsi="Arial" w:cs="Arial"/>
                <w:spacing w:val="35"/>
                <w:sz w:val="22"/>
                <w:szCs w:val="22"/>
              </w:rPr>
              <w:t xml:space="preserve"> </w:t>
            </w:r>
            <w:r w:rsidRPr="00EC2256">
              <w:rPr>
                <w:rFonts w:ascii="Arial" w:hAnsi="Arial" w:cs="Arial"/>
                <w:sz w:val="22"/>
                <w:szCs w:val="22"/>
              </w:rPr>
              <w:t>Regression</w:t>
            </w:r>
          </w:p>
        </w:tc>
      </w:tr>
      <w:tr w:rsidR="0041783F" w:rsidRPr="00EC2256" w14:paraId="7EDDA197" w14:textId="77777777" w:rsidTr="00531C2D">
        <w:tc>
          <w:tcPr>
            <w:tcW w:w="10008" w:type="dxa"/>
          </w:tcPr>
          <w:p w14:paraId="32B90410" w14:textId="77777777" w:rsidR="0041783F" w:rsidRPr="00EC2256" w:rsidRDefault="0041783F" w:rsidP="00FC7FBB">
            <w:pPr>
              <w:pStyle w:val="ListParagraph"/>
              <w:numPr>
                <w:ilvl w:val="0"/>
                <w:numId w:val="25"/>
              </w:numPr>
              <w:ind w:left="350" w:firstLine="0"/>
              <w:rPr>
                <w:rFonts w:ascii="Arial" w:hAnsi="Arial" w:cs="Arial"/>
                <w:bCs/>
                <w:sz w:val="22"/>
                <w:szCs w:val="22"/>
              </w:rPr>
            </w:pPr>
            <w:r w:rsidRPr="00EC2256">
              <w:rPr>
                <w:rFonts w:ascii="Arial" w:hAnsi="Arial" w:cs="Arial"/>
                <w:spacing w:val="-3"/>
                <w:w w:val="105"/>
                <w:sz w:val="22"/>
                <w:szCs w:val="22"/>
              </w:rPr>
              <w:t>Surviv</w:t>
            </w:r>
            <w:r w:rsidRPr="00EC2256">
              <w:rPr>
                <w:rFonts w:ascii="Arial" w:hAnsi="Arial" w:cs="Arial"/>
                <w:spacing w:val="-2"/>
                <w:w w:val="105"/>
                <w:sz w:val="22"/>
                <w:szCs w:val="22"/>
              </w:rPr>
              <w:t>al</w:t>
            </w:r>
            <w:r w:rsidRPr="00EC2256">
              <w:rPr>
                <w:rFonts w:ascii="Arial" w:hAnsi="Arial" w:cs="Arial"/>
                <w:spacing w:val="-19"/>
                <w:w w:val="105"/>
                <w:sz w:val="22"/>
                <w:szCs w:val="22"/>
              </w:rPr>
              <w:t xml:space="preserve"> </w:t>
            </w:r>
            <w:r w:rsidRPr="00EC2256">
              <w:rPr>
                <w:rFonts w:ascii="Arial" w:hAnsi="Arial" w:cs="Arial"/>
                <w:w w:val="105"/>
                <w:sz w:val="22"/>
                <w:szCs w:val="22"/>
              </w:rPr>
              <w:t>Analysis</w:t>
            </w:r>
          </w:p>
        </w:tc>
      </w:tr>
      <w:tr w:rsidR="0041783F" w:rsidRPr="00EC2256" w14:paraId="1BD8366C" w14:textId="77777777" w:rsidTr="00531C2D">
        <w:tc>
          <w:tcPr>
            <w:tcW w:w="10008" w:type="dxa"/>
          </w:tcPr>
          <w:p w14:paraId="178D1E83" w14:textId="77777777" w:rsidR="0041783F" w:rsidRPr="00EC2256" w:rsidRDefault="0041783F" w:rsidP="00FC7FBB">
            <w:pPr>
              <w:pStyle w:val="ListParagraph"/>
              <w:numPr>
                <w:ilvl w:val="0"/>
                <w:numId w:val="25"/>
              </w:numPr>
              <w:ind w:left="350" w:firstLine="0"/>
              <w:rPr>
                <w:rFonts w:ascii="Arial" w:hAnsi="Arial" w:cs="Arial"/>
                <w:bCs/>
                <w:sz w:val="22"/>
                <w:szCs w:val="22"/>
              </w:rPr>
            </w:pPr>
            <w:r w:rsidRPr="00EC2256">
              <w:rPr>
                <w:rFonts w:ascii="Arial" w:hAnsi="Arial" w:cs="Arial"/>
                <w:w w:val="105"/>
                <w:sz w:val="22"/>
                <w:szCs w:val="22"/>
              </w:rPr>
              <w:t>Repeated</w:t>
            </w:r>
            <w:r w:rsidRPr="00EC2256">
              <w:rPr>
                <w:rFonts w:ascii="Arial" w:hAnsi="Arial" w:cs="Arial"/>
                <w:spacing w:val="-3"/>
                <w:w w:val="105"/>
                <w:sz w:val="22"/>
                <w:szCs w:val="22"/>
              </w:rPr>
              <w:t xml:space="preserve"> </w:t>
            </w:r>
            <w:r w:rsidRPr="00EC2256">
              <w:rPr>
                <w:rFonts w:ascii="Arial" w:hAnsi="Arial" w:cs="Arial"/>
                <w:w w:val="105"/>
                <w:sz w:val="22"/>
                <w:szCs w:val="22"/>
              </w:rPr>
              <w:t>Measures</w:t>
            </w:r>
          </w:p>
        </w:tc>
      </w:tr>
      <w:tr w:rsidR="0041783F" w:rsidRPr="00EC2256" w14:paraId="07D7D501" w14:textId="77777777" w:rsidTr="00531C2D">
        <w:tc>
          <w:tcPr>
            <w:tcW w:w="10008" w:type="dxa"/>
          </w:tcPr>
          <w:p w14:paraId="50AC94DD" w14:textId="77777777" w:rsidR="0041783F" w:rsidRPr="00EC2256" w:rsidRDefault="0041783F" w:rsidP="00FC7FBB">
            <w:pPr>
              <w:pStyle w:val="ListParagraph"/>
              <w:numPr>
                <w:ilvl w:val="0"/>
                <w:numId w:val="25"/>
              </w:numPr>
              <w:ind w:left="350" w:firstLine="0"/>
              <w:rPr>
                <w:rFonts w:ascii="Arial" w:hAnsi="Arial" w:cs="Arial"/>
                <w:bCs/>
                <w:sz w:val="22"/>
                <w:szCs w:val="22"/>
              </w:rPr>
            </w:pPr>
            <w:r w:rsidRPr="00EC2256">
              <w:rPr>
                <w:rFonts w:ascii="Arial" w:hAnsi="Arial" w:cs="Arial"/>
                <w:sz w:val="22"/>
                <w:szCs w:val="22"/>
              </w:rPr>
              <w:t>Generalized</w:t>
            </w:r>
            <w:r w:rsidRPr="00EC2256">
              <w:rPr>
                <w:rFonts w:ascii="Arial" w:hAnsi="Arial" w:cs="Arial"/>
                <w:spacing w:val="47"/>
                <w:sz w:val="22"/>
                <w:szCs w:val="22"/>
              </w:rPr>
              <w:t xml:space="preserve"> </w:t>
            </w:r>
            <w:r w:rsidRPr="00EC2256">
              <w:rPr>
                <w:rFonts w:ascii="Arial" w:hAnsi="Arial" w:cs="Arial"/>
                <w:sz w:val="22"/>
                <w:szCs w:val="22"/>
              </w:rPr>
              <w:t>Linear</w:t>
            </w:r>
            <w:r w:rsidRPr="00EC2256">
              <w:rPr>
                <w:rFonts w:ascii="Arial" w:hAnsi="Arial" w:cs="Arial"/>
                <w:spacing w:val="48"/>
                <w:sz w:val="22"/>
                <w:szCs w:val="22"/>
              </w:rPr>
              <w:t xml:space="preserve"> </w:t>
            </w:r>
            <w:r w:rsidRPr="00EC2256">
              <w:rPr>
                <w:rFonts w:ascii="Arial" w:hAnsi="Arial" w:cs="Arial"/>
                <w:spacing w:val="1"/>
                <w:sz w:val="22"/>
                <w:szCs w:val="22"/>
              </w:rPr>
              <w:t>Model</w:t>
            </w:r>
          </w:p>
        </w:tc>
      </w:tr>
      <w:tr w:rsidR="0041783F" w:rsidRPr="00EC2256" w14:paraId="434C35B3" w14:textId="77777777" w:rsidTr="00531C2D">
        <w:tc>
          <w:tcPr>
            <w:tcW w:w="10008" w:type="dxa"/>
          </w:tcPr>
          <w:p w14:paraId="7E133E5B" w14:textId="77777777" w:rsidR="0041783F" w:rsidRPr="00EC2256" w:rsidRDefault="0041783F" w:rsidP="00FC7FBB">
            <w:pPr>
              <w:pStyle w:val="ListParagraph"/>
              <w:numPr>
                <w:ilvl w:val="0"/>
                <w:numId w:val="25"/>
              </w:numPr>
              <w:ind w:left="350" w:firstLine="0"/>
              <w:rPr>
                <w:rFonts w:ascii="Arial" w:hAnsi="Arial" w:cs="Arial"/>
                <w:sz w:val="22"/>
                <w:szCs w:val="22"/>
              </w:rPr>
            </w:pPr>
            <w:r w:rsidRPr="00EC2256">
              <w:rPr>
                <w:rFonts w:ascii="Arial" w:hAnsi="Arial" w:cs="Arial"/>
                <w:w w:val="105"/>
                <w:sz w:val="22"/>
                <w:szCs w:val="22"/>
              </w:rPr>
              <w:t>Missing</w:t>
            </w:r>
            <w:r w:rsidRPr="00EC2256">
              <w:rPr>
                <w:rFonts w:ascii="Arial" w:hAnsi="Arial" w:cs="Arial"/>
                <w:spacing w:val="2"/>
                <w:w w:val="105"/>
                <w:sz w:val="22"/>
                <w:szCs w:val="22"/>
              </w:rPr>
              <w:t xml:space="preserve"> </w:t>
            </w:r>
            <w:r w:rsidRPr="00EC2256">
              <w:rPr>
                <w:rFonts w:ascii="Arial" w:hAnsi="Arial" w:cs="Arial"/>
                <w:w w:val="105"/>
                <w:sz w:val="22"/>
                <w:szCs w:val="22"/>
              </w:rPr>
              <w:t>Data</w:t>
            </w:r>
            <w:r w:rsidRPr="00EC2256">
              <w:rPr>
                <w:rFonts w:ascii="Arial" w:hAnsi="Arial" w:cs="Arial"/>
                <w:spacing w:val="3"/>
                <w:w w:val="105"/>
                <w:sz w:val="22"/>
                <w:szCs w:val="22"/>
              </w:rPr>
              <w:t xml:space="preserve"> </w:t>
            </w:r>
            <w:r w:rsidRPr="00EC2256">
              <w:rPr>
                <w:rFonts w:ascii="Arial" w:hAnsi="Arial" w:cs="Arial"/>
                <w:w w:val="105"/>
                <w:sz w:val="22"/>
                <w:szCs w:val="22"/>
              </w:rPr>
              <w:t>and</w:t>
            </w:r>
            <w:r w:rsidRPr="00EC2256">
              <w:rPr>
                <w:rFonts w:ascii="Arial" w:hAnsi="Arial" w:cs="Arial"/>
                <w:spacing w:val="3"/>
                <w:w w:val="105"/>
                <w:sz w:val="22"/>
                <w:szCs w:val="22"/>
              </w:rPr>
              <w:t xml:space="preserve"> </w:t>
            </w:r>
            <w:r w:rsidRPr="00EC2256">
              <w:rPr>
                <w:rFonts w:ascii="Arial" w:hAnsi="Arial" w:cs="Arial"/>
                <w:w w:val="105"/>
                <w:sz w:val="22"/>
                <w:szCs w:val="22"/>
              </w:rPr>
              <w:t>Complex</w:t>
            </w:r>
            <w:r w:rsidRPr="00EC2256">
              <w:rPr>
                <w:rFonts w:ascii="Arial" w:hAnsi="Arial" w:cs="Arial"/>
                <w:spacing w:val="3"/>
                <w:w w:val="105"/>
                <w:sz w:val="22"/>
                <w:szCs w:val="22"/>
              </w:rPr>
              <w:t xml:space="preserve"> </w:t>
            </w:r>
            <w:r w:rsidRPr="00EC2256">
              <w:rPr>
                <w:rFonts w:ascii="Arial" w:hAnsi="Arial" w:cs="Arial"/>
                <w:spacing w:val="-1"/>
                <w:w w:val="105"/>
                <w:sz w:val="22"/>
                <w:szCs w:val="22"/>
              </w:rPr>
              <w:t>Surv</w:t>
            </w:r>
            <w:r w:rsidRPr="00EC2256">
              <w:rPr>
                <w:rFonts w:ascii="Arial" w:hAnsi="Arial" w:cs="Arial"/>
                <w:spacing w:val="-2"/>
                <w:w w:val="105"/>
                <w:sz w:val="22"/>
                <w:szCs w:val="22"/>
              </w:rPr>
              <w:t>eys</w:t>
            </w:r>
          </w:p>
        </w:tc>
      </w:tr>
    </w:tbl>
    <w:p w14:paraId="5DB4EB9E" w14:textId="77777777" w:rsidR="0041783F" w:rsidRPr="00EC2256" w:rsidRDefault="0041783F" w:rsidP="0041783F">
      <w:pPr>
        <w:rPr>
          <w:rFonts w:ascii="Arial" w:hAnsi="Arial" w:cs="Arial"/>
          <w:bCs/>
          <w:sz w:val="22"/>
          <w:szCs w:val="22"/>
        </w:rPr>
      </w:pPr>
    </w:p>
    <w:p w14:paraId="00BFF334" w14:textId="77777777" w:rsidR="0041783F" w:rsidRPr="00EC2256" w:rsidRDefault="0041783F" w:rsidP="0041783F">
      <w:pPr>
        <w:rPr>
          <w:rFonts w:ascii="Arial" w:hAnsi="Arial" w:cs="Arial"/>
          <w:b/>
          <w:bCs/>
          <w:sz w:val="22"/>
          <w:szCs w:val="22"/>
          <w:u w:val="single"/>
        </w:rPr>
      </w:pPr>
      <w:r w:rsidRPr="00EC2256">
        <w:rPr>
          <w:rFonts w:ascii="Arial" w:hAnsi="Arial" w:cs="Arial"/>
          <w:b/>
          <w:sz w:val="22"/>
          <w:szCs w:val="22"/>
        </w:rPr>
        <w:t>Suggested textbooks may include:</w:t>
      </w:r>
    </w:p>
    <w:p w14:paraId="5EE1CD75" w14:textId="77777777" w:rsidR="0041783F" w:rsidRPr="00EC2256" w:rsidRDefault="0041783F" w:rsidP="0041783F">
      <w:pPr>
        <w:pStyle w:val="BodyText"/>
        <w:kinsoku w:val="0"/>
        <w:overflowPunct w:val="0"/>
        <w:ind w:left="0" w:right="138"/>
        <w:rPr>
          <w:rFonts w:ascii="Arial" w:hAnsi="Arial" w:cs="Arial"/>
        </w:rPr>
      </w:pPr>
      <w:r w:rsidRPr="00EC2256">
        <w:rPr>
          <w:rFonts w:ascii="Arial" w:hAnsi="Arial" w:cs="Arial"/>
          <w:spacing w:val="-2"/>
          <w:w w:val="105"/>
        </w:rPr>
        <w:t>Acoc</w:t>
      </w:r>
      <w:r w:rsidRPr="00EC2256">
        <w:rPr>
          <w:rFonts w:ascii="Arial" w:hAnsi="Arial" w:cs="Arial"/>
          <w:spacing w:val="-1"/>
          <w:w w:val="105"/>
        </w:rPr>
        <w:t>k,</w:t>
      </w:r>
      <w:r w:rsidRPr="00EC2256">
        <w:rPr>
          <w:rFonts w:ascii="Arial" w:hAnsi="Arial" w:cs="Arial"/>
          <w:spacing w:val="12"/>
          <w:w w:val="105"/>
        </w:rPr>
        <w:t xml:space="preserve"> </w:t>
      </w:r>
      <w:r w:rsidRPr="00EC2256">
        <w:rPr>
          <w:rFonts w:ascii="Arial" w:hAnsi="Arial" w:cs="Arial"/>
          <w:w w:val="105"/>
        </w:rPr>
        <w:t>A.</w:t>
      </w:r>
      <w:r w:rsidRPr="00EC2256">
        <w:rPr>
          <w:rFonts w:ascii="Arial" w:hAnsi="Arial" w:cs="Arial"/>
          <w:spacing w:val="12"/>
          <w:w w:val="105"/>
        </w:rPr>
        <w:t xml:space="preserve"> </w:t>
      </w:r>
      <w:r w:rsidRPr="00EC2256">
        <w:rPr>
          <w:rFonts w:ascii="Arial" w:hAnsi="Arial" w:cs="Arial"/>
          <w:w w:val="105"/>
        </w:rPr>
        <w:t>C.</w:t>
      </w:r>
      <w:r w:rsidRPr="00EC2256">
        <w:rPr>
          <w:rFonts w:ascii="Arial" w:hAnsi="Arial" w:cs="Arial"/>
          <w:spacing w:val="13"/>
          <w:w w:val="105"/>
        </w:rPr>
        <w:t xml:space="preserve"> </w:t>
      </w:r>
      <w:r w:rsidRPr="00EC2256">
        <w:rPr>
          <w:rFonts w:ascii="Arial" w:hAnsi="Arial" w:cs="Arial"/>
          <w:w w:val="105"/>
        </w:rPr>
        <w:t>(2014).</w:t>
      </w:r>
      <w:r w:rsidRPr="00EC2256">
        <w:rPr>
          <w:rFonts w:ascii="Arial" w:hAnsi="Arial" w:cs="Arial"/>
          <w:spacing w:val="37"/>
          <w:w w:val="105"/>
        </w:rPr>
        <w:t xml:space="preserve"> </w:t>
      </w:r>
      <w:r w:rsidRPr="00EC2256">
        <w:rPr>
          <w:rFonts w:ascii="Arial" w:hAnsi="Arial" w:cs="Arial"/>
          <w:i/>
          <w:iCs/>
          <w:w w:val="105"/>
        </w:rPr>
        <w:t>A</w:t>
      </w:r>
      <w:r w:rsidRPr="00EC2256">
        <w:rPr>
          <w:rFonts w:ascii="Arial" w:hAnsi="Arial" w:cs="Arial"/>
          <w:i/>
          <w:iCs/>
          <w:spacing w:val="18"/>
          <w:w w:val="105"/>
        </w:rPr>
        <w:t xml:space="preserve"> </w:t>
      </w:r>
      <w:r w:rsidRPr="00EC2256">
        <w:rPr>
          <w:rFonts w:ascii="Arial" w:hAnsi="Arial" w:cs="Arial"/>
          <w:i/>
          <w:iCs/>
          <w:w w:val="105"/>
        </w:rPr>
        <w:t>gentle</w:t>
      </w:r>
      <w:r w:rsidRPr="00EC2256">
        <w:rPr>
          <w:rFonts w:ascii="Arial" w:hAnsi="Arial" w:cs="Arial"/>
          <w:i/>
          <w:iCs/>
          <w:spacing w:val="17"/>
          <w:w w:val="105"/>
        </w:rPr>
        <w:t xml:space="preserve"> </w:t>
      </w:r>
      <w:r w:rsidRPr="00EC2256">
        <w:rPr>
          <w:rFonts w:ascii="Arial" w:hAnsi="Arial" w:cs="Arial"/>
          <w:i/>
          <w:iCs/>
          <w:spacing w:val="-2"/>
          <w:w w:val="105"/>
        </w:rPr>
        <w:t>intr</w:t>
      </w:r>
      <w:r w:rsidRPr="00EC2256">
        <w:rPr>
          <w:rFonts w:ascii="Arial" w:hAnsi="Arial" w:cs="Arial"/>
          <w:i/>
          <w:iCs/>
          <w:spacing w:val="-3"/>
          <w:w w:val="105"/>
        </w:rPr>
        <w:t>o</w:t>
      </w:r>
      <w:r w:rsidRPr="00EC2256">
        <w:rPr>
          <w:rFonts w:ascii="Arial" w:hAnsi="Arial" w:cs="Arial"/>
          <w:i/>
          <w:iCs/>
          <w:spacing w:val="-2"/>
          <w:w w:val="105"/>
        </w:rPr>
        <w:t>duction</w:t>
      </w:r>
      <w:r w:rsidRPr="00EC2256">
        <w:rPr>
          <w:rFonts w:ascii="Arial" w:hAnsi="Arial" w:cs="Arial"/>
          <w:i/>
          <w:iCs/>
          <w:spacing w:val="17"/>
          <w:w w:val="105"/>
        </w:rPr>
        <w:t xml:space="preserve"> </w:t>
      </w:r>
      <w:r w:rsidRPr="00EC2256">
        <w:rPr>
          <w:rFonts w:ascii="Arial" w:hAnsi="Arial" w:cs="Arial"/>
          <w:i/>
          <w:iCs/>
          <w:w w:val="105"/>
        </w:rPr>
        <w:t>to</w:t>
      </w:r>
      <w:r w:rsidRPr="00EC2256">
        <w:rPr>
          <w:rFonts w:ascii="Arial" w:hAnsi="Arial" w:cs="Arial"/>
          <w:i/>
          <w:iCs/>
          <w:spacing w:val="17"/>
          <w:w w:val="105"/>
        </w:rPr>
        <w:t xml:space="preserve"> </w:t>
      </w:r>
      <w:r w:rsidRPr="00EC2256">
        <w:rPr>
          <w:rFonts w:ascii="Arial" w:hAnsi="Arial" w:cs="Arial"/>
          <w:i/>
          <w:iCs/>
          <w:w w:val="105"/>
        </w:rPr>
        <w:t>Stata</w:t>
      </w:r>
      <w:r w:rsidRPr="00EC2256">
        <w:rPr>
          <w:rFonts w:ascii="Arial" w:hAnsi="Arial" w:cs="Arial"/>
          <w:i/>
          <w:iCs/>
          <w:spacing w:val="29"/>
          <w:w w:val="105"/>
        </w:rPr>
        <w:t xml:space="preserve"> </w:t>
      </w:r>
      <w:r w:rsidRPr="00EC2256">
        <w:rPr>
          <w:rFonts w:ascii="Arial" w:hAnsi="Arial" w:cs="Arial"/>
          <w:w w:val="105"/>
        </w:rPr>
        <w:t>(4th</w:t>
      </w:r>
      <w:r w:rsidRPr="00EC2256">
        <w:rPr>
          <w:rFonts w:ascii="Arial" w:hAnsi="Arial" w:cs="Arial"/>
          <w:spacing w:val="13"/>
          <w:w w:val="105"/>
        </w:rPr>
        <w:t xml:space="preserve"> </w:t>
      </w:r>
      <w:r w:rsidRPr="00EC2256">
        <w:rPr>
          <w:rFonts w:ascii="Arial" w:hAnsi="Arial" w:cs="Arial"/>
          <w:w w:val="105"/>
        </w:rPr>
        <w:t>Ed.).</w:t>
      </w:r>
      <w:r w:rsidRPr="00EC2256">
        <w:rPr>
          <w:rFonts w:ascii="Arial" w:hAnsi="Arial" w:cs="Arial"/>
          <w:spacing w:val="37"/>
          <w:w w:val="105"/>
        </w:rPr>
        <w:t xml:space="preserve"> </w:t>
      </w:r>
      <w:r w:rsidRPr="00EC2256">
        <w:rPr>
          <w:rFonts w:ascii="Arial" w:hAnsi="Arial" w:cs="Arial"/>
          <w:w w:val="105"/>
        </w:rPr>
        <w:t>College</w:t>
      </w:r>
      <w:r w:rsidRPr="00EC2256">
        <w:rPr>
          <w:rFonts w:ascii="Arial" w:hAnsi="Arial" w:cs="Arial"/>
          <w:spacing w:val="13"/>
          <w:w w:val="105"/>
        </w:rPr>
        <w:t xml:space="preserve"> </w:t>
      </w:r>
      <w:r w:rsidRPr="00EC2256">
        <w:rPr>
          <w:rFonts w:ascii="Arial" w:hAnsi="Arial" w:cs="Arial"/>
          <w:spacing w:val="-1"/>
          <w:w w:val="105"/>
        </w:rPr>
        <w:t>Station,</w:t>
      </w:r>
      <w:r w:rsidRPr="00EC2256">
        <w:rPr>
          <w:rFonts w:ascii="Arial" w:hAnsi="Arial" w:cs="Arial"/>
          <w:spacing w:val="12"/>
          <w:w w:val="105"/>
        </w:rPr>
        <w:t xml:space="preserve"> </w:t>
      </w:r>
      <w:r w:rsidRPr="00EC2256">
        <w:rPr>
          <w:rFonts w:ascii="Arial" w:hAnsi="Arial" w:cs="Arial"/>
          <w:w w:val="105"/>
        </w:rPr>
        <w:t>Tx:</w:t>
      </w:r>
      <w:r w:rsidRPr="00EC2256">
        <w:rPr>
          <w:rFonts w:ascii="Arial" w:hAnsi="Arial" w:cs="Arial"/>
          <w:spacing w:val="25"/>
          <w:w w:val="107"/>
        </w:rPr>
        <w:t xml:space="preserve"> </w:t>
      </w:r>
      <w:r w:rsidRPr="00EC2256">
        <w:rPr>
          <w:rFonts w:ascii="Arial" w:hAnsi="Arial" w:cs="Arial"/>
          <w:w w:val="105"/>
        </w:rPr>
        <w:t>Stata.</w:t>
      </w:r>
    </w:p>
    <w:p w14:paraId="1793EADB" w14:textId="77777777" w:rsidR="0041783F" w:rsidRPr="00EC2256" w:rsidRDefault="0041783F" w:rsidP="0041783F">
      <w:pPr>
        <w:pStyle w:val="BodyText"/>
        <w:kinsoku w:val="0"/>
        <w:overflowPunct w:val="0"/>
        <w:ind w:left="0"/>
        <w:rPr>
          <w:rFonts w:ascii="Arial" w:hAnsi="Arial" w:cs="Arial"/>
        </w:rPr>
      </w:pPr>
      <w:r w:rsidRPr="00EC2256">
        <w:rPr>
          <w:rFonts w:ascii="Arial" w:hAnsi="Arial" w:cs="Arial"/>
          <w:w w:val="105"/>
        </w:rPr>
        <w:t>Vittinghoff,</w:t>
      </w:r>
      <w:r w:rsidRPr="00EC2256">
        <w:rPr>
          <w:rFonts w:ascii="Arial" w:hAnsi="Arial" w:cs="Arial"/>
          <w:spacing w:val="4"/>
          <w:w w:val="105"/>
        </w:rPr>
        <w:t xml:space="preserve"> </w:t>
      </w:r>
      <w:r w:rsidRPr="00EC2256">
        <w:rPr>
          <w:rFonts w:ascii="Arial" w:hAnsi="Arial" w:cs="Arial"/>
          <w:w w:val="105"/>
        </w:rPr>
        <w:t>E.,</w:t>
      </w:r>
      <w:r w:rsidRPr="00EC2256">
        <w:rPr>
          <w:rFonts w:ascii="Arial" w:hAnsi="Arial" w:cs="Arial"/>
          <w:spacing w:val="4"/>
          <w:w w:val="105"/>
        </w:rPr>
        <w:t xml:space="preserve"> </w:t>
      </w:r>
      <w:r w:rsidRPr="00EC2256">
        <w:rPr>
          <w:rFonts w:ascii="Arial" w:hAnsi="Arial" w:cs="Arial"/>
          <w:w w:val="105"/>
        </w:rPr>
        <w:t>Glidden,</w:t>
      </w:r>
      <w:r w:rsidRPr="00EC2256">
        <w:rPr>
          <w:rFonts w:ascii="Arial" w:hAnsi="Arial" w:cs="Arial"/>
          <w:spacing w:val="4"/>
          <w:w w:val="105"/>
        </w:rPr>
        <w:t xml:space="preserve"> </w:t>
      </w:r>
      <w:r w:rsidRPr="00EC2256">
        <w:rPr>
          <w:rFonts w:ascii="Arial" w:hAnsi="Arial" w:cs="Arial"/>
          <w:w w:val="105"/>
        </w:rPr>
        <w:t>D.</w:t>
      </w:r>
      <w:r w:rsidRPr="00EC2256">
        <w:rPr>
          <w:rFonts w:ascii="Arial" w:hAnsi="Arial" w:cs="Arial"/>
          <w:spacing w:val="4"/>
          <w:w w:val="105"/>
        </w:rPr>
        <w:t xml:space="preserve"> </w:t>
      </w:r>
      <w:r w:rsidRPr="00EC2256">
        <w:rPr>
          <w:rFonts w:ascii="Arial" w:hAnsi="Arial" w:cs="Arial"/>
          <w:w w:val="105"/>
        </w:rPr>
        <w:t>V.,</w:t>
      </w:r>
      <w:r w:rsidRPr="00EC2256">
        <w:rPr>
          <w:rFonts w:ascii="Arial" w:hAnsi="Arial" w:cs="Arial"/>
          <w:spacing w:val="4"/>
          <w:w w:val="105"/>
        </w:rPr>
        <w:t xml:space="preserve"> </w:t>
      </w:r>
      <w:r w:rsidRPr="00EC2256">
        <w:rPr>
          <w:rFonts w:ascii="Arial" w:hAnsi="Arial" w:cs="Arial"/>
          <w:w w:val="105"/>
        </w:rPr>
        <w:t>Shiboski,</w:t>
      </w:r>
      <w:r w:rsidRPr="00EC2256">
        <w:rPr>
          <w:rFonts w:ascii="Arial" w:hAnsi="Arial" w:cs="Arial"/>
          <w:spacing w:val="4"/>
          <w:w w:val="105"/>
        </w:rPr>
        <w:t xml:space="preserve"> </w:t>
      </w:r>
      <w:r w:rsidRPr="00EC2256">
        <w:rPr>
          <w:rFonts w:ascii="Arial" w:hAnsi="Arial" w:cs="Arial"/>
          <w:w w:val="105"/>
        </w:rPr>
        <w:t>S.</w:t>
      </w:r>
      <w:r w:rsidRPr="00EC2256">
        <w:rPr>
          <w:rFonts w:ascii="Arial" w:hAnsi="Arial" w:cs="Arial"/>
          <w:spacing w:val="4"/>
          <w:w w:val="105"/>
        </w:rPr>
        <w:t xml:space="preserve"> </w:t>
      </w:r>
      <w:r w:rsidRPr="00EC2256">
        <w:rPr>
          <w:rFonts w:ascii="Arial" w:hAnsi="Arial" w:cs="Arial"/>
          <w:w w:val="105"/>
        </w:rPr>
        <w:t>C.,</w:t>
      </w:r>
      <w:r w:rsidRPr="00EC2256">
        <w:rPr>
          <w:rFonts w:ascii="Arial" w:hAnsi="Arial" w:cs="Arial"/>
          <w:spacing w:val="3"/>
          <w:w w:val="105"/>
        </w:rPr>
        <w:t xml:space="preserve"> </w:t>
      </w:r>
      <w:r w:rsidRPr="00EC2256">
        <w:rPr>
          <w:rFonts w:ascii="Arial" w:hAnsi="Arial" w:cs="Arial"/>
          <w:w w:val="105"/>
        </w:rPr>
        <w:t>&amp;</w:t>
      </w:r>
      <w:r w:rsidRPr="00EC2256">
        <w:rPr>
          <w:rFonts w:ascii="Arial" w:hAnsi="Arial" w:cs="Arial"/>
          <w:spacing w:val="4"/>
          <w:w w:val="105"/>
        </w:rPr>
        <w:t xml:space="preserve"> </w:t>
      </w:r>
      <w:r w:rsidRPr="00EC2256">
        <w:rPr>
          <w:rFonts w:ascii="Arial" w:hAnsi="Arial" w:cs="Arial"/>
          <w:w w:val="105"/>
        </w:rPr>
        <w:t>McCullough,</w:t>
      </w:r>
      <w:r w:rsidRPr="00EC2256">
        <w:rPr>
          <w:rFonts w:ascii="Arial" w:hAnsi="Arial" w:cs="Arial"/>
          <w:spacing w:val="5"/>
          <w:w w:val="105"/>
        </w:rPr>
        <w:t xml:space="preserve"> </w:t>
      </w:r>
      <w:r w:rsidRPr="00EC2256">
        <w:rPr>
          <w:rFonts w:ascii="Arial" w:hAnsi="Arial" w:cs="Arial"/>
          <w:w w:val="105"/>
        </w:rPr>
        <w:t>C.</w:t>
      </w:r>
      <w:r w:rsidRPr="00EC2256">
        <w:rPr>
          <w:rFonts w:ascii="Arial" w:hAnsi="Arial" w:cs="Arial"/>
          <w:spacing w:val="4"/>
          <w:w w:val="105"/>
        </w:rPr>
        <w:t xml:space="preserve"> </w:t>
      </w:r>
      <w:r w:rsidRPr="00EC2256">
        <w:rPr>
          <w:rFonts w:ascii="Arial" w:hAnsi="Arial" w:cs="Arial"/>
          <w:w w:val="105"/>
        </w:rPr>
        <w:t>E.</w:t>
      </w:r>
      <w:r w:rsidRPr="00EC2256">
        <w:rPr>
          <w:rFonts w:ascii="Arial" w:hAnsi="Arial" w:cs="Arial"/>
          <w:spacing w:val="4"/>
          <w:w w:val="105"/>
        </w:rPr>
        <w:t xml:space="preserve"> </w:t>
      </w:r>
      <w:r w:rsidRPr="00EC2256">
        <w:rPr>
          <w:rFonts w:ascii="Arial" w:hAnsi="Arial" w:cs="Arial"/>
          <w:w w:val="105"/>
        </w:rPr>
        <w:t>(2012).</w:t>
      </w:r>
      <w:r w:rsidRPr="00EC2256">
        <w:rPr>
          <w:rFonts w:ascii="Arial" w:hAnsi="Arial" w:cs="Arial"/>
          <w:i/>
          <w:iCs/>
          <w:spacing w:val="-4"/>
          <w:w w:val="105"/>
        </w:rPr>
        <w:t>R</w:t>
      </w:r>
      <w:r w:rsidRPr="00EC2256">
        <w:rPr>
          <w:rFonts w:ascii="Arial" w:hAnsi="Arial" w:cs="Arial"/>
          <w:i/>
          <w:iCs/>
          <w:spacing w:val="-5"/>
          <w:w w:val="105"/>
        </w:rPr>
        <w:t>egression</w:t>
      </w:r>
      <w:r w:rsidRPr="00EC2256">
        <w:rPr>
          <w:rFonts w:ascii="Arial" w:hAnsi="Arial" w:cs="Arial"/>
          <w:i/>
          <w:iCs/>
          <w:spacing w:val="4"/>
          <w:w w:val="105"/>
        </w:rPr>
        <w:t xml:space="preserve"> </w:t>
      </w:r>
      <w:r w:rsidRPr="00EC2256">
        <w:rPr>
          <w:rFonts w:ascii="Arial" w:hAnsi="Arial" w:cs="Arial"/>
          <w:i/>
          <w:iCs/>
          <w:spacing w:val="-2"/>
          <w:w w:val="105"/>
        </w:rPr>
        <w:t>metho</w:t>
      </w:r>
      <w:r w:rsidRPr="00EC2256">
        <w:rPr>
          <w:rFonts w:ascii="Arial" w:hAnsi="Arial" w:cs="Arial"/>
          <w:i/>
          <w:iCs/>
          <w:spacing w:val="-3"/>
          <w:w w:val="105"/>
        </w:rPr>
        <w:t>ds</w:t>
      </w:r>
      <w:r w:rsidRPr="00EC2256">
        <w:rPr>
          <w:rFonts w:ascii="Arial" w:hAnsi="Arial" w:cs="Arial"/>
          <w:i/>
          <w:iCs/>
          <w:spacing w:val="4"/>
          <w:w w:val="105"/>
        </w:rPr>
        <w:t xml:space="preserve"> </w:t>
      </w:r>
      <w:r w:rsidRPr="00EC2256">
        <w:rPr>
          <w:rFonts w:ascii="Arial" w:hAnsi="Arial" w:cs="Arial"/>
          <w:i/>
          <w:iCs/>
          <w:w w:val="105"/>
        </w:rPr>
        <w:t>in</w:t>
      </w:r>
      <w:r w:rsidRPr="00EC2256">
        <w:rPr>
          <w:rFonts w:ascii="Arial" w:hAnsi="Arial" w:cs="Arial"/>
          <w:i/>
          <w:iCs/>
          <w:spacing w:val="5"/>
          <w:w w:val="105"/>
        </w:rPr>
        <w:t xml:space="preserve"> </w:t>
      </w:r>
      <w:r w:rsidRPr="00EC2256">
        <w:rPr>
          <w:rFonts w:ascii="Arial" w:hAnsi="Arial" w:cs="Arial"/>
          <w:i/>
          <w:iCs/>
          <w:w w:val="105"/>
        </w:rPr>
        <w:t>biostatistics:</w:t>
      </w:r>
      <w:r w:rsidRPr="00EC2256">
        <w:rPr>
          <w:rFonts w:ascii="Arial" w:hAnsi="Arial" w:cs="Arial"/>
          <w:i/>
          <w:iCs/>
          <w:spacing w:val="24"/>
          <w:w w:val="105"/>
        </w:rPr>
        <w:t xml:space="preserve"> </w:t>
      </w:r>
      <w:r w:rsidRPr="00EC2256">
        <w:rPr>
          <w:rFonts w:ascii="Arial" w:hAnsi="Arial" w:cs="Arial"/>
          <w:i/>
          <w:iCs/>
          <w:spacing w:val="-2"/>
          <w:w w:val="105"/>
        </w:rPr>
        <w:t>Linear,</w:t>
      </w:r>
      <w:r w:rsidRPr="00EC2256">
        <w:rPr>
          <w:rFonts w:ascii="Arial" w:hAnsi="Arial" w:cs="Arial"/>
          <w:i/>
          <w:iCs/>
          <w:spacing w:val="4"/>
          <w:w w:val="105"/>
        </w:rPr>
        <w:t xml:space="preserve"> </w:t>
      </w:r>
      <w:r w:rsidRPr="00EC2256">
        <w:rPr>
          <w:rFonts w:ascii="Arial" w:hAnsi="Arial" w:cs="Arial"/>
          <w:i/>
          <w:iCs/>
          <w:spacing w:val="-3"/>
          <w:w w:val="105"/>
        </w:rPr>
        <w:t>lo</w:t>
      </w:r>
      <w:r w:rsidRPr="00EC2256">
        <w:rPr>
          <w:rFonts w:ascii="Arial" w:hAnsi="Arial" w:cs="Arial"/>
          <w:i/>
          <w:iCs/>
          <w:spacing w:val="-2"/>
          <w:w w:val="105"/>
        </w:rPr>
        <w:t>gistic,</w:t>
      </w:r>
      <w:r w:rsidRPr="00EC2256">
        <w:rPr>
          <w:rFonts w:ascii="Arial" w:hAnsi="Arial" w:cs="Arial"/>
          <w:i/>
          <w:iCs/>
          <w:spacing w:val="5"/>
          <w:w w:val="105"/>
        </w:rPr>
        <w:t xml:space="preserve"> </w:t>
      </w:r>
      <w:r w:rsidRPr="00EC2256">
        <w:rPr>
          <w:rFonts w:ascii="Arial" w:hAnsi="Arial" w:cs="Arial"/>
          <w:i/>
          <w:iCs/>
          <w:w w:val="105"/>
        </w:rPr>
        <w:t>survival,</w:t>
      </w:r>
      <w:r w:rsidRPr="00EC2256">
        <w:rPr>
          <w:rFonts w:ascii="Arial" w:hAnsi="Arial" w:cs="Arial"/>
          <w:i/>
          <w:iCs/>
          <w:spacing w:val="4"/>
          <w:w w:val="105"/>
        </w:rPr>
        <w:t xml:space="preserve"> </w:t>
      </w:r>
      <w:r w:rsidRPr="00EC2256">
        <w:rPr>
          <w:rFonts w:ascii="Arial" w:hAnsi="Arial" w:cs="Arial"/>
          <w:i/>
          <w:iCs/>
          <w:w w:val="105"/>
        </w:rPr>
        <w:t>and</w:t>
      </w:r>
      <w:r w:rsidRPr="00EC2256">
        <w:rPr>
          <w:rFonts w:ascii="Arial" w:hAnsi="Arial" w:cs="Arial"/>
          <w:i/>
          <w:iCs/>
          <w:spacing w:val="5"/>
          <w:w w:val="105"/>
        </w:rPr>
        <w:t xml:space="preserve"> </w:t>
      </w:r>
      <w:r w:rsidRPr="00EC2256">
        <w:rPr>
          <w:rFonts w:ascii="Arial" w:hAnsi="Arial" w:cs="Arial"/>
          <w:i/>
          <w:iCs/>
          <w:spacing w:val="-6"/>
          <w:w w:val="105"/>
        </w:rPr>
        <w:t>r</w:t>
      </w:r>
      <w:r w:rsidRPr="00EC2256">
        <w:rPr>
          <w:rFonts w:ascii="Arial" w:hAnsi="Arial" w:cs="Arial"/>
          <w:i/>
          <w:iCs/>
          <w:spacing w:val="-7"/>
          <w:w w:val="105"/>
        </w:rPr>
        <w:t>epeated</w:t>
      </w:r>
      <w:r w:rsidRPr="00EC2256">
        <w:rPr>
          <w:rFonts w:ascii="Arial" w:hAnsi="Arial" w:cs="Arial"/>
          <w:i/>
          <w:iCs/>
          <w:spacing w:val="4"/>
          <w:w w:val="105"/>
        </w:rPr>
        <w:t xml:space="preserve"> </w:t>
      </w:r>
      <w:r w:rsidRPr="00EC2256">
        <w:rPr>
          <w:rFonts w:ascii="Arial" w:hAnsi="Arial" w:cs="Arial"/>
          <w:i/>
          <w:iCs/>
          <w:spacing w:val="-3"/>
          <w:w w:val="105"/>
        </w:rPr>
        <w:t>me</w:t>
      </w:r>
      <w:r w:rsidRPr="00EC2256">
        <w:rPr>
          <w:rFonts w:ascii="Arial" w:hAnsi="Arial" w:cs="Arial"/>
          <w:i/>
          <w:iCs/>
          <w:spacing w:val="-4"/>
          <w:w w:val="105"/>
        </w:rPr>
        <w:t>asures</w:t>
      </w:r>
      <w:r w:rsidRPr="00EC2256">
        <w:rPr>
          <w:rFonts w:ascii="Arial" w:hAnsi="Arial" w:cs="Arial"/>
          <w:i/>
          <w:iCs/>
          <w:spacing w:val="4"/>
          <w:w w:val="105"/>
        </w:rPr>
        <w:t xml:space="preserve"> </w:t>
      </w:r>
      <w:r w:rsidRPr="00EC2256">
        <w:rPr>
          <w:rFonts w:ascii="Arial" w:hAnsi="Arial" w:cs="Arial"/>
          <w:i/>
          <w:iCs/>
          <w:spacing w:val="-2"/>
          <w:w w:val="105"/>
        </w:rPr>
        <w:t>mo</w:t>
      </w:r>
      <w:r w:rsidRPr="00EC2256">
        <w:rPr>
          <w:rFonts w:ascii="Arial" w:hAnsi="Arial" w:cs="Arial"/>
          <w:i/>
          <w:iCs/>
          <w:spacing w:val="-3"/>
          <w:w w:val="105"/>
        </w:rPr>
        <w:t>dels</w:t>
      </w:r>
      <w:r>
        <w:rPr>
          <w:rFonts w:ascii="Arial" w:hAnsi="Arial" w:cs="Arial"/>
        </w:rPr>
        <w:t xml:space="preserve"> </w:t>
      </w:r>
      <w:r w:rsidRPr="00EC2256">
        <w:rPr>
          <w:rFonts w:ascii="Arial" w:hAnsi="Arial" w:cs="Arial"/>
          <w:w w:val="105"/>
        </w:rPr>
        <w:t>(2nd</w:t>
      </w:r>
      <w:r w:rsidRPr="00EC2256">
        <w:rPr>
          <w:rFonts w:ascii="Arial" w:hAnsi="Arial" w:cs="Arial"/>
          <w:spacing w:val="3"/>
          <w:w w:val="105"/>
        </w:rPr>
        <w:t xml:space="preserve"> </w:t>
      </w:r>
      <w:r w:rsidRPr="00EC2256">
        <w:rPr>
          <w:rFonts w:ascii="Arial" w:hAnsi="Arial" w:cs="Arial"/>
          <w:w w:val="105"/>
        </w:rPr>
        <w:t>ed.)</w:t>
      </w:r>
      <w:r w:rsidRPr="00EC2256">
        <w:rPr>
          <w:rFonts w:ascii="Arial" w:hAnsi="Arial" w:cs="Arial"/>
          <w:spacing w:val="25"/>
          <w:w w:val="105"/>
        </w:rPr>
        <w:t xml:space="preserve"> </w:t>
      </w:r>
      <w:r w:rsidRPr="00EC2256">
        <w:rPr>
          <w:rFonts w:ascii="Arial" w:hAnsi="Arial" w:cs="Arial"/>
          <w:w w:val="105"/>
        </w:rPr>
        <w:t>New</w:t>
      </w:r>
      <w:r w:rsidRPr="00EC2256">
        <w:rPr>
          <w:rFonts w:ascii="Arial" w:hAnsi="Arial" w:cs="Arial"/>
          <w:spacing w:val="3"/>
          <w:w w:val="105"/>
        </w:rPr>
        <w:t xml:space="preserve"> </w:t>
      </w:r>
      <w:r w:rsidRPr="00EC2256">
        <w:rPr>
          <w:rFonts w:ascii="Arial" w:hAnsi="Arial" w:cs="Arial"/>
          <w:spacing w:val="-5"/>
          <w:w w:val="105"/>
        </w:rPr>
        <w:t>York:</w:t>
      </w:r>
      <w:r w:rsidRPr="00EC2256">
        <w:rPr>
          <w:rFonts w:ascii="Arial" w:hAnsi="Arial" w:cs="Arial"/>
          <w:spacing w:val="26"/>
          <w:w w:val="105"/>
        </w:rPr>
        <w:t xml:space="preserve"> </w:t>
      </w:r>
      <w:r w:rsidRPr="00EC2256">
        <w:rPr>
          <w:rFonts w:ascii="Arial" w:hAnsi="Arial" w:cs="Arial"/>
          <w:w w:val="105"/>
        </w:rPr>
        <w:t>Springer.</w:t>
      </w:r>
    </w:p>
    <w:p w14:paraId="4BBF6790" w14:textId="77777777" w:rsidR="0041783F" w:rsidRDefault="0041783F" w:rsidP="0041783F">
      <w:pPr>
        <w:rPr>
          <w:rFonts w:ascii="Arial" w:hAnsi="Arial" w:cs="Arial"/>
          <w:b/>
          <w:sz w:val="22"/>
          <w:szCs w:val="22"/>
        </w:rPr>
      </w:pPr>
    </w:p>
    <w:p w14:paraId="08F4DDF3" w14:textId="77777777" w:rsidR="0041783F" w:rsidRPr="00EC2256" w:rsidRDefault="0041783F" w:rsidP="0041783F">
      <w:pPr>
        <w:rPr>
          <w:rFonts w:ascii="Arial" w:hAnsi="Arial" w:cs="Arial"/>
          <w:b/>
          <w:bCs/>
          <w:sz w:val="22"/>
          <w:szCs w:val="22"/>
        </w:rPr>
      </w:pPr>
      <w:r w:rsidRPr="00EC2256">
        <w:rPr>
          <w:rFonts w:ascii="Arial" w:hAnsi="Arial" w:cs="Arial"/>
          <w:b/>
          <w:sz w:val="22"/>
          <w:szCs w:val="22"/>
        </w:rPr>
        <w:t>Outline how this course addresses one or more of the 10 goals of undergraduate education.</w:t>
      </w:r>
    </w:p>
    <w:p w14:paraId="34F37690" w14:textId="77777777" w:rsidR="0041783F" w:rsidRPr="00EC2256" w:rsidRDefault="0041783F" w:rsidP="0041783F">
      <w:pPr>
        <w:rPr>
          <w:rFonts w:ascii="Arial" w:hAnsi="Arial" w:cs="Arial"/>
          <w:bCs/>
          <w:sz w:val="22"/>
          <w:szCs w:val="22"/>
        </w:rPr>
      </w:pPr>
      <w:r w:rsidRPr="00EC2256">
        <w:rPr>
          <w:rFonts w:ascii="Arial" w:hAnsi="Arial" w:cs="Arial"/>
          <w:sz w:val="22"/>
          <w:szCs w:val="22"/>
        </w:rPr>
        <w:t>n/a.</w:t>
      </w:r>
    </w:p>
    <w:p w14:paraId="7B18507E" w14:textId="77777777" w:rsidR="0041783F" w:rsidRPr="00EC2256" w:rsidRDefault="0041783F" w:rsidP="0041783F">
      <w:pPr>
        <w:rPr>
          <w:rFonts w:ascii="Arial" w:hAnsi="Arial" w:cs="Arial"/>
          <w:bCs/>
          <w:sz w:val="22"/>
          <w:szCs w:val="22"/>
        </w:rPr>
      </w:pPr>
    </w:p>
    <w:p w14:paraId="6ED4FE56" w14:textId="77777777" w:rsidR="0041783F" w:rsidRPr="00EC2256" w:rsidRDefault="0041783F" w:rsidP="0041783F">
      <w:pPr>
        <w:rPr>
          <w:rFonts w:ascii="Arial" w:hAnsi="Arial" w:cs="Arial"/>
          <w:b/>
          <w:bCs/>
          <w:sz w:val="22"/>
          <w:szCs w:val="22"/>
        </w:rPr>
      </w:pPr>
      <w:r w:rsidRPr="00EC2256">
        <w:rPr>
          <w:rFonts w:ascii="Arial" w:hAnsi="Arial" w:cs="Arial"/>
          <w:b/>
          <w:sz w:val="22"/>
          <w:szCs w:val="22"/>
        </w:rPr>
        <w:t>BHAN8XX: Social and Environmental Determinants of Health</w:t>
      </w:r>
    </w:p>
    <w:p w14:paraId="7C2E2026" w14:textId="77777777" w:rsidR="0041783F" w:rsidRPr="00EC2256" w:rsidRDefault="0041783F" w:rsidP="0041783F">
      <w:pPr>
        <w:rPr>
          <w:rFonts w:ascii="Arial" w:hAnsi="Arial" w:cs="Arial"/>
          <w:b/>
          <w:bCs/>
          <w:sz w:val="22"/>
          <w:szCs w:val="22"/>
        </w:rPr>
      </w:pPr>
      <w:r w:rsidRPr="00EC2256">
        <w:rPr>
          <w:rFonts w:ascii="Arial" w:hAnsi="Arial" w:cs="Arial"/>
          <w:b/>
          <w:sz w:val="22"/>
          <w:szCs w:val="22"/>
        </w:rPr>
        <w:t>Learning Objectives:</w:t>
      </w:r>
    </w:p>
    <w:p w14:paraId="10945C33" w14:textId="77777777" w:rsidR="0041783F" w:rsidRPr="00EC2256" w:rsidRDefault="0041783F" w:rsidP="00FC7FBB">
      <w:pPr>
        <w:pStyle w:val="TableParagraph"/>
        <w:numPr>
          <w:ilvl w:val="0"/>
          <w:numId w:val="27"/>
        </w:numPr>
        <w:kinsoku w:val="0"/>
        <w:overflowPunct w:val="0"/>
        <w:autoSpaceDE w:val="0"/>
        <w:autoSpaceDN w:val="0"/>
        <w:adjustRightInd w:val="0"/>
        <w:spacing w:line="254" w:lineRule="exact"/>
        <w:rPr>
          <w:rFonts w:ascii="Arial" w:hAnsi="Arial" w:cs="Arial"/>
        </w:rPr>
      </w:pPr>
      <w:r w:rsidRPr="00EC2256">
        <w:rPr>
          <w:rFonts w:ascii="Arial" w:hAnsi="Arial" w:cs="Arial"/>
          <w:w w:val="105"/>
        </w:rPr>
        <w:t xml:space="preserve">Solidify </w:t>
      </w:r>
      <w:r w:rsidRPr="00EC2256">
        <w:rPr>
          <w:rFonts w:ascii="Arial" w:hAnsi="Arial" w:cs="Arial"/>
          <w:spacing w:val="18"/>
          <w:w w:val="105"/>
        </w:rPr>
        <w:t>understanding</w:t>
      </w:r>
      <w:r w:rsidRPr="00EC2256">
        <w:rPr>
          <w:rFonts w:ascii="Arial" w:hAnsi="Arial" w:cs="Arial"/>
          <w:spacing w:val="17"/>
          <w:w w:val="105"/>
        </w:rPr>
        <w:t xml:space="preserve"> </w:t>
      </w:r>
      <w:r w:rsidRPr="00EC2256">
        <w:rPr>
          <w:rFonts w:ascii="Arial" w:hAnsi="Arial" w:cs="Arial"/>
          <w:w w:val="105"/>
        </w:rPr>
        <w:t>of</w:t>
      </w:r>
      <w:r w:rsidRPr="00EC2256">
        <w:rPr>
          <w:rFonts w:ascii="Arial" w:hAnsi="Arial" w:cs="Arial"/>
          <w:spacing w:val="17"/>
          <w:w w:val="105"/>
        </w:rPr>
        <w:t xml:space="preserve"> </w:t>
      </w:r>
      <w:r w:rsidRPr="00EC2256">
        <w:rPr>
          <w:rFonts w:ascii="Arial" w:hAnsi="Arial" w:cs="Arial"/>
          <w:w w:val="105"/>
        </w:rPr>
        <w:t>commonly</w:t>
      </w:r>
      <w:r w:rsidRPr="00EC2256">
        <w:rPr>
          <w:rFonts w:ascii="Arial" w:hAnsi="Arial" w:cs="Arial"/>
          <w:w w:val="101"/>
        </w:rPr>
        <w:t xml:space="preserve"> </w:t>
      </w:r>
      <w:r w:rsidRPr="00EC2256">
        <w:rPr>
          <w:rFonts w:ascii="Arial" w:hAnsi="Arial" w:cs="Arial"/>
          <w:w w:val="105"/>
        </w:rPr>
        <w:t>used distributions</w:t>
      </w:r>
      <w:r w:rsidRPr="00EC2256">
        <w:rPr>
          <w:rFonts w:ascii="Arial" w:hAnsi="Arial" w:cs="Arial"/>
          <w:w w:val="107"/>
        </w:rPr>
        <w:t xml:space="preserve"> </w:t>
      </w:r>
      <w:r w:rsidRPr="00EC2256">
        <w:rPr>
          <w:rFonts w:ascii="Arial" w:hAnsi="Arial" w:cs="Arial"/>
        </w:rPr>
        <w:t xml:space="preserve">in </w:t>
      </w:r>
      <w:r w:rsidRPr="00EC2256">
        <w:rPr>
          <w:rFonts w:ascii="Arial" w:hAnsi="Arial" w:cs="Arial"/>
          <w:spacing w:val="-2"/>
          <w:w w:val="105"/>
        </w:rPr>
        <w:t>multivariate</w:t>
      </w:r>
      <w:r w:rsidRPr="00EC2256">
        <w:rPr>
          <w:rFonts w:ascii="Arial" w:hAnsi="Arial" w:cs="Arial"/>
          <w:spacing w:val="24"/>
          <w:w w:val="109"/>
        </w:rPr>
        <w:t xml:space="preserve"> </w:t>
      </w:r>
      <w:r w:rsidRPr="00EC2256">
        <w:rPr>
          <w:rFonts w:ascii="Arial" w:hAnsi="Arial" w:cs="Arial"/>
          <w:w w:val="105"/>
        </w:rPr>
        <w:t>biostatistics</w:t>
      </w:r>
    </w:p>
    <w:p w14:paraId="26A1D6E3" w14:textId="77777777" w:rsidR="0041783F" w:rsidRPr="00EC2256" w:rsidRDefault="0041783F" w:rsidP="00FC7FBB">
      <w:pPr>
        <w:pStyle w:val="TableParagraph"/>
        <w:numPr>
          <w:ilvl w:val="0"/>
          <w:numId w:val="27"/>
        </w:numPr>
        <w:kinsoku w:val="0"/>
        <w:overflowPunct w:val="0"/>
        <w:autoSpaceDE w:val="0"/>
        <w:autoSpaceDN w:val="0"/>
        <w:adjustRightInd w:val="0"/>
        <w:spacing w:line="254" w:lineRule="exact"/>
        <w:rPr>
          <w:rFonts w:ascii="Arial" w:hAnsi="Arial" w:cs="Arial"/>
        </w:rPr>
      </w:pPr>
      <w:r w:rsidRPr="00EC2256">
        <w:rPr>
          <w:rFonts w:ascii="Arial" w:hAnsi="Arial" w:cs="Arial"/>
          <w:spacing w:val="-2"/>
          <w:w w:val="105"/>
        </w:rPr>
        <w:t>Develop</w:t>
      </w:r>
      <w:r w:rsidRPr="00EC2256">
        <w:rPr>
          <w:rFonts w:ascii="Arial" w:hAnsi="Arial" w:cs="Arial"/>
          <w:spacing w:val="50"/>
          <w:w w:val="105"/>
        </w:rPr>
        <w:t xml:space="preserve"> </w:t>
      </w:r>
      <w:r w:rsidRPr="00EC2256">
        <w:rPr>
          <w:rFonts w:ascii="Arial" w:hAnsi="Arial" w:cs="Arial"/>
          <w:w w:val="105"/>
        </w:rPr>
        <w:t>understanding</w:t>
      </w:r>
      <w:r w:rsidRPr="00EC2256">
        <w:rPr>
          <w:rFonts w:ascii="Arial" w:hAnsi="Arial" w:cs="Arial"/>
          <w:spacing w:val="15"/>
          <w:w w:val="105"/>
        </w:rPr>
        <w:t xml:space="preserve"> </w:t>
      </w:r>
      <w:r w:rsidRPr="00EC2256">
        <w:rPr>
          <w:rFonts w:ascii="Arial" w:hAnsi="Arial" w:cs="Arial"/>
          <w:w w:val="105"/>
        </w:rPr>
        <w:t>of</w:t>
      </w:r>
      <w:r w:rsidRPr="00EC2256">
        <w:rPr>
          <w:rFonts w:ascii="Arial" w:hAnsi="Arial" w:cs="Arial"/>
          <w:spacing w:val="15"/>
          <w:w w:val="105"/>
        </w:rPr>
        <w:t xml:space="preserve"> </w:t>
      </w:r>
      <w:r w:rsidRPr="00EC2256">
        <w:rPr>
          <w:rFonts w:ascii="Arial" w:hAnsi="Arial" w:cs="Arial"/>
          <w:w w:val="105"/>
        </w:rPr>
        <w:t>the</w:t>
      </w:r>
      <w:r w:rsidRPr="00EC2256">
        <w:rPr>
          <w:rFonts w:ascii="Arial" w:hAnsi="Arial" w:cs="Arial"/>
          <w:spacing w:val="15"/>
          <w:w w:val="105"/>
        </w:rPr>
        <w:t xml:space="preserve"> </w:t>
      </w:r>
      <w:r w:rsidRPr="00EC2256">
        <w:rPr>
          <w:rFonts w:ascii="Arial" w:hAnsi="Arial" w:cs="Arial"/>
          <w:w w:val="105"/>
        </w:rPr>
        <w:t>concepts</w:t>
      </w:r>
      <w:r w:rsidRPr="00EC2256">
        <w:rPr>
          <w:rFonts w:ascii="Arial" w:hAnsi="Arial" w:cs="Arial"/>
          <w:w w:val="103"/>
        </w:rPr>
        <w:t xml:space="preserve"> </w:t>
      </w:r>
      <w:r w:rsidRPr="00EC2256">
        <w:rPr>
          <w:rFonts w:ascii="Arial" w:hAnsi="Arial" w:cs="Arial"/>
          <w:w w:val="105"/>
        </w:rPr>
        <w:t>and</w:t>
      </w:r>
      <w:r w:rsidRPr="00EC2256">
        <w:rPr>
          <w:rFonts w:ascii="Arial" w:hAnsi="Arial" w:cs="Arial"/>
          <w:spacing w:val="35"/>
          <w:w w:val="105"/>
        </w:rPr>
        <w:t xml:space="preserve"> </w:t>
      </w:r>
      <w:r w:rsidRPr="00EC2256">
        <w:rPr>
          <w:rFonts w:ascii="Arial" w:hAnsi="Arial" w:cs="Arial"/>
          <w:w w:val="105"/>
        </w:rPr>
        <w:t>assumptions</w:t>
      </w:r>
      <w:r w:rsidRPr="00EC2256">
        <w:rPr>
          <w:rFonts w:ascii="Arial" w:hAnsi="Arial" w:cs="Arial"/>
          <w:spacing w:val="36"/>
          <w:w w:val="105"/>
        </w:rPr>
        <w:t xml:space="preserve"> </w:t>
      </w:r>
      <w:r w:rsidRPr="00EC2256">
        <w:rPr>
          <w:rFonts w:ascii="Arial" w:hAnsi="Arial" w:cs="Arial"/>
          <w:w w:val="105"/>
        </w:rPr>
        <w:t>underlying</w:t>
      </w:r>
      <w:r w:rsidRPr="00EC2256">
        <w:rPr>
          <w:rFonts w:ascii="Arial" w:hAnsi="Arial" w:cs="Arial"/>
          <w:spacing w:val="17"/>
          <w:w w:val="105"/>
        </w:rPr>
        <w:t xml:space="preserve"> </w:t>
      </w:r>
      <w:r w:rsidRPr="00EC2256">
        <w:rPr>
          <w:rFonts w:ascii="Arial" w:hAnsi="Arial" w:cs="Arial"/>
          <w:w w:val="105"/>
        </w:rPr>
        <w:t>a</w:t>
      </w:r>
      <w:r w:rsidRPr="00EC2256">
        <w:rPr>
          <w:rFonts w:ascii="Arial" w:hAnsi="Arial" w:cs="Arial"/>
          <w:spacing w:val="17"/>
          <w:w w:val="105"/>
        </w:rPr>
        <w:t xml:space="preserve"> </w:t>
      </w:r>
      <w:r w:rsidRPr="00EC2256">
        <w:rPr>
          <w:rFonts w:ascii="Arial" w:hAnsi="Arial" w:cs="Arial"/>
          <w:w w:val="105"/>
        </w:rPr>
        <w:t>range</w:t>
      </w:r>
      <w:r w:rsidRPr="00EC2256">
        <w:rPr>
          <w:rFonts w:ascii="Arial" w:hAnsi="Arial" w:cs="Arial"/>
          <w:spacing w:val="17"/>
          <w:w w:val="105"/>
        </w:rPr>
        <w:t xml:space="preserve"> </w:t>
      </w:r>
      <w:r w:rsidRPr="00EC2256">
        <w:rPr>
          <w:rFonts w:ascii="Arial" w:hAnsi="Arial" w:cs="Arial"/>
          <w:w w:val="105"/>
        </w:rPr>
        <w:t>of</w:t>
      </w:r>
      <w:r w:rsidRPr="00EC2256">
        <w:rPr>
          <w:rFonts w:ascii="Arial" w:hAnsi="Arial" w:cs="Arial"/>
          <w:w w:val="94"/>
        </w:rPr>
        <w:t xml:space="preserve"> </w:t>
      </w:r>
      <w:r w:rsidRPr="00EC2256">
        <w:rPr>
          <w:rFonts w:ascii="Arial" w:hAnsi="Arial" w:cs="Arial"/>
          <w:spacing w:val="-2"/>
          <w:w w:val="105"/>
        </w:rPr>
        <w:t>multivariate</w:t>
      </w:r>
      <w:r w:rsidRPr="00EC2256">
        <w:rPr>
          <w:rFonts w:ascii="Arial" w:hAnsi="Arial" w:cs="Arial"/>
          <w:spacing w:val="7"/>
          <w:w w:val="105"/>
        </w:rPr>
        <w:t xml:space="preserve"> </w:t>
      </w:r>
      <w:r w:rsidRPr="00EC2256">
        <w:rPr>
          <w:rFonts w:ascii="Arial" w:hAnsi="Arial" w:cs="Arial"/>
          <w:w w:val="105"/>
        </w:rPr>
        <w:t>statistical</w:t>
      </w:r>
      <w:r w:rsidRPr="00EC2256">
        <w:rPr>
          <w:rFonts w:ascii="Arial" w:hAnsi="Arial" w:cs="Arial"/>
          <w:spacing w:val="-6"/>
          <w:w w:val="105"/>
        </w:rPr>
        <w:t xml:space="preserve"> </w:t>
      </w:r>
      <w:r w:rsidRPr="00EC2256">
        <w:rPr>
          <w:rFonts w:ascii="Arial" w:hAnsi="Arial" w:cs="Arial"/>
          <w:spacing w:val="-1"/>
          <w:w w:val="105"/>
        </w:rPr>
        <w:t>techniques</w:t>
      </w:r>
    </w:p>
    <w:p w14:paraId="29BD8B72" w14:textId="77777777" w:rsidR="0041783F" w:rsidRPr="00EC2256" w:rsidRDefault="0041783F" w:rsidP="00FC7FBB">
      <w:pPr>
        <w:pStyle w:val="TableParagraph"/>
        <w:numPr>
          <w:ilvl w:val="0"/>
          <w:numId w:val="27"/>
        </w:numPr>
        <w:kinsoku w:val="0"/>
        <w:overflowPunct w:val="0"/>
        <w:autoSpaceDE w:val="0"/>
        <w:autoSpaceDN w:val="0"/>
        <w:adjustRightInd w:val="0"/>
        <w:spacing w:line="254" w:lineRule="exact"/>
        <w:rPr>
          <w:rFonts w:ascii="Arial" w:hAnsi="Arial" w:cs="Arial"/>
        </w:rPr>
      </w:pPr>
      <w:r w:rsidRPr="00EC2256">
        <w:rPr>
          <w:rFonts w:ascii="Arial" w:hAnsi="Arial" w:cs="Arial"/>
          <w:w w:val="105"/>
        </w:rPr>
        <w:t>Learn to select the most</w:t>
      </w:r>
      <w:r w:rsidRPr="00EC2256">
        <w:rPr>
          <w:rFonts w:ascii="Arial" w:hAnsi="Arial" w:cs="Arial"/>
          <w:spacing w:val="13"/>
          <w:w w:val="105"/>
        </w:rPr>
        <w:t xml:space="preserve"> </w:t>
      </w:r>
      <w:r w:rsidRPr="00EC2256">
        <w:rPr>
          <w:rFonts w:ascii="Arial" w:hAnsi="Arial" w:cs="Arial"/>
          <w:w w:val="105"/>
        </w:rPr>
        <w:t>appropriate</w:t>
      </w:r>
      <w:r w:rsidRPr="00EC2256">
        <w:rPr>
          <w:rFonts w:ascii="Arial" w:hAnsi="Arial" w:cs="Arial"/>
          <w:w w:val="108"/>
        </w:rPr>
        <w:t xml:space="preserve"> </w:t>
      </w:r>
      <w:r w:rsidRPr="00EC2256">
        <w:rPr>
          <w:rFonts w:ascii="Arial" w:hAnsi="Arial" w:cs="Arial"/>
          <w:spacing w:val="-2"/>
          <w:w w:val="105"/>
        </w:rPr>
        <w:t>multivariate</w:t>
      </w:r>
      <w:r w:rsidRPr="00EC2256">
        <w:rPr>
          <w:rFonts w:ascii="Arial" w:hAnsi="Arial" w:cs="Arial"/>
          <w:spacing w:val="20"/>
          <w:w w:val="105"/>
        </w:rPr>
        <w:t xml:space="preserve"> </w:t>
      </w:r>
      <w:r w:rsidRPr="00EC2256">
        <w:rPr>
          <w:rFonts w:ascii="Arial" w:hAnsi="Arial" w:cs="Arial"/>
          <w:w w:val="105"/>
        </w:rPr>
        <w:t xml:space="preserve">statistical </w:t>
      </w:r>
      <w:r w:rsidRPr="00EC2256">
        <w:rPr>
          <w:rFonts w:ascii="Arial" w:hAnsi="Arial" w:cs="Arial"/>
          <w:spacing w:val="-1"/>
          <w:w w:val="105"/>
        </w:rPr>
        <w:t>approach</w:t>
      </w:r>
      <w:r w:rsidRPr="00EC2256">
        <w:rPr>
          <w:rFonts w:ascii="Arial" w:hAnsi="Arial" w:cs="Arial"/>
          <w:spacing w:val="21"/>
          <w:w w:val="108"/>
        </w:rPr>
        <w:t xml:space="preserve"> </w:t>
      </w:r>
      <w:r w:rsidRPr="00EC2256">
        <w:rPr>
          <w:rFonts w:ascii="Arial" w:hAnsi="Arial" w:cs="Arial"/>
          <w:w w:val="105"/>
        </w:rPr>
        <w:t>to</w:t>
      </w:r>
      <w:r w:rsidRPr="00EC2256">
        <w:rPr>
          <w:rFonts w:ascii="Arial" w:hAnsi="Arial" w:cs="Arial"/>
          <w:spacing w:val="18"/>
          <w:w w:val="105"/>
        </w:rPr>
        <w:t xml:space="preserve"> </w:t>
      </w:r>
      <w:r w:rsidRPr="00EC2256">
        <w:rPr>
          <w:rFonts w:ascii="Arial" w:hAnsi="Arial" w:cs="Arial"/>
          <w:w w:val="105"/>
        </w:rPr>
        <w:t>address</w:t>
      </w:r>
      <w:r w:rsidRPr="00EC2256">
        <w:rPr>
          <w:rFonts w:ascii="Arial" w:hAnsi="Arial" w:cs="Arial"/>
          <w:spacing w:val="18"/>
          <w:w w:val="105"/>
        </w:rPr>
        <w:t xml:space="preserve"> </w:t>
      </w:r>
      <w:r w:rsidRPr="00EC2256">
        <w:rPr>
          <w:rFonts w:ascii="Arial" w:hAnsi="Arial" w:cs="Arial"/>
          <w:w w:val="105"/>
        </w:rPr>
        <w:t>specific</w:t>
      </w:r>
      <w:r w:rsidRPr="00EC2256">
        <w:rPr>
          <w:rFonts w:ascii="Arial" w:hAnsi="Arial" w:cs="Arial"/>
          <w:spacing w:val="26"/>
          <w:w w:val="95"/>
        </w:rPr>
        <w:t xml:space="preserve"> </w:t>
      </w:r>
      <w:r w:rsidRPr="00EC2256">
        <w:rPr>
          <w:rFonts w:ascii="Arial" w:hAnsi="Arial" w:cs="Arial"/>
          <w:spacing w:val="-1"/>
          <w:w w:val="105"/>
        </w:rPr>
        <w:lastRenderedPageBreak/>
        <w:t>research</w:t>
      </w:r>
      <w:r w:rsidRPr="00EC2256">
        <w:rPr>
          <w:rFonts w:ascii="Arial" w:hAnsi="Arial" w:cs="Arial"/>
          <w:spacing w:val="-6"/>
          <w:w w:val="105"/>
        </w:rPr>
        <w:t xml:space="preserve"> </w:t>
      </w:r>
      <w:r w:rsidRPr="00EC2256">
        <w:rPr>
          <w:rFonts w:ascii="Arial" w:hAnsi="Arial" w:cs="Arial"/>
          <w:spacing w:val="-1"/>
          <w:w w:val="105"/>
        </w:rPr>
        <w:t>hypotheses</w:t>
      </w:r>
    </w:p>
    <w:p w14:paraId="679B6B1B" w14:textId="77777777" w:rsidR="0041783F" w:rsidRPr="00EC2256" w:rsidRDefault="0041783F" w:rsidP="00FC7FBB">
      <w:pPr>
        <w:pStyle w:val="TableParagraph"/>
        <w:numPr>
          <w:ilvl w:val="0"/>
          <w:numId w:val="27"/>
        </w:numPr>
        <w:kinsoku w:val="0"/>
        <w:overflowPunct w:val="0"/>
        <w:autoSpaceDE w:val="0"/>
        <w:autoSpaceDN w:val="0"/>
        <w:adjustRightInd w:val="0"/>
        <w:spacing w:line="254" w:lineRule="exact"/>
        <w:rPr>
          <w:rFonts w:ascii="Arial" w:hAnsi="Arial" w:cs="Arial"/>
        </w:rPr>
      </w:pPr>
      <w:r w:rsidRPr="00EC2256">
        <w:rPr>
          <w:rFonts w:ascii="Arial" w:hAnsi="Arial" w:cs="Arial"/>
          <w:w w:val="105"/>
        </w:rPr>
        <w:t>Gain</w:t>
      </w:r>
      <w:r w:rsidRPr="00EC2256">
        <w:rPr>
          <w:rFonts w:ascii="Arial" w:hAnsi="Arial" w:cs="Arial"/>
          <w:spacing w:val="58"/>
          <w:w w:val="105"/>
        </w:rPr>
        <w:t xml:space="preserve"> </w:t>
      </w:r>
      <w:r w:rsidRPr="00EC2256">
        <w:rPr>
          <w:rFonts w:ascii="Arial" w:hAnsi="Arial" w:cs="Arial"/>
          <w:w w:val="105"/>
        </w:rPr>
        <w:t>experience</w:t>
      </w:r>
      <w:r w:rsidRPr="00EC2256">
        <w:rPr>
          <w:rFonts w:ascii="Arial" w:hAnsi="Arial" w:cs="Arial"/>
          <w:spacing w:val="58"/>
          <w:w w:val="105"/>
        </w:rPr>
        <w:t xml:space="preserve"> </w:t>
      </w:r>
      <w:r w:rsidRPr="00EC2256">
        <w:rPr>
          <w:rFonts w:ascii="Arial" w:hAnsi="Arial" w:cs="Arial"/>
          <w:w w:val="105"/>
        </w:rPr>
        <w:t>applying</w:t>
      </w:r>
      <w:r w:rsidRPr="00EC2256">
        <w:rPr>
          <w:rFonts w:ascii="Arial" w:hAnsi="Arial" w:cs="Arial"/>
          <w:spacing w:val="51"/>
          <w:w w:val="105"/>
        </w:rPr>
        <w:t xml:space="preserve"> </w:t>
      </w:r>
      <w:r w:rsidRPr="00EC2256">
        <w:rPr>
          <w:rFonts w:ascii="Arial" w:hAnsi="Arial" w:cs="Arial"/>
          <w:w w:val="105"/>
        </w:rPr>
        <w:t>a</w:t>
      </w:r>
      <w:r w:rsidRPr="00EC2256">
        <w:rPr>
          <w:rFonts w:ascii="Arial" w:hAnsi="Arial" w:cs="Arial"/>
          <w:spacing w:val="51"/>
          <w:w w:val="105"/>
        </w:rPr>
        <w:t xml:space="preserve"> </w:t>
      </w:r>
      <w:r w:rsidRPr="00EC2256">
        <w:rPr>
          <w:rFonts w:ascii="Arial" w:hAnsi="Arial" w:cs="Arial"/>
          <w:w w:val="105"/>
        </w:rPr>
        <w:t>wide</w:t>
      </w:r>
      <w:r w:rsidRPr="00EC2256">
        <w:rPr>
          <w:rFonts w:ascii="Arial" w:hAnsi="Arial" w:cs="Arial"/>
          <w:spacing w:val="51"/>
          <w:w w:val="105"/>
        </w:rPr>
        <w:t xml:space="preserve"> </w:t>
      </w:r>
      <w:r w:rsidRPr="00EC2256">
        <w:rPr>
          <w:rFonts w:ascii="Arial" w:hAnsi="Arial" w:cs="Arial"/>
          <w:w w:val="105"/>
        </w:rPr>
        <w:t>range</w:t>
      </w:r>
      <w:r w:rsidRPr="00EC2256">
        <w:rPr>
          <w:rFonts w:ascii="Arial" w:hAnsi="Arial" w:cs="Arial"/>
          <w:w w:val="104"/>
        </w:rPr>
        <w:t xml:space="preserve"> </w:t>
      </w:r>
      <w:r w:rsidRPr="00EC2256">
        <w:rPr>
          <w:rFonts w:ascii="Arial" w:hAnsi="Arial" w:cs="Arial"/>
          <w:w w:val="105"/>
        </w:rPr>
        <w:t>of</w:t>
      </w:r>
      <w:r w:rsidRPr="00EC2256">
        <w:rPr>
          <w:rFonts w:ascii="Arial" w:hAnsi="Arial" w:cs="Arial"/>
          <w:spacing w:val="3"/>
          <w:w w:val="105"/>
        </w:rPr>
        <w:t xml:space="preserve"> </w:t>
      </w:r>
      <w:r w:rsidRPr="00EC2256">
        <w:rPr>
          <w:rFonts w:ascii="Arial" w:hAnsi="Arial" w:cs="Arial"/>
          <w:spacing w:val="-2"/>
          <w:w w:val="105"/>
        </w:rPr>
        <w:t>multivariate</w:t>
      </w:r>
      <w:r w:rsidRPr="00EC2256">
        <w:rPr>
          <w:rFonts w:ascii="Arial" w:hAnsi="Arial" w:cs="Arial"/>
          <w:spacing w:val="4"/>
          <w:w w:val="105"/>
        </w:rPr>
        <w:t xml:space="preserve"> </w:t>
      </w:r>
      <w:r w:rsidRPr="00EC2256">
        <w:rPr>
          <w:rFonts w:ascii="Arial" w:hAnsi="Arial" w:cs="Arial"/>
          <w:w w:val="105"/>
        </w:rPr>
        <w:t>statistical</w:t>
      </w:r>
      <w:r w:rsidRPr="00EC2256">
        <w:rPr>
          <w:rFonts w:ascii="Arial" w:hAnsi="Arial" w:cs="Arial"/>
          <w:spacing w:val="7"/>
          <w:w w:val="105"/>
        </w:rPr>
        <w:t xml:space="preserve"> </w:t>
      </w:r>
      <w:r w:rsidRPr="00EC2256">
        <w:rPr>
          <w:rFonts w:ascii="Arial" w:hAnsi="Arial" w:cs="Arial"/>
          <w:spacing w:val="-1"/>
          <w:w w:val="105"/>
        </w:rPr>
        <w:t>techniques</w:t>
      </w:r>
    </w:p>
    <w:p w14:paraId="5068CAB7" w14:textId="77777777" w:rsidR="0041783F" w:rsidRPr="00EC2256" w:rsidRDefault="0041783F" w:rsidP="00FC7FBB">
      <w:pPr>
        <w:pStyle w:val="TableParagraph"/>
        <w:numPr>
          <w:ilvl w:val="0"/>
          <w:numId w:val="27"/>
        </w:numPr>
        <w:kinsoku w:val="0"/>
        <w:overflowPunct w:val="0"/>
        <w:autoSpaceDE w:val="0"/>
        <w:autoSpaceDN w:val="0"/>
        <w:adjustRightInd w:val="0"/>
        <w:spacing w:line="254" w:lineRule="exact"/>
        <w:rPr>
          <w:rFonts w:ascii="Arial" w:hAnsi="Arial" w:cs="Arial"/>
        </w:rPr>
      </w:pPr>
      <w:r w:rsidRPr="00EC2256">
        <w:rPr>
          <w:rFonts w:ascii="Arial" w:hAnsi="Arial" w:cs="Arial"/>
        </w:rPr>
        <w:t xml:space="preserve">Begin </w:t>
      </w:r>
      <w:r w:rsidRPr="00EC2256">
        <w:rPr>
          <w:rFonts w:ascii="Arial" w:hAnsi="Arial" w:cs="Arial"/>
          <w:spacing w:val="-1"/>
        </w:rPr>
        <w:t>developing</w:t>
      </w:r>
      <w:r w:rsidRPr="00EC2256">
        <w:rPr>
          <w:rFonts w:ascii="Arial" w:hAnsi="Arial" w:cs="Arial"/>
        </w:rPr>
        <w:t xml:space="preserve"> </w:t>
      </w:r>
      <w:r w:rsidRPr="00EC2256">
        <w:rPr>
          <w:rFonts w:ascii="Arial" w:hAnsi="Arial" w:cs="Arial"/>
          <w:w w:val="105"/>
        </w:rPr>
        <w:t>a sophisticated methodological</w:t>
      </w:r>
      <w:r w:rsidRPr="00EC2256">
        <w:rPr>
          <w:rFonts w:ascii="Arial" w:hAnsi="Arial" w:cs="Arial"/>
          <w:spacing w:val="57"/>
          <w:w w:val="105"/>
        </w:rPr>
        <w:t xml:space="preserve"> </w:t>
      </w:r>
      <w:r w:rsidRPr="00EC2256">
        <w:rPr>
          <w:rFonts w:ascii="Arial" w:hAnsi="Arial" w:cs="Arial"/>
          <w:w w:val="105"/>
        </w:rPr>
        <w:t>to</w:t>
      </w:r>
      <w:r w:rsidRPr="00EC2256">
        <w:rPr>
          <w:rFonts w:ascii="Arial" w:hAnsi="Arial" w:cs="Arial"/>
          <w:spacing w:val="1"/>
          <w:w w:val="105"/>
        </w:rPr>
        <w:t>ol</w:t>
      </w:r>
      <w:r w:rsidRPr="00EC2256">
        <w:rPr>
          <w:rFonts w:ascii="Arial" w:hAnsi="Arial" w:cs="Arial"/>
          <w:spacing w:val="28"/>
          <w:w w:val="97"/>
        </w:rPr>
        <w:t xml:space="preserve"> </w:t>
      </w:r>
      <w:r w:rsidRPr="00EC2256">
        <w:rPr>
          <w:rFonts w:ascii="Arial" w:hAnsi="Arial" w:cs="Arial"/>
          <w:w w:val="105"/>
        </w:rPr>
        <w:t>kit</w:t>
      </w:r>
    </w:p>
    <w:p w14:paraId="5F35BB80" w14:textId="77777777" w:rsidR="0041783F" w:rsidRPr="00EC2256" w:rsidRDefault="0041783F" w:rsidP="00FC7FBB">
      <w:pPr>
        <w:pStyle w:val="TableParagraph"/>
        <w:numPr>
          <w:ilvl w:val="0"/>
          <w:numId w:val="27"/>
        </w:numPr>
        <w:kinsoku w:val="0"/>
        <w:overflowPunct w:val="0"/>
        <w:autoSpaceDE w:val="0"/>
        <w:autoSpaceDN w:val="0"/>
        <w:adjustRightInd w:val="0"/>
        <w:spacing w:line="254" w:lineRule="exact"/>
        <w:rPr>
          <w:rFonts w:ascii="Arial" w:hAnsi="Arial" w:cs="Arial"/>
        </w:rPr>
      </w:pPr>
      <w:r w:rsidRPr="00EC2256">
        <w:rPr>
          <w:rFonts w:ascii="Arial" w:hAnsi="Arial" w:cs="Arial"/>
          <w:spacing w:val="-4"/>
          <w:w w:val="105"/>
        </w:rPr>
        <w:t>Write empirical report</w:t>
      </w:r>
      <w:r w:rsidRPr="00EC2256">
        <w:rPr>
          <w:rFonts w:ascii="Arial" w:hAnsi="Arial" w:cs="Arial"/>
          <w:w w:val="105"/>
        </w:rPr>
        <w:t xml:space="preserve"> using</w:t>
      </w:r>
      <w:r w:rsidRPr="00EC2256">
        <w:rPr>
          <w:rFonts w:ascii="Arial" w:hAnsi="Arial" w:cs="Arial"/>
          <w:spacing w:val="38"/>
          <w:w w:val="105"/>
        </w:rPr>
        <w:t xml:space="preserve"> </w:t>
      </w:r>
      <w:r w:rsidRPr="00EC2256">
        <w:rPr>
          <w:rFonts w:ascii="Arial" w:hAnsi="Arial" w:cs="Arial"/>
          <w:spacing w:val="-2"/>
          <w:w w:val="105"/>
        </w:rPr>
        <w:t>multivari</w:t>
      </w:r>
      <w:r w:rsidRPr="00EC2256">
        <w:rPr>
          <w:rFonts w:ascii="Arial" w:hAnsi="Arial" w:cs="Arial"/>
          <w:w w:val="105"/>
        </w:rPr>
        <w:t>ate</w:t>
      </w:r>
      <w:r w:rsidRPr="00EC2256">
        <w:rPr>
          <w:rFonts w:ascii="Arial" w:hAnsi="Arial" w:cs="Arial"/>
          <w:spacing w:val="38"/>
          <w:w w:val="105"/>
        </w:rPr>
        <w:t xml:space="preserve"> </w:t>
      </w:r>
      <w:r w:rsidRPr="00EC2256">
        <w:rPr>
          <w:rFonts w:ascii="Arial" w:hAnsi="Arial" w:cs="Arial"/>
          <w:w w:val="105"/>
        </w:rPr>
        <w:t>statistics,</w:t>
      </w:r>
      <w:r w:rsidRPr="00EC2256">
        <w:rPr>
          <w:rFonts w:ascii="Arial" w:hAnsi="Arial" w:cs="Arial"/>
          <w:spacing w:val="44"/>
          <w:w w:val="105"/>
        </w:rPr>
        <w:t xml:space="preserve"> </w:t>
      </w:r>
      <w:r w:rsidRPr="00EC2256">
        <w:rPr>
          <w:rFonts w:ascii="Arial" w:hAnsi="Arial" w:cs="Arial"/>
          <w:w w:val="105"/>
        </w:rPr>
        <w:t>consis</w:t>
      </w:r>
      <w:r w:rsidRPr="00EC2256">
        <w:rPr>
          <w:rFonts w:ascii="Arial" w:hAnsi="Arial" w:cs="Arial"/>
          <w:spacing w:val="-2"/>
          <w:w w:val="105"/>
        </w:rPr>
        <w:t>tent</w:t>
      </w:r>
      <w:r w:rsidRPr="00EC2256">
        <w:rPr>
          <w:rFonts w:ascii="Arial" w:hAnsi="Arial" w:cs="Arial"/>
          <w:spacing w:val="22"/>
          <w:w w:val="105"/>
        </w:rPr>
        <w:t xml:space="preserve"> </w:t>
      </w:r>
      <w:r w:rsidRPr="00EC2256">
        <w:rPr>
          <w:rFonts w:ascii="Arial" w:hAnsi="Arial" w:cs="Arial"/>
          <w:w w:val="105"/>
        </w:rPr>
        <w:t>with</w:t>
      </w:r>
      <w:r w:rsidRPr="00EC2256">
        <w:rPr>
          <w:rFonts w:ascii="Arial" w:hAnsi="Arial" w:cs="Arial"/>
          <w:spacing w:val="23"/>
          <w:w w:val="105"/>
        </w:rPr>
        <w:t xml:space="preserve"> </w:t>
      </w:r>
      <w:r w:rsidRPr="00EC2256">
        <w:rPr>
          <w:rFonts w:ascii="Arial" w:hAnsi="Arial" w:cs="Arial"/>
          <w:w w:val="105"/>
        </w:rPr>
        <w:t>format</w:t>
      </w:r>
      <w:r w:rsidRPr="00EC2256">
        <w:rPr>
          <w:rFonts w:ascii="Arial" w:hAnsi="Arial" w:cs="Arial"/>
          <w:spacing w:val="23"/>
          <w:w w:val="105"/>
        </w:rPr>
        <w:t xml:space="preserve"> </w:t>
      </w:r>
      <w:r w:rsidRPr="00EC2256">
        <w:rPr>
          <w:rFonts w:ascii="Arial" w:hAnsi="Arial" w:cs="Arial"/>
          <w:w w:val="105"/>
        </w:rPr>
        <w:t>of</w:t>
      </w:r>
      <w:r w:rsidRPr="00EC2256">
        <w:rPr>
          <w:rFonts w:ascii="Arial" w:hAnsi="Arial" w:cs="Arial"/>
          <w:spacing w:val="21"/>
          <w:w w:val="94"/>
        </w:rPr>
        <w:t xml:space="preserve"> </w:t>
      </w:r>
      <w:r w:rsidRPr="00EC2256">
        <w:rPr>
          <w:rFonts w:ascii="Arial" w:hAnsi="Arial" w:cs="Arial"/>
          <w:w w:val="105"/>
        </w:rPr>
        <w:t>publishable</w:t>
      </w:r>
      <w:r w:rsidRPr="00EC2256">
        <w:rPr>
          <w:rFonts w:ascii="Arial" w:hAnsi="Arial" w:cs="Arial"/>
          <w:spacing w:val="27"/>
          <w:w w:val="105"/>
        </w:rPr>
        <w:t xml:space="preserve"> </w:t>
      </w:r>
      <w:r w:rsidRPr="00EC2256">
        <w:rPr>
          <w:rFonts w:ascii="Arial" w:hAnsi="Arial" w:cs="Arial"/>
          <w:spacing w:val="-1"/>
          <w:w w:val="105"/>
        </w:rPr>
        <w:t>research</w:t>
      </w:r>
      <w:r w:rsidRPr="00EC2256">
        <w:rPr>
          <w:rFonts w:ascii="Arial" w:hAnsi="Arial" w:cs="Arial"/>
          <w:spacing w:val="21"/>
          <w:w w:val="108"/>
        </w:rPr>
        <w:t xml:space="preserve"> </w:t>
      </w:r>
      <w:r w:rsidRPr="00EC2256">
        <w:rPr>
          <w:rFonts w:ascii="Arial" w:hAnsi="Arial" w:cs="Arial"/>
          <w:w w:val="105"/>
        </w:rPr>
        <w:t>pap</w:t>
      </w:r>
      <w:r w:rsidRPr="00EC2256">
        <w:rPr>
          <w:rFonts w:ascii="Arial" w:hAnsi="Arial" w:cs="Arial"/>
          <w:spacing w:val="1"/>
          <w:w w:val="105"/>
        </w:rPr>
        <w:t>er</w:t>
      </w:r>
    </w:p>
    <w:p w14:paraId="2B67025B" w14:textId="77777777" w:rsidR="0041783F" w:rsidRPr="00EC2256" w:rsidRDefault="0041783F" w:rsidP="0041783F">
      <w:pPr>
        <w:rPr>
          <w:rFonts w:ascii="Arial" w:hAnsi="Arial" w:cs="Arial"/>
          <w:bCs/>
          <w:sz w:val="22"/>
          <w:szCs w:val="22"/>
        </w:rPr>
      </w:pPr>
    </w:p>
    <w:p w14:paraId="29D22345" w14:textId="77777777" w:rsidR="0041783F" w:rsidRPr="00EC2256" w:rsidRDefault="0041783F" w:rsidP="0041783F">
      <w:pPr>
        <w:rPr>
          <w:rFonts w:ascii="Arial" w:hAnsi="Arial" w:cs="Arial"/>
          <w:b/>
          <w:bCs/>
          <w:sz w:val="22"/>
          <w:szCs w:val="22"/>
        </w:rPr>
      </w:pPr>
      <w:r w:rsidRPr="00EC2256">
        <w:rPr>
          <w:rFonts w:ascii="Arial" w:hAnsi="Arial" w:cs="Arial"/>
          <w:b/>
          <w:sz w:val="22"/>
          <w:szCs w:val="22"/>
        </w:rPr>
        <w:t>Course Content:</w:t>
      </w:r>
    </w:p>
    <w:p w14:paraId="7D9FC91B" w14:textId="77777777" w:rsidR="0041783F" w:rsidRPr="00EC2256" w:rsidRDefault="0041783F" w:rsidP="0041783F">
      <w:pPr>
        <w:rPr>
          <w:rFonts w:ascii="Arial" w:hAnsi="Arial" w:cs="Arial"/>
          <w:b/>
          <w:bCs/>
          <w:sz w:val="22"/>
          <w:szCs w:val="22"/>
        </w:rPr>
      </w:pPr>
    </w:p>
    <w:tbl>
      <w:tblPr>
        <w:tblStyle w:val="TableGrid"/>
        <w:tblW w:w="8650" w:type="dxa"/>
        <w:tblLook w:val="04A0" w:firstRow="1" w:lastRow="0" w:firstColumn="1" w:lastColumn="0" w:noHBand="0" w:noVBand="1"/>
      </w:tblPr>
      <w:tblGrid>
        <w:gridCol w:w="2965"/>
        <w:gridCol w:w="5685"/>
      </w:tblGrid>
      <w:tr w:rsidR="0041783F" w:rsidRPr="00EC2256" w14:paraId="70301FBD" w14:textId="77777777" w:rsidTr="00531C2D">
        <w:tc>
          <w:tcPr>
            <w:tcW w:w="2965" w:type="dxa"/>
          </w:tcPr>
          <w:p w14:paraId="75F3161A" w14:textId="77777777" w:rsidR="0041783F" w:rsidRPr="00EC2256" w:rsidRDefault="0041783F" w:rsidP="00531C2D">
            <w:pPr>
              <w:pStyle w:val="NormalWeb"/>
              <w:spacing w:before="0" w:beforeAutospacing="0" w:after="0" w:afterAutospacing="0"/>
              <w:rPr>
                <w:rFonts w:ascii="Arial" w:hAnsi="Arial" w:cs="Arial"/>
                <w:bCs/>
                <w:sz w:val="22"/>
                <w:szCs w:val="22"/>
              </w:rPr>
            </w:pPr>
            <w:r w:rsidRPr="00EC2256">
              <w:rPr>
                <w:rFonts w:ascii="Arial" w:hAnsi="Arial" w:cs="Arial"/>
                <w:w w:val="105"/>
                <w:sz w:val="22"/>
                <w:szCs w:val="22"/>
              </w:rPr>
              <w:t>Week 1</w:t>
            </w:r>
          </w:p>
        </w:tc>
        <w:tc>
          <w:tcPr>
            <w:tcW w:w="5685" w:type="dxa"/>
          </w:tcPr>
          <w:p w14:paraId="09A3E90C" w14:textId="77777777" w:rsidR="0041783F" w:rsidRPr="00EC2256" w:rsidRDefault="0041783F" w:rsidP="00531C2D">
            <w:pPr>
              <w:pStyle w:val="NormalWeb"/>
              <w:spacing w:before="0" w:beforeAutospacing="0" w:after="0" w:afterAutospacing="0"/>
              <w:rPr>
                <w:rFonts w:ascii="Arial" w:hAnsi="Arial" w:cs="Arial"/>
                <w:bCs/>
                <w:sz w:val="22"/>
                <w:szCs w:val="22"/>
              </w:rPr>
            </w:pPr>
            <w:r w:rsidRPr="00EC2256">
              <w:rPr>
                <w:rFonts w:ascii="Arial" w:hAnsi="Arial" w:cs="Arial"/>
                <w:spacing w:val="-1"/>
                <w:w w:val="105"/>
                <w:sz w:val="22"/>
                <w:szCs w:val="22"/>
              </w:rPr>
              <w:t>Introduction</w:t>
            </w:r>
            <w:r w:rsidRPr="00EC2256">
              <w:rPr>
                <w:rFonts w:ascii="Arial" w:hAnsi="Arial" w:cs="Arial"/>
                <w:spacing w:val="38"/>
                <w:w w:val="105"/>
                <w:sz w:val="22"/>
                <w:szCs w:val="22"/>
              </w:rPr>
              <w:t xml:space="preserve"> </w:t>
            </w:r>
            <w:r w:rsidRPr="00EC2256">
              <w:rPr>
                <w:rFonts w:ascii="Arial" w:hAnsi="Arial" w:cs="Arial"/>
                <w:w w:val="105"/>
                <w:sz w:val="22"/>
                <w:szCs w:val="22"/>
              </w:rPr>
              <w:t>and</w:t>
            </w:r>
            <w:r w:rsidRPr="00EC2256">
              <w:rPr>
                <w:rFonts w:ascii="Arial" w:hAnsi="Arial" w:cs="Arial"/>
                <w:spacing w:val="40"/>
                <w:w w:val="105"/>
                <w:sz w:val="22"/>
                <w:szCs w:val="22"/>
              </w:rPr>
              <w:t xml:space="preserve"> </w:t>
            </w:r>
            <w:r w:rsidRPr="00EC2256">
              <w:rPr>
                <w:rFonts w:ascii="Arial" w:hAnsi="Arial" w:cs="Arial"/>
                <w:spacing w:val="-3"/>
                <w:w w:val="105"/>
                <w:sz w:val="22"/>
                <w:szCs w:val="22"/>
              </w:rPr>
              <w:t>Fundamental</w:t>
            </w:r>
            <w:r w:rsidRPr="00EC2256">
              <w:rPr>
                <w:rFonts w:ascii="Arial" w:hAnsi="Arial" w:cs="Arial"/>
                <w:spacing w:val="40"/>
                <w:w w:val="105"/>
                <w:sz w:val="22"/>
                <w:szCs w:val="22"/>
              </w:rPr>
              <w:t xml:space="preserve"> </w:t>
            </w:r>
            <w:r w:rsidRPr="00EC2256">
              <w:rPr>
                <w:rFonts w:ascii="Arial" w:hAnsi="Arial" w:cs="Arial"/>
                <w:w w:val="105"/>
                <w:sz w:val="22"/>
                <w:szCs w:val="22"/>
              </w:rPr>
              <w:t>Statistical</w:t>
            </w:r>
            <w:r w:rsidRPr="00EC2256">
              <w:rPr>
                <w:rFonts w:ascii="Arial" w:hAnsi="Arial" w:cs="Arial"/>
                <w:spacing w:val="39"/>
                <w:w w:val="105"/>
                <w:sz w:val="22"/>
                <w:szCs w:val="22"/>
              </w:rPr>
              <w:t xml:space="preserve"> </w:t>
            </w:r>
            <w:r w:rsidRPr="00EC2256">
              <w:rPr>
                <w:rFonts w:ascii="Arial" w:hAnsi="Arial" w:cs="Arial"/>
                <w:w w:val="105"/>
                <w:sz w:val="22"/>
                <w:szCs w:val="22"/>
              </w:rPr>
              <w:t>Concepts</w:t>
            </w:r>
          </w:p>
        </w:tc>
      </w:tr>
      <w:tr w:rsidR="0041783F" w:rsidRPr="00EC2256" w14:paraId="280795BC" w14:textId="77777777" w:rsidTr="00531C2D">
        <w:tc>
          <w:tcPr>
            <w:tcW w:w="2965" w:type="dxa"/>
          </w:tcPr>
          <w:p w14:paraId="013E8036" w14:textId="77777777" w:rsidR="0041783F" w:rsidRPr="00EC2256" w:rsidRDefault="0041783F" w:rsidP="00531C2D">
            <w:pPr>
              <w:pStyle w:val="NormalWeb"/>
              <w:spacing w:before="0" w:beforeAutospacing="0" w:after="0" w:afterAutospacing="0"/>
              <w:rPr>
                <w:rFonts w:ascii="Arial" w:hAnsi="Arial" w:cs="Arial"/>
                <w:bCs/>
                <w:sz w:val="22"/>
                <w:szCs w:val="22"/>
              </w:rPr>
            </w:pPr>
            <w:r w:rsidRPr="00EC2256">
              <w:rPr>
                <w:rFonts w:ascii="Arial" w:hAnsi="Arial" w:cs="Arial"/>
                <w:w w:val="105"/>
                <w:sz w:val="22"/>
                <w:szCs w:val="22"/>
              </w:rPr>
              <w:t>Week 2</w:t>
            </w:r>
          </w:p>
        </w:tc>
        <w:tc>
          <w:tcPr>
            <w:tcW w:w="5685" w:type="dxa"/>
          </w:tcPr>
          <w:p w14:paraId="55C9567B" w14:textId="77777777" w:rsidR="0041783F" w:rsidRPr="00EC2256" w:rsidRDefault="0041783F" w:rsidP="00531C2D">
            <w:pPr>
              <w:pStyle w:val="NormalWeb"/>
              <w:spacing w:before="0" w:beforeAutospacing="0" w:after="0" w:afterAutospacing="0"/>
              <w:rPr>
                <w:rFonts w:ascii="Arial" w:hAnsi="Arial" w:cs="Arial"/>
                <w:sz w:val="22"/>
                <w:szCs w:val="22"/>
              </w:rPr>
            </w:pPr>
            <w:r w:rsidRPr="00EC2256">
              <w:rPr>
                <w:rFonts w:ascii="Arial" w:hAnsi="Arial" w:cs="Arial"/>
                <w:w w:val="105"/>
                <w:sz w:val="22"/>
                <w:szCs w:val="22"/>
              </w:rPr>
              <w:t>Exploratory</w:t>
            </w:r>
            <w:r w:rsidRPr="00EC2256">
              <w:rPr>
                <w:rFonts w:ascii="Arial" w:hAnsi="Arial" w:cs="Arial"/>
                <w:spacing w:val="14"/>
                <w:w w:val="105"/>
                <w:sz w:val="22"/>
                <w:szCs w:val="22"/>
              </w:rPr>
              <w:t xml:space="preserve"> </w:t>
            </w:r>
            <w:r w:rsidRPr="00EC2256">
              <w:rPr>
                <w:rFonts w:ascii="Arial" w:hAnsi="Arial" w:cs="Arial"/>
                <w:w w:val="105"/>
                <w:sz w:val="22"/>
                <w:szCs w:val="22"/>
              </w:rPr>
              <w:t>and</w:t>
            </w:r>
            <w:r w:rsidRPr="00EC2256">
              <w:rPr>
                <w:rFonts w:ascii="Arial" w:hAnsi="Arial" w:cs="Arial"/>
                <w:spacing w:val="14"/>
                <w:w w:val="105"/>
                <w:sz w:val="22"/>
                <w:szCs w:val="22"/>
              </w:rPr>
              <w:t xml:space="preserve"> </w:t>
            </w:r>
            <w:r w:rsidRPr="00EC2256">
              <w:rPr>
                <w:rFonts w:ascii="Arial" w:hAnsi="Arial" w:cs="Arial"/>
                <w:spacing w:val="-1"/>
                <w:w w:val="105"/>
                <w:sz w:val="22"/>
                <w:szCs w:val="22"/>
              </w:rPr>
              <w:t>Descriptiv</w:t>
            </w:r>
            <w:r w:rsidRPr="00EC2256">
              <w:rPr>
                <w:rFonts w:ascii="Arial" w:hAnsi="Arial" w:cs="Arial"/>
                <w:spacing w:val="-2"/>
                <w:w w:val="105"/>
                <w:sz w:val="22"/>
                <w:szCs w:val="22"/>
              </w:rPr>
              <w:t>e</w:t>
            </w:r>
            <w:r w:rsidRPr="00EC2256">
              <w:rPr>
                <w:rFonts w:ascii="Arial" w:hAnsi="Arial" w:cs="Arial"/>
                <w:spacing w:val="13"/>
                <w:w w:val="105"/>
                <w:sz w:val="22"/>
                <w:szCs w:val="22"/>
              </w:rPr>
              <w:t xml:space="preserve"> </w:t>
            </w:r>
            <w:r w:rsidRPr="00EC2256">
              <w:rPr>
                <w:rFonts w:ascii="Arial" w:hAnsi="Arial" w:cs="Arial"/>
                <w:spacing w:val="1"/>
                <w:w w:val="105"/>
                <w:sz w:val="22"/>
                <w:szCs w:val="22"/>
              </w:rPr>
              <w:t>Methods</w:t>
            </w:r>
          </w:p>
        </w:tc>
      </w:tr>
      <w:tr w:rsidR="0041783F" w:rsidRPr="00EC2256" w14:paraId="2D766EA7" w14:textId="77777777" w:rsidTr="00531C2D">
        <w:tc>
          <w:tcPr>
            <w:tcW w:w="2965" w:type="dxa"/>
          </w:tcPr>
          <w:p w14:paraId="46082590" w14:textId="77777777" w:rsidR="0041783F" w:rsidRPr="00EC2256" w:rsidRDefault="0041783F" w:rsidP="00531C2D">
            <w:pPr>
              <w:pStyle w:val="NormalWeb"/>
              <w:spacing w:before="0" w:beforeAutospacing="0" w:after="0" w:afterAutospacing="0"/>
              <w:rPr>
                <w:rFonts w:ascii="Arial" w:hAnsi="Arial" w:cs="Arial"/>
                <w:bCs/>
                <w:sz w:val="22"/>
                <w:szCs w:val="22"/>
              </w:rPr>
            </w:pPr>
            <w:r w:rsidRPr="00EC2256">
              <w:rPr>
                <w:rFonts w:ascii="Arial" w:hAnsi="Arial" w:cs="Arial"/>
                <w:w w:val="105"/>
                <w:sz w:val="22"/>
                <w:szCs w:val="22"/>
              </w:rPr>
              <w:t>Week 3</w:t>
            </w:r>
          </w:p>
        </w:tc>
        <w:tc>
          <w:tcPr>
            <w:tcW w:w="5685" w:type="dxa"/>
          </w:tcPr>
          <w:p w14:paraId="4195DE1A" w14:textId="77777777" w:rsidR="0041783F" w:rsidRPr="00EC2256" w:rsidRDefault="0041783F" w:rsidP="00531C2D">
            <w:pPr>
              <w:pStyle w:val="NormalWeb"/>
              <w:spacing w:before="0" w:beforeAutospacing="0" w:after="0" w:afterAutospacing="0"/>
              <w:rPr>
                <w:rFonts w:ascii="Arial" w:hAnsi="Arial" w:cs="Arial"/>
                <w:sz w:val="22"/>
                <w:szCs w:val="22"/>
              </w:rPr>
            </w:pPr>
            <w:r w:rsidRPr="00EC2256">
              <w:rPr>
                <w:rFonts w:ascii="Arial" w:hAnsi="Arial" w:cs="Arial"/>
                <w:w w:val="105"/>
                <w:sz w:val="22"/>
                <w:szCs w:val="22"/>
              </w:rPr>
              <w:t>Nonparametric</w:t>
            </w:r>
            <w:r w:rsidRPr="00EC2256">
              <w:rPr>
                <w:rFonts w:ascii="Arial" w:hAnsi="Arial" w:cs="Arial"/>
                <w:spacing w:val="46"/>
                <w:w w:val="105"/>
                <w:sz w:val="22"/>
                <w:szCs w:val="22"/>
              </w:rPr>
              <w:t xml:space="preserve"> </w:t>
            </w:r>
            <w:r w:rsidRPr="00EC2256">
              <w:rPr>
                <w:rFonts w:ascii="Arial" w:hAnsi="Arial" w:cs="Arial"/>
                <w:spacing w:val="-4"/>
                <w:w w:val="105"/>
                <w:sz w:val="22"/>
                <w:szCs w:val="22"/>
              </w:rPr>
              <w:t>Tests</w:t>
            </w:r>
          </w:p>
        </w:tc>
      </w:tr>
      <w:tr w:rsidR="0041783F" w:rsidRPr="00EC2256" w14:paraId="3C0C675F" w14:textId="77777777" w:rsidTr="00531C2D">
        <w:tc>
          <w:tcPr>
            <w:tcW w:w="2965" w:type="dxa"/>
          </w:tcPr>
          <w:p w14:paraId="337FC307" w14:textId="77777777" w:rsidR="0041783F" w:rsidRPr="00EC2256" w:rsidRDefault="0041783F" w:rsidP="00531C2D">
            <w:pPr>
              <w:pStyle w:val="NormalWeb"/>
              <w:spacing w:before="0" w:beforeAutospacing="0" w:after="0" w:afterAutospacing="0"/>
              <w:rPr>
                <w:rFonts w:ascii="Arial" w:hAnsi="Arial" w:cs="Arial"/>
                <w:bCs/>
                <w:sz w:val="22"/>
                <w:szCs w:val="22"/>
              </w:rPr>
            </w:pPr>
            <w:r w:rsidRPr="00EC2256">
              <w:rPr>
                <w:rFonts w:ascii="Arial" w:hAnsi="Arial" w:cs="Arial"/>
                <w:w w:val="105"/>
                <w:sz w:val="22"/>
                <w:szCs w:val="22"/>
              </w:rPr>
              <w:t>Week 4</w:t>
            </w:r>
          </w:p>
        </w:tc>
        <w:tc>
          <w:tcPr>
            <w:tcW w:w="5685" w:type="dxa"/>
          </w:tcPr>
          <w:p w14:paraId="4769AC86" w14:textId="77777777" w:rsidR="0041783F" w:rsidRPr="00EC2256" w:rsidRDefault="0041783F" w:rsidP="00531C2D">
            <w:pPr>
              <w:pStyle w:val="NormalWeb"/>
              <w:spacing w:before="0" w:beforeAutospacing="0" w:after="0" w:afterAutospacing="0"/>
              <w:rPr>
                <w:rFonts w:ascii="Arial" w:hAnsi="Arial" w:cs="Arial"/>
                <w:sz w:val="22"/>
                <w:szCs w:val="22"/>
              </w:rPr>
            </w:pPr>
            <w:r w:rsidRPr="00EC2256">
              <w:rPr>
                <w:rFonts w:ascii="Arial" w:hAnsi="Arial" w:cs="Arial"/>
                <w:sz w:val="22"/>
                <w:szCs w:val="22"/>
              </w:rPr>
              <w:t>Simple</w:t>
            </w:r>
            <w:r w:rsidRPr="00EC2256">
              <w:rPr>
                <w:rFonts w:ascii="Arial" w:hAnsi="Arial" w:cs="Arial"/>
                <w:spacing w:val="41"/>
                <w:sz w:val="22"/>
                <w:szCs w:val="22"/>
              </w:rPr>
              <w:t xml:space="preserve"> </w:t>
            </w:r>
            <w:r w:rsidRPr="00EC2256">
              <w:rPr>
                <w:rFonts w:ascii="Arial" w:hAnsi="Arial" w:cs="Arial"/>
                <w:sz w:val="22"/>
                <w:szCs w:val="22"/>
              </w:rPr>
              <w:t>Linear</w:t>
            </w:r>
            <w:r w:rsidRPr="00EC2256">
              <w:rPr>
                <w:rFonts w:ascii="Arial" w:hAnsi="Arial" w:cs="Arial"/>
                <w:spacing w:val="42"/>
                <w:sz w:val="22"/>
                <w:szCs w:val="22"/>
              </w:rPr>
              <w:t xml:space="preserve"> </w:t>
            </w:r>
            <w:r w:rsidRPr="00EC2256">
              <w:rPr>
                <w:rFonts w:ascii="Arial" w:hAnsi="Arial" w:cs="Arial"/>
                <w:spacing w:val="-1"/>
                <w:sz w:val="22"/>
                <w:szCs w:val="22"/>
              </w:rPr>
              <w:t>Regression</w:t>
            </w:r>
          </w:p>
        </w:tc>
      </w:tr>
      <w:tr w:rsidR="0041783F" w:rsidRPr="00EC2256" w14:paraId="32BD0FAF" w14:textId="77777777" w:rsidTr="00531C2D">
        <w:tc>
          <w:tcPr>
            <w:tcW w:w="2965" w:type="dxa"/>
          </w:tcPr>
          <w:p w14:paraId="42E6876C" w14:textId="77777777" w:rsidR="0041783F" w:rsidRPr="00EC2256" w:rsidRDefault="0041783F" w:rsidP="00531C2D">
            <w:pPr>
              <w:pStyle w:val="NormalWeb"/>
              <w:spacing w:before="0" w:beforeAutospacing="0" w:after="0" w:afterAutospacing="0"/>
              <w:rPr>
                <w:rFonts w:ascii="Arial" w:hAnsi="Arial" w:cs="Arial"/>
                <w:bCs/>
                <w:sz w:val="22"/>
                <w:szCs w:val="22"/>
              </w:rPr>
            </w:pPr>
            <w:r w:rsidRPr="00EC2256">
              <w:rPr>
                <w:rFonts w:ascii="Arial" w:hAnsi="Arial" w:cs="Arial"/>
                <w:w w:val="105"/>
                <w:sz w:val="22"/>
                <w:szCs w:val="22"/>
              </w:rPr>
              <w:t>Week 5</w:t>
            </w:r>
          </w:p>
        </w:tc>
        <w:tc>
          <w:tcPr>
            <w:tcW w:w="5685" w:type="dxa"/>
          </w:tcPr>
          <w:p w14:paraId="20E600E5" w14:textId="77777777" w:rsidR="0041783F" w:rsidRPr="00EC2256" w:rsidRDefault="0041783F" w:rsidP="00531C2D">
            <w:pPr>
              <w:pStyle w:val="NormalWeb"/>
              <w:spacing w:before="0" w:beforeAutospacing="0" w:after="0" w:afterAutospacing="0"/>
              <w:rPr>
                <w:rFonts w:ascii="Arial" w:hAnsi="Arial" w:cs="Arial"/>
                <w:sz w:val="22"/>
                <w:szCs w:val="22"/>
              </w:rPr>
            </w:pPr>
            <w:r w:rsidRPr="00EC2256">
              <w:rPr>
                <w:rFonts w:ascii="Arial" w:hAnsi="Arial" w:cs="Arial"/>
                <w:w w:val="105"/>
                <w:sz w:val="22"/>
                <w:szCs w:val="22"/>
              </w:rPr>
              <w:t>Confounding</w:t>
            </w:r>
            <w:r w:rsidRPr="00EC2256">
              <w:rPr>
                <w:rFonts w:ascii="Arial" w:hAnsi="Arial" w:cs="Arial"/>
                <w:spacing w:val="-13"/>
                <w:w w:val="105"/>
                <w:sz w:val="22"/>
                <w:szCs w:val="22"/>
              </w:rPr>
              <w:t xml:space="preserve"> </w:t>
            </w:r>
            <w:r w:rsidRPr="00EC2256">
              <w:rPr>
                <w:rFonts w:ascii="Arial" w:hAnsi="Arial" w:cs="Arial"/>
                <w:w w:val="105"/>
                <w:sz w:val="22"/>
                <w:szCs w:val="22"/>
              </w:rPr>
              <w:t>and</w:t>
            </w:r>
            <w:r w:rsidRPr="00EC2256">
              <w:rPr>
                <w:rFonts w:ascii="Arial" w:hAnsi="Arial" w:cs="Arial"/>
                <w:spacing w:val="-13"/>
                <w:w w:val="105"/>
                <w:sz w:val="22"/>
                <w:szCs w:val="22"/>
              </w:rPr>
              <w:t xml:space="preserve"> </w:t>
            </w:r>
            <w:r w:rsidRPr="00EC2256">
              <w:rPr>
                <w:rFonts w:ascii="Arial" w:hAnsi="Arial" w:cs="Arial"/>
                <w:w w:val="105"/>
                <w:sz w:val="22"/>
                <w:szCs w:val="22"/>
              </w:rPr>
              <w:t>Effect</w:t>
            </w:r>
            <w:r w:rsidRPr="00EC2256">
              <w:rPr>
                <w:rFonts w:ascii="Arial" w:hAnsi="Arial" w:cs="Arial"/>
                <w:spacing w:val="-14"/>
                <w:w w:val="105"/>
                <w:sz w:val="22"/>
                <w:szCs w:val="22"/>
              </w:rPr>
              <w:t xml:space="preserve"> </w:t>
            </w:r>
            <w:r w:rsidRPr="00EC2256">
              <w:rPr>
                <w:rFonts w:ascii="Arial" w:hAnsi="Arial" w:cs="Arial"/>
                <w:w w:val="105"/>
                <w:sz w:val="22"/>
                <w:szCs w:val="22"/>
              </w:rPr>
              <w:t>M</w:t>
            </w:r>
            <w:r w:rsidRPr="00EC2256">
              <w:rPr>
                <w:rFonts w:ascii="Arial" w:hAnsi="Arial" w:cs="Arial"/>
                <w:spacing w:val="6"/>
                <w:w w:val="105"/>
                <w:sz w:val="22"/>
                <w:szCs w:val="22"/>
              </w:rPr>
              <w:t>o</w:t>
            </w:r>
            <w:r w:rsidRPr="00EC2256">
              <w:rPr>
                <w:rFonts w:ascii="Arial" w:hAnsi="Arial" w:cs="Arial"/>
                <w:w w:val="105"/>
                <w:sz w:val="22"/>
                <w:szCs w:val="22"/>
              </w:rPr>
              <w:t>dification</w:t>
            </w:r>
          </w:p>
        </w:tc>
      </w:tr>
      <w:tr w:rsidR="0041783F" w:rsidRPr="00EC2256" w14:paraId="4146F8BF" w14:textId="77777777" w:rsidTr="00531C2D">
        <w:trPr>
          <w:trHeight w:val="314"/>
        </w:trPr>
        <w:tc>
          <w:tcPr>
            <w:tcW w:w="2965" w:type="dxa"/>
          </w:tcPr>
          <w:p w14:paraId="1A0F72C9" w14:textId="77777777" w:rsidR="0041783F" w:rsidRPr="00EC2256" w:rsidRDefault="0041783F" w:rsidP="00531C2D">
            <w:pPr>
              <w:pStyle w:val="NormalWeb"/>
              <w:spacing w:before="0" w:beforeAutospacing="0" w:after="0" w:afterAutospacing="0"/>
              <w:rPr>
                <w:rFonts w:ascii="Arial" w:hAnsi="Arial" w:cs="Arial"/>
                <w:bCs/>
                <w:sz w:val="22"/>
                <w:szCs w:val="22"/>
              </w:rPr>
            </w:pPr>
            <w:r w:rsidRPr="00EC2256">
              <w:rPr>
                <w:rFonts w:ascii="Arial" w:hAnsi="Arial" w:cs="Arial"/>
                <w:w w:val="105"/>
                <w:sz w:val="22"/>
                <w:szCs w:val="22"/>
              </w:rPr>
              <w:t>Week 6</w:t>
            </w:r>
          </w:p>
        </w:tc>
        <w:tc>
          <w:tcPr>
            <w:tcW w:w="5685" w:type="dxa"/>
          </w:tcPr>
          <w:p w14:paraId="5DB34410" w14:textId="77777777" w:rsidR="0041783F" w:rsidRPr="00EC2256" w:rsidRDefault="0041783F" w:rsidP="00531C2D">
            <w:pPr>
              <w:pStyle w:val="NormalWeb"/>
              <w:spacing w:before="0" w:beforeAutospacing="0" w:after="0" w:afterAutospacing="0"/>
              <w:rPr>
                <w:rFonts w:ascii="Arial" w:hAnsi="Arial" w:cs="Arial"/>
                <w:sz w:val="22"/>
                <w:szCs w:val="22"/>
              </w:rPr>
            </w:pPr>
            <w:r w:rsidRPr="00EC2256">
              <w:rPr>
                <w:rFonts w:ascii="Arial" w:hAnsi="Arial" w:cs="Arial"/>
                <w:w w:val="105"/>
                <w:sz w:val="22"/>
                <w:szCs w:val="22"/>
              </w:rPr>
              <w:t>Multiple</w:t>
            </w:r>
            <w:r w:rsidRPr="00EC2256">
              <w:rPr>
                <w:rFonts w:ascii="Arial" w:hAnsi="Arial" w:cs="Arial"/>
                <w:spacing w:val="-35"/>
                <w:w w:val="105"/>
                <w:sz w:val="22"/>
                <w:szCs w:val="22"/>
              </w:rPr>
              <w:t xml:space="preserve"> </w:t>
            </w:r>
            <w:r w:rsidRPr="00EC2256">
              <w:rPr>
                <w:rFonts w:ascii="Arial" w:hAnsi="Arial" w:cs="Arial"/>
                <w:w w:val="105"/>
                <w:sz w:val="22"/>
                <w:szCs w:val="22"/>
              </w:rPr>
              <w:t>Regression</w:t>
            </w:r>
          </w:p>
        </w:tc>
      </w:tr>
      <w:tr w:rsidR="0041783F" w:rsidRPr="00EC2256" w14:paraId="11D4C3A7" w14:textId="77777777" w:rsidTr="00531C2D">
        <w:tc>
          <w:tcPr>
            <w:tcW w:w="2965" w:type="dxa"/>
          </w:tcPr>
          <w:p w14:paraId="5AC1968B" w14:textId="77777777" w:rsidR="0041783F" w:rsidRPr="00EC2256" w:rsidRDefault="0041783F" w:rsidP="00531C2D">
            <w:pPr>
              <w:rPr>
                <w:rFonts w:ascii="Arial" w:hAnsi="Arial" w:cs="Arial"/>
                <w:sz w:val="22"/>
                <w:szCs w:val="22"/>
              </w:rPr>
            </w:pPr>
            <w:r w:rsidRPr="00EC2256">
              <w:rPr>
                <w:rFonts w:ascii="Arial" w:hAnsi="Arial" w:cs="Arial"/>
                <w:w w:val="105"/>
                <w:sz w:val="22"/>
                <w:szCs w:val="22"/>
              </w:rPr>
              <w:t>Week 7</w:t>
            </w:r>
          </w:p>
        </w:tc>
        <w:tc>
          <w:tcPr>
            <w:tcW w:w="5685" w:type="dxa"/>
          </w:tcPr>
          <w:p w14:paraId="4FB9468F" w14:textId="77777777" w:rsidR="0041783F" w:rsidRPr="00EC2256" w:rsidRDefault="0041783F" w:rsidP="00531C2D">
            <w:pPr>
              <w:rPr>
                <w:rFonts w:ascii="Arial" w:hAnsi="Arial" w:cs="Arial"/>
                <w:bCs/>
                <w:sz w:val="22"/>
                <w:szCs w:val="22"/>
              </w:rPr>
            </w:pPr>
            <w:r w:rsidRPr="00EC2256">
              <w:rPr>
                <w:rFonts w:ascii="Arial" w:hAnsi="Arial" w:cs="Arial"/>
                <w:sz w:val="22"/>
                <w:szCs w:val="22"/>
              </w:rPr>
              <w:t>Spring</w:t>
            </w:r>
            <w:r w:rsidRPr="00EC2256">
              <w:rPr>
                <w:rFonts w:ascii="Arial" w:hAnsi="Arial" w:cs="Arial"/>
                <w:spacing w:val="37"/>
                <w:sz w:val="22"/>
                <w:szCs w:val="22"/>
              </w:rPr>
              <w:t xml:space="preserve"> </w:t>
            </w:r>
            <w:r w:rsidRPr="00EC2256">
              <w:rPr>
                <w:rFonts w:ascii="Arial" w:hAnsi="Arial" w:cs="Arial"/>
                <w:sz w:val="22"/>
                <w:szCs w:val="22"/>
              </w:rPr>
              <w:t>Recess (or fall break)</w:t>
            </w:r>
          </w:p>
        </w:tc>
      </w:tr>
      <w:tr w:rsidR="0041783F" w:rsidRPr="00EC2256" w14:paraId="0CFE8E10" w14:textId="77777777" w:rsidTr="00531C2D">
        <w:tc>
          <w:tcPr>
            <w:tcW w:w="2965" w:type="dxa"/>
          </w:tcPr>
          <w:p w14:paraId="2A62A022" w14:textId="77777777" w:rsidR="0041783F" w:rsidRPr="00EC2256" w:rsidRDefault="0041783F" w:rsidP="00531C2D">
            <w:pPr>
              <w:rPr>
                <w:rFonts w:ascii="Arial" w:hAnsi="Arial" w:cs="Arial"/>
                <w:sz w:val="22"/>
                <w:szCs w:val="22"/>
              </w:rPr>
            </w:pPr>
            <w:r w:rsidRPr="00EC2256">
              <w:rPr>
                <w:rFonts w:ascii="Arial" w:hAnsi="Arial" w:cs="Arial"/>
                <w:w w:val="105"/>
                <w:sz w:val="22"/>
                <w:szCs w:val="22"/>
              </w:rPr>
              <w:t>Week 8</w:t>
            </w:r>
          </w:p>
        </w:tc>
        <w:tc>
          <w:tcPr>
            <w:tcW w:w="5685" w:type="dxa"/>
          </w:tcPr>
          <w:p w14:paraId="24A5F040" w14:textId="77777777" w:rsidR="0041783F" w:rsidRPr="00EC2256" w:rsidRDefault="0041783F" w:rsidP="00531C2D">
            <w:pPr>
              <w:rPr>
                <w:rFonts w:ascii="Arial" w:hAnsi="Arial" w:cs="Arial"/>
                <w:sz w:val="22"/>
                <w:szCs w:val="22"/>
              </w:rPr>
            </w:pPr>
            <w:r w:rsidRPr="00EC2256">
              <w:rPr>
                <w:rFonts w:ascii="Arial" w:hAnsi="Arial" w:cs="Arial"/>
                <w:w w:val="105"/>
                <w:sz w:val="22"/>
                <w:szCs w:val="22"/>
              </w:rPr>
              <w:t>Predictor</w:t>
            </w:r>
            <w:r w:rsidRPr="00EC2256">
              <w:rPr>
                <w:rFonts w:ascii="Arial" w:hAnsi="Arial" w:cs="Arial"/>
                <w:spacing w:val="3"/>
                <w:w w:val="105"/>
                <w:sz w:val="22"/>
                <w:szCs w:val="22"/>
              </w:rPr>
              <w:t xml:space="preserve"> </w:t>
            </w:r>
            <w:r w:rsidRPr="00EC2256">
              <w:rPr>
                <w:rFonts w:ascii="Arial" w:hAnsi="Arial" w:cs="Arial"/>
                <w:w w:val="105"/>
                <w:sz w:val="22"/>
                <w:szCs w:val="22"/>
              </w:rPr>
              <w:t>Selection</w:t>
            </w:r>
            <w:r w:rsidRPr="00EC2256">
              <w:rPr>
                <w:rFonts w:ascii="Arial" w:hAnsi="Arial" w:cs="Arial"/>
                <w:spacing w:val="2"/>
                <w:w w:val="105"/>
                <w:sz w:val="22"/>
                <w:szCs w:val="22"/>
              </w:rPr>
              <w:t xml:space="preserve"> </w:t>
            </w:r>
            <w:r w:rsidRPr="00EC2256">
              <w:rPr>
                <w:rFonts w:ascii="Arial" w:hAnsi="Arial" w:cs="Arial"/>
                <w:w w:val="105"/>
                <w:sz w:val="22"/>
                <w:szCs w:val="22"/>
              </w:rPr>
              <w:t>and</w:t>
            </w:r>
            <w:r w:rsidRPr="00EC2256">
              <w:rPr>
                <w:rFonts w:ascii="Arial" w:hAnsi="Arial" w:cs="Arial"/>
                <w:spacing w:val="3"/>
                <w:w w:val="105"/>
                <w:sz w:val="22"/>
                <w:szCs w:val="22"/>
              </w:rPr>
              <w:t xml:space="preserve"> </w:t>
            </w:r>
            <w:r w:rsidRPr="00EC2256">
              <w:rPr>
                <w:rFonts w:ascii="Arial" w:hAnsi="Arial" w:cs="Arial"/>
                <w:spacing w:val="1"/>
                <w:w w:val="105"/>
                <w:sz w:val="22"/>
                <w:szCs w:val="22"/>
              </w:rPr>
              <w:t>Model</w:t>
            </w:r>
            <w:r w:rsidRPr="00EC2256">
              <w:rPr>
                <w:rFonts w:ascii="Arial" w:hAnsi="Arial" w:cs="Arial"/>
                <w:spacing w:val="3"/>
                <w:w w:val="105"/>
                <w:sz w:val="22"/>
                <w:szCs w:val="22"/>
              </w:rPr>
              <w:t xml:space="preserve"> </w:t>
            </w:r>
            <w:r w:rsidRPr="00EC2256">
              <w:rPr>
                <w:rFonts w:ascii="Arial" w:hAnsi="Arial" w:cs="Arial"/>
                <w:w w:val="105"/>
                <w:sz w:val="22"/>
                <w:szCs w:val="22"/>
              </w:rPr>
              <w:t>Building</w:t>
            </w:r>
          </w:p>
        </w:tc>
      </w:tr>
      <w:tr w:rsidR="0041783F" w:rsidRPr="00EC2256" w14:paraId="193DC58D" w14:textId="77777777" w:rsidTr="00531C2D">
        <w:tc>
          <w:tcPr>
            <w:tcW w:w="2965" w:type="dxa"/>
          </w:tcPr>
          <w:p w14:paraId="1C9CA1E1" w14:textId="77777777" w:rsidR="0041783F" w:rsidRPr="00EC2256" w:rsidRDefault="0041783F" w:rsidP="00531C2D">
            <w:pPr>
              <w:rPr>
                <w:rFonts w:ascii="Arial" w:hAnsi="Arial" w:cs="Arial"/>
                <w:sz w:val="22"/>
                <w:szCs w:val="22"/>
              </w:rPr>
            </w:pPr>
            <w:r w:rsidRPr="00EC2256">
              <w:rPr>
                <w:rFonts w:ascii="Arial" w:hAnsi="Arial" w:cs="Arial"/>
                <w:w w:val="105"/>
                <w:sz w:val="22"/>
                <w:szCs w:val="22"/>
              </w:rPr>
              <w:t>Week 9</w:t>
            </w:r>
          </w:p>
        </w:tc>
        <w:tc>
          <w:tcPr>
            <w:tcW w:w="5685" w:type="dxa"/>
          </w:tcPr>
          <w:p w14:paraId="3FFAF2B4" w14:textId="77777777" w:rsidR="0041783F" w:rsidRPr="00EC2256" w:rsidRDefault="0041783F" w:rsidP="00531C2D">
            <w:pPr>
              <w:rPr>
                <w:rFonts w:ascii="Arial" w:hAnsi="Arial" w:cs="Arial"/>
                <w:bCs/>
                <w:sz w:val="22"/>
                <w:szCs w:val="22"/>
              </w:rPr>
            </w:pPr>
            <w:r w:rsidRPr="00EC2256">
              <w:rPr>
                <w:rFonts w:ascii="Arial" w:hAnsi="Arial" w:cs="Arial"/>
                <w:sz w:val="22"/>
                <w:szCs w:val="22"/>
              </w:rPr>
              <w:t>Logistic</w:t>
            </w:r>
            <w:r w:rsidRPr="00EC2256">
              <w:rPr>
                <w:rFonts w:ascii="Arial" w:hAnsi="Arial" w:cs="Arial"/>
                <w:spacing w:val="35"/>
                <w:sz w:val="22"/>
                <w:szCs w:val="22"/>
              </w:rPr>
              <w:t xml:space="preserve"> </w:t>
            </w:r>
            <w:r w:rsidRPr="00EC2256">
              <w:rPr>
                <w:rFonts w:ascii="Arial" w:hAnsi="Arial" w:cs="Arial"/>
                <w:sz w:val="22"/>
                <w:szCs w:val="22"/>
              </w:rPr>
              <w:t>Regression</w:t>
            </w:r>
          </w:p>
        </w:tc>
      </w:tr>
      <w:tr w:rsidR="0041783F" w:rsidRPr="00EC2256" w14:paraId="39EFCC43" w14:textId="77777777" w:rsidTr="00531C2D">
        <w:trPr>
          <w:trHeight w:val="242"/>
        </w:trPr>
        <w:tc>
          <w:tcPr>
            <w:tcW w:w="2965" w:type="dxa"/>
          </w:tcPr>
          <w:p w14:paraId="71D063BF" w14:textId="77777777" w:rsidR="0041783F" w:rsidRPr="00EC2256" w:rsidRDefault="0041783F" w:rsidP="00531C2D">
            <w:pPr>
              <w:rPr>
                <w:rFonts w:ascii="Arial" w:hAnsi="Arial" w:cs="Arial"/>
                <w:sz w:val="22"/>
                <w:szCs w:val="22"/>
              </w:rPr>
            </w:pPr>
            <w:r w:rsidRPr="00EC2256">
              <w:rPr>
                <w:rFonts w:ascii="Arial" w:hAnsi="Arial" w:cs="Arial"/>
                <w:w w:val="105"/>
                <w:sz w:val="22"/>
                <w:szCs w:val="22"/>
              </w:rPr>
              <w:t>Week 10</w:t>
            </w:r>
          </w:p>
        </w:tc>
        <w:tc>
          <w:tcPr>
            <w:tcW w:w="5685" w:type="dxa"/>
          </w:tcPr>
          <w:p w14:paraId="628F990F" w14:textId="77777777" w:rsidR="0041783F" w:rsidRPr="00EC2256" w:rsidRDefault="0041783F" w:rsidP="00531C2D">
            <w:pPr>
              <w:rPr>
                <w:rFonts w:ascii="Arial" w:hAnsi="Arial" w:cs="Arial"/>
                <w:bCs/>
                <w:sz w:val="22"/>
                <w:szCs w:val="22"/>
              </w:rPr>
            </w:pPr>
            <w:r w:rsidRPr="00EC2256">
              <w:rPr>
                <w:rFonts w:ascii="Arial" w:hAnsi="Arial" w:cs="Arial"/>
                <w:spacing w:val="-3"/>
                <w:w w:val="105"/>
                <w:sz w:val="22"/>
                <w:szCs w:val="22"/>
              </w:rPr>
              <w:t>Surviv</w:t>
            </w:r>
            <w:r w:rsidRPr="00EC2256">
              <w:rPr>
                <w:rFonts w:ascii="Arial" w:hAnsi="Arial" w:cs="Arial"/>
                <w:spacing w:val="-2"/>
                <w:w w:val="105"/>
                <w:sz w:val="22"/>
                <w:szCs w:val="22"/>
              </w:rPr>
              <w:t>al</w:t>
            </w:r>
            <w:r w:rsidRPr="00EC2256">
              <w:rPr>
                <w:rFonts w:ascii="Arial" w:hAnsi="Arial" w:cs="Arial"/>
                <w:spacing w:val="-19"/>
                <w:w w:val="105"/>
                <w:sz w:val="22"/>
                <w:szCs w:val="22"/>
              </w:rPr>
              <w:t xml:space="preserve"> </w:t>
            </w:r>
            <w:r w:rsidRPr="00EC2256">
              <w:rPr>
                <w:rFonts w:ascii="Arial" w:hAnsi="Arial" w:cs="Arial"/>
                <w:w w:val="105"/>
                <w:sz w:val="22"/>
                <w:szCs w:val="22"/>
              </w:rPr>
              <w:t>Analysis</w:t>
            </w:r>
          </w:p>
        </w:tc>
      </w:tr>
      <w:tr w:rsidR="0041783F" w:rsidRPr="00EC2256" w14:paraId="7E40C426" w14:textId="77777777" w:rsidTr="00531C2D">
        <w:tc>
          <w:tcPr>
            <w:tcW w:w="2965" w:type="dxa"/>
          </w:tcPr>
          <w:p w14:paraId="3F7BEAD3" w14:textId="77777777" w:rsidR="0041783F" w:rsidRPr="00EC2256" w:rsidRDefault="0041783F" w:rsidP="00531C2D">
            <w:pPr>
              <w:rPr>
                <w:rFonts w:ascii="Arial" w:hAnsi="Arial" w:cs="Arial"/>
                <w:sz w:val="22"/>
                <w:szCs w:val="22"/>
              </w:rPr>
            </w:pPr>
            <w:r w:rsidRPr="00EC2256">
              <w:rPr>
                <w:rFonts w:ascii="Arial" w:hAnsi="Arial" w:cs="Arial"/>
                <w:w w:val="105"/>
                <w:sz w:val="22"/>
                <w:szCs w:val="22"/>
              </w:rPr>
              <w:t>Week 11</w:t>
            </w:r>
          </w:p>
        </w:tc>
        <w:tc>
          <w:tcPr>
            <w:tcW w:w="5685" w:type="dxa"/>
          </w:tcPr>
          <w:p w14:paraId="0FEC7B3E" w14:textId="77777777" w:rsidR="0041783F" w:rsidRPr="00EC2256" w:rsidRDefault="0041783F" w:rsidP="00531C2D">
            <w:pPr>
              <w:rPr>
                <w:rFonts w:ascii="Arial" w:hAnsi="Arial" w:cs="Arial"/>
                <w:bCs/>
                <w:sz w:val="22"/>
                <w:szCs w:val="22"/>
              </w:rPr>
            </w:pPr>
            <w:r w:rsidRPr="00EC2256">
              <w:rPr>
                <w:rFonts w:ascii="Arial" w:hAnsi="Arial" w:cs="Arial"/>
                <w:w w:val="105"/>
                <w:sz w:val="22"/>
                <w:szCs w:val="22"/>
              </w:rPr>
              <w:t>Repeated</w:t>
            </w:r>
            <w:r w:rsidRPr="00EC2256">
              <w:rPr>
                <w:rFonts w:ascii="Arial" w:hAnsi="Arial" w:cs="Arial"/>
                <w:spacing w:val="-3"/>
                <w:w w:val="105"/>
                <w:sz w:val="22"/>
                <w:szCs w:val="22"/>
              </w:rPr>
              <w:t xml:space="preserve"> </w:t>
            </w:r>
            <w:r w:rsidRPr="00EC2256">
              <w:rPr>
                <w:rFonts w:ascii="Arial" w:hAnsi="Arial" w:cs="Arial"/>
                <w:w w:val="105"/>
                <w:sz w:val="22"/>
                <w:szCs w:val="22"/>
              </w:rPr>
              <w:t>Measures</w:t>
            </w:r>
          </w:p>
        </w:tc>
      </w:tr>
      <w:tr w:rsidR="0041783F" w:rsidRPr="00EC2256" w14:paraId="66B84B20" w14:textId="77777777" w:rsidTr="00531C2D">
        <w:tc>
          <w:tcPr>
            <w:tcW w:w="2965" w:type="dxa"/>
          </w:tcPr>
          <w:p w14:paraId="15B1E2B7" w14:textId="77777777" w:rsidR="0041783F" w:rsidRPr="00EC2256" w:rsidRDefault="0041783F" w:rsidP="00531C2D">
            <w:pPr>
              <w:rPr>
                <w:rFonts w:ascii="Arial" w:hAnsi="Arial" w:cs="Arial"/>
                <w:sz w:val="22"/>
                <w:szCs w:val="22"/>
              </w:rPr>
            </w:pPr>
            <w:r w:rsidRPr="00EC2256">
              <w:rPr>
                <w:rFonts w:ascii="Arial" w:hAnsi="Arial" w:cs="Arial"/>
                <w:w w:val="105"/>
                <w:sz w:val="22"/>
                <w:szCs w:val="22"/>
              </w:rPr>
              <w:t>Week 12</w:t>
            </w:r>
          </w:p>
        </w:tc>
        <w:tc>
          <w:tcPr>
            <w:tcW w:w="5685" w:type="dxa"/>
          </w:tcPr>
          <w:p w14:paraId="64533229" w14:textId="77777777" w:rsidR="0041783F" w:rsidRPr="00EC2256" w:rsidRDefault="0041783F" w:rsidP="00531C2D">
            <w:pPr>
              <w:rPr>
                <w:rFonts w:ascii="Arial" w:hAnsi="Arial" w:cs="Arial"/>
                <w:bCs/>
                <w:sz w:val="22"/>
                <w:szCs w:val="22"/>
              </w:rPr>
            </w:pPr>
            <w:r w:rsidRPr="00EC2256">
              <w:rPr>
                <w:rFonts w:ascii="Arial" w:hAnsi="Arial" w:cs="Arial"/>
                <w:sz w:val="22"/>
                <w:szCs w:val="22"/>
              </w:rPr>
              <w:t>Generalized</w:t>
            </w:r>
            <w:r w:rsidRPr="00EC2256">
              <w:rPr>
                <w:rFonts w:ascii="Arial" w:hAnsi="Arial" w:cs="Arial"/>
                <w:spacing w:val="47"/>
                <w:sz w:val="22"/>
                <w:szCs w:val="22"/>
              </w:rPr>
              <w:t xml:space="preserve"> </w:t>
            </w:r>
            <w:r w:rsidRPr="00EC2256">
              <w:rPr>
                <w:rFonts w:ascii="Arial" w:hAnsi="Arial" w:cs="Arial"/>
                <w:sz w:val="22"/>
                <w:szCs w:val="22"/>
              </w:rPr>
              <w:t>Linear</w:t>
            </w:r>
            <w:r w:rsidRPr="00EC2256">
              <w:rPr>
                <w:rFonts w:ascii="Arial" w:hAnsi="Arial" w:cs="Arial"/>
                <w:spacing w:val="48"/>
                <w:sz w:val="22"/>
                <w:szCs w:val="22"/>
              </w:rPr>
              <w:t xml:space="preserve"> </w:t>
            </w:r>
            <w:r w:rsidRPr="00EC2256">
              <w:rPr>
                <w:rFonts w:ascii="Arial" w:hAnsi="Arial" w:cs="Arial"/>
                <w:spacing w:val="1"/>
                <w:sz w:val="22"/>
                <w:szCs w:val="22"/>
              </w:rPr>
              <w:t>Model</w:t>
            </w:r>
          </w:p>
        </w:tc>
      </w:tr>
      <w:tr w:rsidR="0041783F" w:rsidRPr="00EC2256" w14:paraId="0460B459" w14:textId="77777777" w:rsidTr="00531C2D">
        <w:tc>
          <w:tcPr>
            <w:tcW w:w="2965" w:type="dxa"/>
          </w:tcPr>
          <w:p w14:paraId="4726EA9C" w14:textId="77777777" w:rsidR="0041783F" w:rsidRPr="00EC2256" w:rsidRDefault="0041783F" w:rsidP="00531C2D">
            <w:pPr>
              <w:rPr>
                <w:rFonts w:ascii="Arial" w:hAnsi="Arial" w:cs="Arial"/>
                <w:sz w:val="22"/>
                <w:szCs w:val="22"/>
              </w:rPr>
            </w:pPr>
            <w:r w:rsidRPr="00EC2256">
              <w:rPr>
                <w:rFonts w:ascii="Arial" w:hAnsi="Arial" w:cs="Arial"/>
                <w:w w:val="105"/>
                <w:sz w:val="22"/>
                <w:szCs w:val="22"/>
              </w:rPr>
              <w:t>Week 13</w:t>
            </w:r>
          </w:p>
        </w:tc>
        <w:tc>
          <w:tcPr>
            <w:tcW w:w="5685" w:type="dxa"/>
          </w:tcPr>
          <w:p w14:paraId="3B03304C" w14:textId="77777777" w:rsidR="0041783F" w:rsidRPr="00EC2256" w:rsidRDefault="0041783F" w:rsidP="00531C2D">
            <w:pPr>
              <w:rPr>
                <w:rFonts w:ascii="Arial" w:hAnsi="Arial" w:cs="Arial"/>
                <w:sz w:val="22"/>
                <w:szCs w:val="22"/>
              </w:rPr>
            </w:pPr>
            <w:r w:rsidRPr="00EC2256">
              <w:rPr>
                <w:rFonts w:ascii="Arial" w:hAnsi="Arial" w:cs="Arial"/>
                <w:w w:val="105"/>
                <w:sz w:val="22"/>
                <w:szCs w:val="22"/>
              </w:rPr>
              <w:t>Missing</w:t>
            </w:r>
            <w:r w:rsidRPr="00EC2256">
              <w:rPr>
                <w:rFonts w:ascii="Arial" w:hAnsi="Arial" w:cs="Arial"/>
                <w:spacing w:val="2"/>
                <w:w w:val="105"/>
                <w:sz w:val="22"/>
                <w:szCs w:val="22"/>
              </w:rPr>
              <w:t xml:space="preserve"> </w:t>
            </w:r>
            <w:r w:rsidRPr="00EC2256">
              <w:rPr>
                <w:rFonts w:ascii="Arial" w:hAnsi="Arial" w:cs="Arial"/>
                <w:w w:val="105"/>
                <w:sz w:val="22"/>
                <w:szCs w:val="22"/>
              </w:rPr>
              <w:t>Data</w:t>
            </w:r>
            <w:r w:rsidRPr="00EC2256">
              <w:rPr>
                <w:rFonts w:ascii="Arial" w:hAnsi="Arial" w:cs="Arial"/>
                <w:spacing w:val="3"/>
                <w:w w:val="105"/>
                <w:sz w:val="22"/>
                <w:szCs w:val="22"/>
              </w:rPr>
              <w:t xml:space="preserve"> </w:t>
            </w:r>
            <w:r w:rsidRPr="00EC2256">
              <w:rPr>
                <w:rFonts w:ascii="Arial" w:hAnsi="Arial" w:cs="Arial"/>
                <w:w w:val="105"/>
                <w:sz w:val="22"/>
                <w:szCs w:val="22"/>
              </w:rPr>
              <w:t>and</w:t>
            </w:r>
            <w:r w:rsidRPr="00EC2256">
              <w:rPr>
                <w:rFonts w:ascii="Arial" w:hAnsi="Arial" w:cs="Arial"/>
                <w:spacing w:val="3"/>
                <w:w w:val="105"/>
                <w:sz w:val="22"/>
                <w:szCs w:val="22"/>
              </w:rPr>
              <w:t xml:space="preserve"> </w:t>
            </w:r>
            <w:r w:rsidRPr="00EC2256">
              <w:rPr>
                <w:rFonts w:ascii="Arial" w:hAnsi="Arial" w:cs="Arial"/>
                <w:w w:val="105"/>
                <w:sz w:val="22"/>
                <w:szCs w:val="22"/>
              </w:rPr>
              <w:t>Complex</w:t>
            </w:r>
            <w:r w:rsidRPr="00EC2256">
              <w:rPr>
                <w:rFonts w:ascii="Arial" w:hAnsi="Arial" w:cs="Arial"/>
                <w:spacing w:val="3"/>
                <w:w w:val="105"/>
                <w:sz w:val="22"/>
                <w:szCs w:val="22"/>
              </w:rPr>
              <w:t xml:space="preserve"> </w:t>
            </w:r>
            <w:r w:rsidRPr="00EC2256">
              <w:rPr>
                <w:rFonts w:ascii="Arial" w:hAnsi="Arial" w:cs="Arial"/>
                <w:spacing w:val="-1"/>
                <w:w w:val="105"/>
                <w:sz w:val="22"/>
                <w:szCs w:val="22"/>
              </w:rPr>
              <w:t>Surv</w:t>
            </w:r>
            <w:r w:rsidRPr="00EC2256">
              <w:rPr>
                <w:rFonts w:ascii="Arial" w:hAnsi="Arial" w:cs="Arial"/>
                <w:spacing w:val="-2"/>
                <w:w w:val="105"/>
                <w:sz w:val="22"/>
                <w:szCs w:val="22"/>
              </w:rPr>
              <w:t>eys</w:t>
            </w:r>
          </w:p>
        </w:tc>
      </w:tr>
      <w:tr w:rsidR="0041783F" w:rsidRPr="00EC2256" w14:paraId="7CC8497F" w14:textId="77777777" w:rsidTr="00531C2D">
        <w:tc>
          <w:tcPr>
            <w:tcW w:w="2965" w:type="dxa"/>
          </w:tcPr>
          <w:p w14:paraId="0CF35A8E" w14:textId="77777777" w:rsidR="0041783F" w:rsidRPr="00EC2256" w:rsidRDefault="0041783F" w:rsidP="00531C2D">
            <w:pPr>
              <w:rPr>
                <w:rFonts w:ascii="Arial" w:hAnsi="Arial" w:cs="Arial"/>
                <w:sz w:val="22"/>
                <w:szCs w:val="22"/>
              </w:rPr>
            </w:pPr>
            <w:r w:rsidRPr="00EC2256">
              <w:rPr>
                <w:rFonts w:ascii="Arial" w:hAnsi="Arial" w:cs="Arial"/>
                <w:w w:val="105"/>
                <w:sz w:val="22"/>
                <w:szCs w:val="22"/>
              </w:rPr>
              <w:t>Week 14</w:t>
            </w:r>
          </w:p>
        </w:tc>
        <w:tc>
          <w:tcPr>
            <w:tcW w:w="5685" w:type="dxa"/>
          </w:tcPr>
          <w:p w14:paraId="6EE5B11B" w14:textId="77777777" w:rsidR="0041783F" w:rsidRPr="00EC2256" w:rsidRDefault="0041783F" w:rsidP="00531C2D">
            <w:pPr>
              <w:rPr>
                <w:rFonts w:ascii="Arial" w:hAnsi="Arial" w:cs="Arial"/>
                <w:sz w:val="22"/>
                <w:szCs w:val="22"/>
              </w:rPr>
            </w:pPr>
            <w:r w:rsidRPr="00EC2256">
              <w:rPr>
                <w:rFonts w:ascii="Arial" w:hAnsi="Arial" w:cs="Arial"/>
                <w:spacing w:val="-5"/>
                <w:w w:val="105"/>
                <w:sz w:val="22"/>
                <w:szCs w:val="22"/>
              </w:rPr>
              <w:t>Exam</w:t>
            </w:r>
            <w:r w:rsidRPr="00EC2256">
              <w:rPr>
                <w:rFonts w:ascii="Arial" w:hAnsi="Arial" w:cs="Arial"/>
                <w:spacing w:val="12"/>
                <w:w w:val="105"/>
                <w:sz w:val="22"/>
                <w:szCs w:val="22"/>
              </w:rPr>
              <w:t xml:space="preserve"> </w:t>
            </w:r>
            <w:r w:rsidRPr="00EC2256">
              <w:rPr>
                <w:rFonts w:ascii="Arial" w:hAnsi="Arial" w:cs="Arial"/>
                <w:w w:val="105"/>
                <w:sz w:val="22"/>
                <w:szCs w:val="22"/>
              </w:rPr>
              <w:t>Review,</w:t>
            </w:r>
            <w:r w:rsidRPr="00EC2256">
              <w:rPr>
                <w:rFonts w:ascii="Arial" w:hAnsi="Arial" w:cs="Arial"/>
                <w:spacing w:val="13"/>
                <w:w w:val="105"/>
                <w:sz w:val="22"/>
                <w:szCs w:val="22"/>
              </w:rPr>
              <w:t xml:space="preserve"> </w:t>
            </w:r>
            <w:r w:rsidRPr="00EC2256">
              <w:rPr>
                <w:rFonts w:ascii="Arial" w:hAnsi="Arial" w:cs="Arial"/>
                <w:w w:val="105"/>
                <w:sz w:val="22"/>
                <w:szCs w:val="22"/>
              </w:rPr>
              <w:t>Pro</w:t>
            </w:r>
            <w:r w:rsidRPr="00EC2256">
              <w:rPr>
                <w:rFonts w:ascii="Arial" w:hAnsi="Arial" w:cs="Arial"/>
                <w:spacing w:val="1"/>
                <w:w w:val="105"/>
                <w:sz w:val="22"/>
                <w:szCs w:val="22"/>
              </w:rPr>
              <w:t>ject</w:t>
            </w:r>
            <w:r w:rsidRPr="00EC2256">
              <w:rPr>
                <w:rFonts w:ascii="Arial" w:hAnsi="Arial" w:cs="Arial"/>
                <w:spacing w:val="13"/>
                <w:w w:val="105"/>
                <w:sz w:val="22"/>
                <w:szCs w:val="22"/>
              </w:rPr>
              <w:t xml:space="preserve"> </w:t>
            </w:r>
            <w:r w:rsidRPr="00EC2256">
              <w:rPr>
                <w:rFonts w:ascii="Arial" w:hAnsi="Arial" w:cs="Arial"/>
                <w:w w:val="105"/>
                <w:sz w:val="22"/>
                <w:szCs w:val="22"/>
              </w:rPr>
              <w:t>Time,</w:t>
            </w:r>
            <w:r w:rsidRPr="00EC2256">
              <w:rPr>
                <w:rFonts w:ascii="Arial" w:hAnsi="Arial" w:cs="Arial"/>
                <w:spacing w:val="13"/>
                <w:w w:val="105"/>
                <w:sz w:val="22"/>
                <w:szCs w:val="22"/>
              </w:rPr>
              <w:t xml:space="preserve"> </w:t>
            </w:r>
            <w:r w:rsidRPr="00EC2256">
              <w:rPr>
                <w:rFonts w:ascii="Arial" w:hAnsi="Arial" w:cs="Arial"/>
                <w:w w:val="105"/>
                <w:sz w:val="22"/>
                <w:szCs w:val="22"/>
              </w:rPr>
              <w:t>Course</w:t>
            </w:r>
            <w:r w:rsidRPr="00EC2256">
              <w:rPr>
                <w:rFonts w:ascii="Arial" w:hAnsi="Arial" w:cs="Arial"/>
                <w:spacing w:val="13"/>
                <w:w w:val="105"/>
                <w:sz w:val="22"/>
                <w:szCs w:val="22"/>
              </w:rPr>
              <w:t xml:space="preserve"> </w:t>
            </w:r>
            <w:r w:rsidRPr="00EC2256">
              <w:rPr>
                <w:rFonts w:ascii="Arial" w:hAnsi="Arial" w:cs="Arial"/>
                <w:spacing w:val="-2"/>
                <w:w w:val="105"/>
                <w:sz w:val="22"/>
                <w:szCs w:val="22"/>
              </w:rPr>
              <w:t>Syn</w:t>
            </w:r>
            <w:r w:rsidRPr="00EC2256">
              <w:rPr>
                <w:rFonts w:ascii="Arial" w:hAnsi="Arial" w:cs="Arial"/>
                <w:spacing w:val="-1"/>
                <w:w w:val="105"/>
                <w:sz w:val="22"/>
                <w:szCs w:val="22"/>
              </w:rPr>
              <w:t>thesis</w:t>
            </w:r>
          </w:p>
        </w:tc>
      </w:tr>
      <w:tr w:rsidR="0041783F" w:rsidRPr="00EC2256" w14:paraId="2268568F" w14:textId="77777777" w:rsidTr="00531C2D">
        <w:tc>
          <w:tcPr>
            <w:tcW w:w="2965" w:type="dxa"/>
          </w:tcPr>
          <w:p w14:paraId="2AB89489" w14:textId="77777777" w:rsidR="0041783F" w:rsidRPr="00EC2256" w:rsidRDefault="0041783F" w:rsidP="00531C2D">
            <w:pPr>
              <w:rPr>
                <w:rFonts w:ascii="Arial" w:hAnsi="Arial" w:cs="Arial"/>
                <w:w w:val="105"/>
                <w:sz w:val="22"/>
                <w:szCs w:val="22"/>
              </w:rPr>
            </w:pPr>
            <w:r w:rsidRPr="00EC2256">
              <w:rPr>
                <w:rFonts w:ascii="Arial" w:hAnsi="Arial" w:cs="Arial"/>
                <w:w w:val="105"/>
                <w:sz w:val="22"/>
                <w:szCs w:val="22"/>
              </w:rPr>
              <w:t>Week 15</w:t>
            </w:r>
          </w:p>
        </w:tc>
        <w:tc>
          <w:tcPr>
            <w:tcW w:w="5685" w:type="dxa"/>
          </w:tcPr>
          <w:p w14:paraId="062707F1" w14:textId="77777777" w:rsidR="0041783F" w:rsidRPr="00EC2256" w:rsidRDefault="0041783F" w:rsidP="00531C2D">
            <w:pPr>
              <w:rPr>
                <w:rFonts w:ascii="Arial" w:hAnsi="Arial" w:cs="Arial"/>
                <w:spacing w:val="-5"/>
                <w:w w:val="105"/>
                <w:sz w:val="22"/>
                <w:szCs w:val="22"/>
              </w:rPr>
            </w:pPr>
            <w:r w:rsidRPr="00EC2256">
              <w:rPr>
                <w:rFonts w:ascii="Arial" w:hAnsi="Arial" w:cs="Arial"/>
                <w:spacing w:val="-5"/>
                <w:w w:val="105"/>
                <w:sz w:val="22"/>
                <w:szCs w:val="22"/>
              </w:rPr>
              <w:t>Exam</w:t>
            </w:r>
          </w:p>
        </w:tc>
      </w:tr>
    </w:tbl>
    <w:p w14:paraId="17CD73A9" w14:textId="77777777" w:rsidR="0041783F" w:rsidRPr="00341E90" w:rsidRDefault="0041783F" w:rsidP="0041783F">
      <w:pPr>
        <w:rPr>
          <w:rFonts w:ascii="Arial" w:hAnsi="Arial" w:cs="Arial"/>
          <w:bCs/>
          <w:sz w:val="22"/>
          <w:szCs w:val="22"/>
        </w:rPr>
      </w:pPr>
    </w:p>
    <w:p w14:paraId="2205662F" w14:textId="2D9C9CEB" w:rsidR="00D51B8D" w:rsidRDefault="00D51B8D">
      <w:pPr>
        <w:rPr>
          <w:rFonts w:ascii="Arial" w:hAnsi="Arial" w:cs="Arial"/>
          <w:color w:val="221E1F"/>
          <w:sz w:val="22"/>
          <w:szCs w:val="22"/>
          <w:u w:val="single"/>
        </w:rPr>
      </w:pPr>
      <w:r>
        <w:rPr>
          <w:rFonts w:ascii="Arial" w:hAnsi="Arial" w:cs="Arial"/>
          <w:color w:val="221E1F"/>
          <w:sz w:val="22"/>
          <w:szCs w:val="22"/>
          <w:u w:val="single"/>
        </w:rPr>
        <w:br w:type="page"/>
      </w:r>
    </w:p>
    <w:p w14:paraId="5713223C" w14:textId="3863FD6A" w:rsidR="0041783F" w:rsidRPr="00EC2256" w:rsidRDefault="0041783F" w:rsidP="0041783F">
      <w:pPr>
        <w:jc w:val="center"/>
        <w:rPr>
          <w:rFonts w:ascii="Arial" w:hAnsi="Arial" w:cs="Arial"/>
          <w:b/>
          <w:sz w:val="22"/>
          <w:szCs w:val="22"/>
        </w:rPr>
      </w:pPr>
      <w:r w:rsidRPr="00EC2256">
        <w:rPr>
          <w:rFonts w:ascii="Arial" w:hAnsi="Arial" w:cs="Arial"/>
          <w:b/>
          <w:sz w:val="22"/>
          <w:szCs w:val="22"/>
        </w:rPr>
        <w:lastRenderedPageBreak/>
        <w:t>New Course Proposal Form</w:t>
      </w:r>
      <w:r>
        <w:rPr>
          <w:rFonts w:ascii="Arial" w:hAnsi="Arial" w:cs="Arial"/>
          <w:b/>
          <w:sz w:val="22"/>
          <w:szCs w:val="22"/>
        </w:rPr>
        <w:t xml:space="preserve">    </w:t>
      </w:r>
      <w:r w:rsidR="00290B88">
        <w:rPr>
          <w:rFonts w:ascii="Arial" w:hAnsi="Arial" w:cs="Arial"/>
          <w:b/>
          <w:iCs/>
          <w:sz w:val="22"/>
          <w:szCs w:val="22"/>
        </w:rPr>
        <w:t>BHAN820</w:t>
      </w:r>
    </w:p>
    <w:p w14:paraId="7669E214" w14:textId="77777777" w:rsidR="0041783F" w:rsidRDefault="0041783F" w:rsidP="0041783F">
      <w:pPr>
        <w:rPr>
          <w:rFonts w:ascii="Arial" w:hAnsi="Arial" w:cs="Arial"/>
          <w:sz w:val="22"/>
          <w:szCs w:val="22"/>
        </w:rPr>
      </w:pPr>
    </w:p>
    <w:p w14:paraId="3F21E09F" w14:textId="77777777" w:rsidR="0041783F" w:rsidRPr="00F52F27" w:rsidRDefault="0041783F" w:rsidP="0041783F">
      <w:pPr>
        <w:rPr>
          <w:rFonts w:ascii="Arial" w:hAnsi="Arial" w:cs="Arial"/>
          <w:sz w:val="22"/>
          <w:szCs w:val="22"/>
        </w:rPr>
      </w:pPr>
      <w:r w:rsidRPr="00F52F27">
        <w:rPr>
          <w:rFonts w:ascii="Arial" w:hAnsi="Arial" w:cs="Arial"/>
          <w:sz w:val="22"/>
          <w:szCs w:val="22"/>
        </w:rPr>
        <w:t>This form parallels the Faculty Senate Online Course Approval form for New Course Proposals</w:t>
      </w:r>
    </w:p>
    <w:p w14:paraId="11B30B48" w14:textId="77777777" w:rsidR="0041783F" w:rsidRPr="00F52F27" w:rsidRDefault="0041783F" w:rsidP="0041783F">
      <w:pPr>
        <w:rPr>
          <w:rFonts w:ascii="Arial" w:hAnsi="Arial" w:cs="Arial"/>
          <w:b/>
          <w:sz w:val="22"/>
          <w:szCs w:val="22"/>
        </w:rPr>
      </w:pPr>
      <w:r w:rsidRPr="00F52F27">
        <w:rPr>
          <w:rFonts w:ascii="Arial" w:hAnsi="Arial" w:cs="Arial"/>
          <w:sz w:val="22"/>
          <w:szCs w:val="22"/>
        </w:rPr>
        <w:t>Details can be found at</w:t>
      </w:r>
      <w:r w:rsidRPr="00F52F27">
        <w:rPr>
          <w:rFonts w:ascii="Arial" w:hAnsi="Arial" w:cs="Arial"/>
          <w:b/>
          <w:sz w:val="22"/>
          <w:szCs w:val="22"/>
        </w:rPr>
        <w:t xml:space="preserve"> </w:t>
      </w:r>
      <w:hyperlink r:id="rId19" w:history="1">
        <w:r w:rsidRPr="00F52F27">
          <w:rPr>
            <w:rStyle w:val="Hyperlink"/>
            <w:rFonts w:ascii="Arial" w:hAnsi="Arial" w:cs="Arial"/>
            <w:b/>
            <w:sz w:val="22"/>
            <w:szCs w:val="22"/>
          </w:rPr>
          <w:t>http://www.udel.edu/registrar/coursemanagement/instructions.html</w:t>
        </w:r>
      </w:hyperlink>
    </w:p>
    <w:p w14:paraId="1CC482A1" w14:textId="77777777" w:rsidR="0041783F" w:rsidRPr="00F52F27" w:rsidRDefault="0041783F" w:rsidP="0041783F">
      <w:pPr>
        <w:rPr>
          <w:rFonts w:ascii="Arial" w:hAnsi="Arial" w:cs="Arial"/>
          <w:sz w:val="22"/>
          <w:szCs w:val="22"/>
        </w:rPr>
      </w:pPr>
      <w:r w:rsidRPr="00F52F27">
        <w:rPr>
          <w:rFonts w:ascii="Arial" w:hAnsi="Arial" w:cs="Arial"/>
          <w:sz w:val="22"/>
          <w:szCs w:val="22"/>
        </w:rPr>
        <w:t>Note that FYE and DLE designations and A&amp;S group requirements have additional requirements for review.</w:t>
      </w:r>
    </w:p>
    <w:p w14:paraId="39D41A2E" w14:textId="77777777" w:rsidR="0041783F" w:rsidRPr="00F52F27" w:rsidRDefault="0041783F" w:rsidP="0041783F">
      <w:pPr>
        <w:rPr>
          <w:rFonts w:ascii="Arial" w:hAnsi="Arial" w:cs="Arial"/>
          <w:sz w:val="22"/>
          <w:szCs w:val="22"/>
        </w:rPr>
      </w:pPr>
      <w:r w:rsidRPr="00F52F27">
        <w:rPr>
          <w:rFonts w:ascii="Arial" w:hAnsi="Arial" w:cs="Arial"/>
          <w:sz w:val="22"/>
          <w:szCs w:val="22"/>
        </w:rPr>
        <w:t>In addition to completing this form, submit a syllabus to your departmental curriculum committee for review.</w:t>
      </w:r>
    </w:p>
    <w:p w14:paraId="18FD1953" w14:textId="77777777" w:rsidR="0041783F" w:rsidRPr="00F52F27" w:rsidRDefault="0041783F" w:rsidP="0041783F">
      <w:pPr>
        <w:rPr>
          <w:rFonts w:ascii="Arial" w:hAnsi="Arial" w:cs="Arial"/>
          <w:sz w:val="22"/>
          <w:szCs w:val="22"/>
        </w:rPr>
      </w:pPr>
    </w:p>
    <w:p w14:paraId="40C14AFC" w14:textId="77777777" w:rsidR="0041783F" w:rsidRPr="00F52F27" w:rsidRDefault="0041783F" w:rsidP="0041783F">
      <w:pPr>
        <w:rPr>
          <w:rFonts w:ascii="Arial" w:hAnsi="Arial" w:cs="Arial"/>
          <w:sz w:val="22"/>
          <w:szCs w:val="22"/>
        </w:rPr>
      </w:pPr>
      <w:r w:rsidRPr="00F52F27">
        <w:rPr>
          <w:rFonts w:ascii="Arial" w:hAnsi="Arial" w:cs="Arial"/>
          <w:sz w:val="22"/>
          <w:szCs w:val="22"/>
        </w:rPr>
        <w:t>Course ID:</w:t>
      </w:r>
      <w:r w:rsidRPr="00F52F27">
        <w:rPr>
          <w:rFonts w:ascii="Arial" w:hAnsi="Arial" w:cs="Arial"/>
          <w:sz w:val="22"/>
          <w:szCs w:val="22"/>
        </w:rPr>
        <w:tab/>
        <w:t xml:space="preserve"> </w:t>
      </w:r>
      <w:r w:rsidRPr="00F52F27">
        <w:rPr>
          <w:rFonts w:ascii="Arial" w:hAnsi="Arial" w:cs="Arial"/>
          <w:iCs/>
          <w:sz w:val="22"/>
          <w:szCs w:val="22"/>
        </w:rPr>
        <w:t>new BHAN8</w:t>
      </w:r>
      <w:r>
        <w:rPr>
          <w:rFonts w:ascii="Arial" w:hAnsi="Arial" w:cs="Arial"/>
          <w:iCs/>
          <w:sz w:val="22"/>
          <w:szCs w:val="22"/>
        </w:rPr>
        <w:t>20</w:t>
      </w:r>
    </w:p>
    <w:p w14:paraId="52668A79" w14:textId="6EFDAEC9" w:rsidR="0041783F" w:rsidRPr="00F52F27" w:rsidRDefault="0041783F" w:rsidP="0041783F">
      <w:pPr>
        <w:rPr>
          <w:rFonts w:ascii="Arial" w:hAnsi="Arial" w:cs="Arial"/>
          <w:sz w:val="22"/>
          <w:szCs w:val="22"/>
        </w:rPr>
      </w:pPr>
      <w:r w:rsidRPr="00F52F27">
        <w:rPr>
          <w:rFonts w:ascii="Arial" w:hAnsi="Arial" w:cs="Arial"/>
          <w:sz w:val="22"/>
          <w:szCs w:val="22"/>
        </w:rPr>
        <w:t xml:space="preserve">Course Title: </w:t>
      </w:r>
      <w:r w:rsidRPr="00F52F27">
        <w:rPr>
          <w:rFonts w:ascii="Arial" w:hAnsi="Arial" w:cs="Arial"/>
          <w:sz w:val="22"/>
          <w:szCs w:val="22"/>
        </w:rPr>
        <w:tab/>
        <w:t>Social and Environmental Determinants of Health Behavior</w:t>
      </w:r>
    </w:p>
    <w:p w14:paraId="42DB377F" w14:textId="77777777" w:rsidR="0041783F" w:rsidRPr="00F52F27" w:rsidRDefault="0041783F" w:rsidP="0041783F">
      <w:pPr>
        <w:rPr>
          <w:rFonts w:ascii="Arial" w:hAnsi="Arial" w:cs="Arial"/>
          <w:sz w:val="22"/>
          <w:szCs w:val="22"/>
        </w:rPr>
      </w:pPr>
      <w:r w:rsidRPr="00F52F27">
        <w:rPr>
          <w:rFonts w:ascii="Arial" w:hAnsi="Arial" w:cs="Arial"/>
          <w:sz w:val="22"/>
          <w:szCs w:val="22"/>
        </w:rPr>
        <w:t xml:space="preserve">Credit type: </w:t>
      </w:r>
    </w:p>
    <w:p w14:paraId="6EECE06B" w14:textId="77777777" w:rsidR="0041783F" w:rsidRPr="00F52F27" w:rsidRDefault="0041783F" w:rsidP="0041783F">
      <w:pPr>
        <w:rPr>
          <w:rFonts w:ascii="Arial" w:hAnsi="Arial" w:cs="Arial"/>
          <w:sz w:val="22"/>
          <w:szCs w:val="22"/>
        </w:rPr>
      </w:pPr>
      <w:r w:rsidRPr="00F52F27">
        <w:rPr>
          <w:rFonts w:ascii="Arial" w:hAnsi="Arial" w:cs="Arial"/>
          <w:sz w:val="22"/>
          <w:szCs w:val="22"/>
        </w:rPr>
        <w:tab/>
        <w:t xml:space="preserve">Fixed number of credits </w:t>
      </w:r>
      <w:r w:rsidRPr="00F52F27">
        <w:rPr>
          <w:rFonts w:ascii="Arial" w:hAnsi="Arial" w:cs="Arial"/>
          <w:sz w:val="22"/>
          <w:szCs w:val="22"/>
        </w:rPr>
        <w:tab/>
        <w:t>3____</w:t>
      </w:r>
    </w:p>
    <w:p w14:paraId="106A6E8C" w14:textId="77777777" w:rsidR="0041783F" w:rsidRPr="00F52F27" w:rsidRDefault="0041783F" w:rsidP="0041783F">
      <w:pPr>
        <w:rPr>
          <w:rFonts w:ascii="Arial" w:hAnsi="Arial" w:cs="Arial"/>
          <w:sz w:val="22"/>
          <w:szCs w:val="22"/>
        </w:rPr>
      </w:pPr>
      <w:r w:rsidRPr="00F52F27">
        <w:rPr>
          <w:rFonts w:ascii="Arial" w:hAnsi="Arial" w:cs="Arial"/>
          <w:sz w:val="22"/>
          <w:szCs w:val="22"/>
        </w:rPr>
        <w:tab/>
        <w:t xml:space="preserve">Variable number of credits </w:t>
      </w:r>
      <w:r w:rsidRPr="00F52F27">
        <w:rPr>
          <w:rFonts w:ascii="Arial" w:hAnsi="Arial" w:cs="Arial"/>
          <w:sz w:val="22"/>
          <w:szCs w:val="22"/>
        </w:rPr>
        <w:tab/>
        <w:t xml:space="preserve">min: __3__  max:_3___ </w:t>
      </w:r>
    </w:p>
    <w:p w14:paraId="5E1FA622" w14:textId="77777777" w:rsidR="0041783F" w:rsidRPr="00F52F27" w:rsidRDefault="0041783F" w:rsidP="0041783F">
      <w:pPr>
        <w:rPr>
          <w:rFonts w:ascii="Arial" w:hAnsi="Arial" w:cs="Arial"/>
          <w:sz w:val="22"/>
          <w:szCs w:val="22"/>
        </w:rPr>
      </w:pPr>
      <w:r w:rsidRPr="00F52F27">
        <w:rPr>
          <w:rFonts w:ascii="Arial" w:hAnsi="Arial" w:cs="Arial"/>
          <w:sz w:val="22"/>
          <w:szCs w:val="22"/>
        </w:rPr>
        <w:t>Can this be taken more than once per term? yes/no  _no____</w:t>
      </w:r>
    </w:p>
    <w:p w14:paraId="7F3545CF" w14:textId="77777777" w:rsidR="0041783F" w:rsidRPr="00F52F27" w:rsidRDefault="0041783F" w:rsidP="0041783F">
      <w:pPr>
        <w:rPr>
          <w:rFonts w:ascii="Arial" w:hAnsi="Arial" w:cs="Arial"/>
          <w:sz w:val="22"/>
          <w:szCs w:val="22"/>
        </w:rPr>
      </w:pPr>
      <w:r w:rsidRPr="00F52F27">
        <w:rPr>
          <w:rFonts w:ascii="Arial" w:hAnsi="Arial" w:cs="Arial"/>
          <w:sz w:val="22"/>
          <w:szCs w:val="22"/>
        </w:rPr>
        <w:t>Max. repeatable credits: __3___</w:t>
      </w:r>
    </w:p>
    <w:p w14:paraId="39C3FFC6" w14:textId="77777777" w:rsidR="0041783F" w:rsidRPr="00F52F27" w:rsidRDefault="0041783F" w:rsidP="0041783F">
      <w:pPr>
        <w:rPr>
          <w:rFonts w:ascii="Arial" w:hAnsi="Arial" w:cs="Arial"/>
          <w:sz w:val="22"/>
          <w:szCs w:val="22"/>
        </w:rPr>
      </w:pPr>
      <w:r w:rsidRPr="00F52F27">
        <w:rPr>
          <w:rFonts w:ascii="Arial" w:hAnsi="Arial" w:cs="Arial"/>
          <w:sz w:val="22"/>
          <w:szCs w:val="22"/>
        </w:rPr>
        <w:t>Grade type: standard or pass/fail ___standard__</w:t>
      </w:r>
    </w:p>
    <w:p w14:paraId="2F382639" w14:textId="77777777" w:rsidR="0041783F" w:rsidRPr="00F52F27" w:rsidRDefault="0041783F" w:rsidP="0041783F">
      <w:pPr>
        <w:rPr>
          <w:rFonts w:ascii="Arial" w:hAnsi="Arial" w:cs="Arial"/>
          <w:sz w:val="22"/>
          <w:szCs w:val="22"/>
        </w:rPr>
      </w:pPr>
      <w:r w:rsidRPr="00F52F27">
        <w:rPr>
          <w:rFonts w:ascii="Arial" w:hAnsi="Arial" w:cs="Arial"/>
          <w:sz w:val="22"/>
          <w:szCs w:val="22"/>
        </w:rPr>
        <w:t xml:space="preserve">Multicultural Course: </w:t>
      </w:r>
      <w:r w:rsidRPr="00F52F27">
        <w:rPr>
          <w:rFonts w:ascii="Arial" w:hAnsi="Arial" w:cs="Arial"/>
          <w:sz w:val="22"/>
          <w:szCs w:val="22"/>
        </w:rPr>
        <w:tab/>
        <w:t>yes/no _no____</w:t>
      </w:r>
    </w:p>
    <w:p w14:paraId="181F23A3" w14:textId="77777777" w:rsidR="0041783F" w:rsidRPr="00F52F27" w:rsidRDefault="0041783F" w:rsidP="0041783F">
      <w:pPr>
        <w:rPr>
          <w:rFonts w:ascii="Arial" w:hAnsi="Arial" w:cs="Arial"/>
          <w:sz w:val="22"/>
          <w:szCs w:val="22"/>
        </w:rPr>
      </w:pPr>
      <w:r w:rsidRPr="00F52F27">
        <w:rPr>
          <w:rFonts w:ascii="Arial" w:hAnsi="Arial" w:cs="Arial"/>
          <w:sz w:val="22"/>
          <w:szCs w:val="22"/>
        </w:rPr>
        <w:t>First Year Experience (FYE):</w:t>
      </w:r>
      <w:r w:rsidRPr="00F52F27">
        <w:rPr>
          <w:rFonts w:ascii="Arial" w:hAnsi="Arial" w:cs="Arial"/>
          <w:sz w:val="22"/>
          <w:szCs w:val="22"/>
        </w:rPr>
        <w:tab/>
        <w:t>yes/no __no___</w:t>
      </w:r>
    </w:p>
    <w:p w14:paraId="7DA6F043" w14:textId="77777777" w:rsidR="0041783F" w:rsidRPr="00F52F27" w:rsidRDefault="0041783F" w:rsidP="0041783F">
      <w:pPr>
        <w:rPr>
          <w:rFonts w:ascii="Arial" w:hAnsi="Arial" w:cs="Arial"/>
          <w:sz w:val="22"/>
          <w:szCs w:val="22"/>
        </w:rPr>
      </w:pPr>
      <w:r w:rsidRPr="00F52F27">
        <w:rPr>
          <w:rFonts w:ascii="Arial" w:hAnsi="Arial" w:cs="Arial"/>
          <w:sz w:val="22"/>
          <w:szCs w:val="22"/>
        </w:rPr>
        <w:t>Discovery Learning Experience (DLE): yes/no __no___</w:t>
      </w:r>
    </w:p>
    <w:p w14:paraId="085C488F" w14:textId="77777777" w:rsidR="0041783F" w:rsidRPr="00F52F27" w:rsidRDefault="0041783F" w:rsidP="0041783F">
      <w:pPr>
        <w:rPr>
          <w:rFonts w:ascii="Arial" w:hAnsi="Arial" w:cs="Arial"/>
          <w:sz w:val="22"/>
          <w:szCs w:val="22"/>
        </w:rPr>
      </w:pPr>
      <w:r w:rsidRPr="00F52F27">
        <w:rPr>
          <w:rFonts w:ascii="Arial" w:hAnsi="Arial" w:cs="Arial"/>
          <w:sz w:val="22"/>
          <w:szCs w:val="22"/>
        </w:rPr>
        <w:t xml:space="preserve">Arts &amp; Science requirement: yes / no __no_   </w:t>
      </w:r>
    </w:p>
    <w:p w14:paraId="57584022" w14:textId="77777777" w:rsidR="0041783F" w:rsidRPr="00F52F27" w:rsidRDefault="0041783F" w:rsidP="0041783F">
      <w:pPr>
        <w:rPr>
          <w:rFonts w:ascii="Arial" w:hAnsi="Arial" w:cs="Arial"/>
          <w:sz w:val="22"/>
          <w:szCs w:val="22"/>
        </w:rPr>
      </w:pPr>
      <w:r w:rsidRPr="00F52F27">
        <w:rPr>
          <w:rFonts w:ascii="Arial" w:hAnsi="Arial" w:cs="Arial"/>
          <w:sz w:val="22"/>
          <w:szCs w:val="22"/>
        </w:rPr>
        <w:tab/>
        <w:t xml:space="preserve">Use the A&amp;S Educational Affairs Course Nomination Form to propose this course as an Arts &amp; Science </w:t>
      </w:r>
      <w:r w:rsidRPr="00F52F27">
        <w:rPr>
          <w:rFonts w:ascii="Arial" w:hAnsi="Arial" w:cs="Arial"/>
          <w:sz w:val="22"/>
          <w:szCs w:val="22"/>
        </w:rPr>
        <w:tab/>
        <w:t>group requirement and/or second writing course.</w:t>
      </w:r>
    </w:p>
    <w:p w14:paraId="6FA13C4E" w14:textId="77777777" w:rsidR="0041783F" w:rsidRPr="00F52F27" w:rsidRDefault="0041783F" w:rsidP="0041783F">
      <w:pPr>
        <w:rPr>
          <w:rFonts w:ascii="Arial" w:hAnsi="Arial" w:cs="Arial"/>
          <w:sz w:val="22"/>
          <w:szCs w:val="22"/>
        </w:rPr>
      </w:pPr>
      <w:r w:rsidRPr="00F52F27">
        <w:rPr>
          <w:rFonts w:ascii="Arial" w:hAnsi="Arial" w:cs="Arial"/>
          <w:sz w:val="22"/>
          <w:szCs w:val="22"/>
        </w:rPr>
        <w:t>Replaces (renumbering): ______________   Enter Course ID of the course being deactivated.</w:t>
      </w:r>
    </w:p>
    <w:p w14:paraId="17936204" w14:textId="77777777" w:rsidR="0041783F" w:rsidRPr="00F52F27" w:rsidRDefault="0041783F" w:rsidP="0041783F">
      <w:pPr>
        <w:rPr>
          <w:rFonts w:ascii="Arial" w:hAnsi="Arial" w:cs="Arial"/>
          <w:sz w:val="22"/>
          <w:szCs w:val="22"/>
        </w:rPr>
      </w:pPr>
      <w:r w:rsidRPr="00F52F27">
        <w:rPr>
          <w:rFonts w:ascii="Arial" w:hAnsi="Arial" w:cs="Arial"/>
          <w:sz w:val="22"/>
          <w:szCs w:val="22"/>
        </w:rPr>
        <w:t xml:space="preserve">Instructional format: </w:t>
      </w:r>
    </w:p>
    <w:p w14:paraId="0C23F9AA" w14:textId="77777777" w:rsidR="0041783F" w:rsidRPr="00F52F27" w:rsidRDefault="0041783F" w:rsidP="0041783F">
      <w:pPr>
        <w:rPr>
          <w:rFonts w:ascii="Arial" w:hAnsi="Arial" w:cs="Arial"/>
          <w:sz w:val="22"/>
          <w:szCs w:val="22"/>
        </w:rPr>
      </w:pPr>
      <w:r w:rsidRPr="00F52F27">
        <w:rPr>
          <w:rFonts w:ascii="Arial" w:hAnsi="Arial" w:cs="Arial"/>
          <w:sz w:val="22"/>
          <w:szCs w:val="22"/>
        </w:rPr>
        <w:tab/>
        <w:t xml:space="preserve">Lecture hours </w:t>
      </w:r>
      <w:r w:rsidRPr="00F52F27">
        <w:rPr>
          <w:rFonts w:ascii="Arial" w:hAnsi="Arial" w:cs="Arial"/>
          <w:sz w:val="22"/>
          <w:szCs w:val="22"/>
        </w:rPr>
        <w:tab/>
        <w:t>_3_</w:t>
      </w:r>
      <w:r w:rsidRPr="00F52F27">
        <w:rPr>
          <w:rFonts w:ascii="Arial" w:hAnsi="Arial" w:cs="Arial"/>
          <w:b/>
          <w:sz w:val="22"/>
          <w:szCs w:val="22"/>
        </w:rPr>
        <w:t>_</w:t>
      </w:r>
      <w:r w:rsidRPr="00F52F27">
        <w:rPr>
          <w:rFonts w:ascii="Arial" w:hAnsi="Arial" w:cs="Arial"/>
          <w:sz w:val="22"/>
          <w:szCs w:val="22"/>
        </w:rPr>
        <w:t xml:space="preserve">__ </w:t>
      </w:r>
    </w:p>
    <w:p w14:paraId="5B2DA9CD" w14:textId="77777777" w:rsidR="0041783F" w:rsidRPr="00F52F27" w:rsidRDefault="0041783F" w:rsidP="0041783F">
      <w:pPr>
        <w:rPr>
          <w:rFonts w:ascii="Arial" w:hAnsi="Arial" w:cs="Arial"/>
          <w:sz w:val="22"/>
          <w:szCs w:val="22"/>
        </w:rPr>
      </w:pPr>
      <w:r w:rsidRPr="00F52F27">
        <w:rPr>
          <w:rFonts w:ascii="Arial" w:hAnsi="Arial" w:cs="Arial"/>
          <w:sz w:val="22"/>
          <w:szCs w:val="22"/>
        </w:rPr>
        <w:tab/>
        <w:t xml:space="preserve">Lab hours </w:t>
      </w:r>
      <w:r w:rsidRPr="00F52F27">
        <w:rPr>
          <w:rFonts w:ascii="Arial" w:hAnsi="Arial" w:cs="Arial"/>
          <w:sz w:val="22"/>
          <w:szCs w:val="22"/>
        </w:rPr>
        <w:tab/>
        <w:t>__0</w:t>
      </w:r>
      <w:r w:rsidRPr="00F52F27">
        <w:rPr>
          <w:rFonts w:ascii="Arial" w:hAnsi="Arial" w:cs="Arial"/>
          <w:b/>
          <w:sz w:val="22"/>
          <w:szCs w:val="22"/>
        </w:rPr>
        <w:t>_</w:t>
      </w:r>
      <w:r w:rsidRPr="00F52F27">
        <w:rPr>
          <w:rFonts w:ascii="Arial" w:hAnsi="Arial" w:cs="Arial"/>
          <w:sz w:val="22"/>
          <w:szCs w:val="22"/>
        </w:rPr>
        <w:t xml:space="preserve">__ </w:t>
      </w:r>
    </w:p>
    <w:p w14:paraId="01D7FC69" w14:textId="77777777" w:rsidR="0041783F" w:rsidRPr="00F52F27" w:rsidRDefault="0041783F" w:rsidP="0041783F">
      <w:pPr>
        <w:rPr>
          <w:rFonts w:ascii="Arial" w:hAnsi="Arial" w:cs="Arial"/>
          <w:sz w:val="22"/>
          <w:szCs w:val="22"/>
        </w:rPr>
      </w:pPr>
      <w:r w:rsidRPr="00F52F27">
        <w:rPr>
          <w:rFonts w:ascii="Arial" w:hAnsi="Arial" w:cs="Arial"/>
          <w:sz w:val="22"/>
          <w:szCs w:val="22"/>
        </w:rPr>
        <w:tab/>
        <w:t>Discussion hours __0__</w:t>
      </w:r>
    </w:p>
    <w:p w14:paraId="55FB00F0" w14:textId="77777777" w:rsidR="0041783F" w:rsidRPr="00F52F27" w:rsidRDefault="0041783F" w:rsidP="0041783F">
      <w:pPr>
        <w:rPr>
          <w:rFonts w:ascii="Arial" w:hAnsi="Arial" w:cs="Arial"/>
          <w:sz w:val="22"/>
          <w:szCs w:val="22"/>
        </w:rPr>
      </w:pPr>
      <w:r w:rsidRPr="00F52F27">
        <w:rPr>
          <w:rFonts w:ascii="Arial" w:hAnsi="Arial" w:cs="Arial"/>
          <w:sz w:val="22"/>
          <w:szCs w:val="22"/>
        </w:rPr>
        <w:tab/>
        <w:t xml:space="preserve">Independent Study:  yes/no  ___no__      </w:t>
      </w:r>
    </w:p>
    <w:p w14:paraId="195FEB42" w14:textId="77777777" w:rsidR="0041783F" w:rsidRPr="00F52F27" w:rsidRDefault="0041783F" w:rsidP="0041783F">
      <w:pPr>
        <w:rPr>
          <w:rFonts w:ascii="Arial" w:hAnsi="Arial" w:cs="Arial"/>
          <w:sz w:val="22"/>
          <w:szCs w:val="22"/>
        </w:rPr>
      </w:pPr>
      <w:r w:rsidRPr="00F52F27">
        <w:rPr>
          <w:rFonts w:ascii="Arial" w:hAnsi="Arial" w:cs="Arial"/>
          <w:sz w:val="22"/>
          <w:szCs w:val="22"/>
        </w:rPr>
        <w:t>Cross Listed Courses: ___none___________________________________</w:t>
      </w:r>
    </w:p>
    <w:p w14:paraId="0FD0F4F5" w14:textId="77777777" w:rsidR="0041783F" w:rsidRPr="00F52F27" w:rsidRDefault="0041783F" w:rsidP="0041783F">
      <w:pPr>
        <w:rPr>
          <w:rFonts w:ascii="Arial" w:hAnsi="Arial" w:cs="Arial"/>
          <w:sz w:val="22"/>
          <w:szCs w:val="22"/>
        </w:rPr>
      </w:pPr>
      <w:r w:rsidRPr="00F52F27">
        <w:rPr>
          <w:rFonts w:ascii="Arial" w:hAnsi="Arial" w:cs="Arial"/>
          <w:sz w:val="22"/>
          <w:szCs w:val="22"/>
        </w:rPr>
        <w:t xml:space="preserve">Course catalogue title (60 characters max.): </w:t>
      </w:r>
      <w:r w:rsidRPr="00F52F27">
        <w:rPr>
          <w:rFonts w:ascii="Arial" w:hAnsi="Arial" w:cs="Arial"/>
          <w:b/>
          <w:sz w:val="22"/>
          <w:szCs w:val="22"/>
        </w:rPr>
        <w:t>______</w:t>
      </w:r>
      <w:r w:rsidRPr="00F52F27">
        <w:rPr>
          <w:rFonts w:ascii="Arial" w:hAnsi="Arial" w:cs="Arial"/>
          <w:sz w:val="22"/>
          <w:szCs w:val="22"/>
        </w:rPr>
        <w:t xml:space="preserve"> Social and Environmental Determinants of Health Behavior</w:t>
      </w:r>
    </w:p>
    <w:p w14:paraId="5E521466" w14:textId="77777777" w:rsidR="0041783F" w:rsidRPr="00F52F27" w:rsidRDefault="0041783F" w:rsidP="0041783F">
      <w:pPr>
        <w:rPr>
          <w:rFonts w:ascii="Arial" w:hAnsi="Arial" w:cs="Arial"/>
          <w:sz w:val="22"/>
          <w:szCs w:val="22"/>
        </w:rPr>
      </w:pPr>
      <w:r w:rsidRPr="00F52F27">
        <w:rPr>
          <w:rFonts w:ascii="Arial" w:hAnsi="Arial" w:cs="Arial"/>
          <w:sz w:val="22"/>
          <w:szCs w:val="22"/>
        </w:rPr>
        <w:t>Long Description (45 words max.):</w:t>
      </w:r>
    </w:p>
    <w:p w14:paraId="0DE56C24" w14:textId="77777777" w:rsidR="0041783F" w:rsidRPr="00F52F27" w:rsidRDefault="0041783F" w:rsidP="0041783F">
      <w:pPr>
        <w:rPr>
          <w:rFonts w:ascii="Arial" w:hAnsi="Arial" w:cs="Arial"/>
          <w:sz w:val="22"/>
          <w:szCs w:val="22"/>
        </w:rPr>
      </w:pPr>
    </w:p>
    <w:p w14:paraId="357267D0" w14:textId="77777777" w:rsidR="0041783F" w:rsidRPr="00EB7B31" w:rsidRDefault="0041783F" w:rsidP="0041783F">
      <w:pPr>
        <w:pStyle w:val="NormalWeb"/>
        <w:spacing w:before="0" w:beforeAutospacing="0" w:after="0" w:afterAutospacing="0"/>
        <w:rPr>
          <w:rFonts w:ascii="Arial" w:hAnsi="Arial" w:cs="Arial"/>
          <w:sz w:val="22"/>
          <w:szCs w:val="22"/>
        </w:rPr>
      </w:pPr>
      <w:r w:rsidRPr="00EB7B31">
        <w:rPr>
          <w:rFonts w:ascii="Arial" w:hAnsi="Arial" w:cs="Arial"/>
          <w:sz w:val="22"/>
          <w:szCs w:val="22"/>
        </w:rPr>
        <w:t xml:space="preserve">This interdisciplinary course studies the social, economic and environmental conditions under which people live that determine their health. Students will explore how influences such as income, living conditions, education, infrastructure, </w:t>
      </w:r>
      <w:r>
        <w:rPr>
          <w:rFonts w:ascii="Arial" w:hAnsi="Arial" w:cs="Arial"/>
          <w:sz w:val="22"/>
          <w:szCs w:val="22"/>
        </w:rPr>
        <w:t xml:space="preserve">built environment, </w:t>
      </w:r>
      <w:r w:rsidRPr="00EB7B31">
        <w:rPr>
          <w:rFonts w:ascii="Arial" w:hAnsi="Arial" w:cs="Arial"/>
          <w:sz w:val="22"/>
          <w:szCs w:val="22"/>
        </w:rPr>
        <w:t xml:space="preserve">religious affiliation, healthcare, social capital, stress, gender, and race affect health and longevity. </w:t>
      </w:r>
    </w:p>
    <w:p w14:paraId="01055C06" w14:textId="77777777" w:rsidR="0041783F" w:rsidRPr="00F52F27" w:rsidRDefault="0041783F" w:rsidP="0041783F">
      <w:pPr>
        <w:rPr>
          <w:rFonts w:ascii="Arial" w:hAnsi="Arial" w:cs="Arial"/>
          <w:sz w:val="22"/>
          <w:szCs w:val="22"/>
        </w:rPr>
      </w:pPr>
    </w:p>
    <w:p w14:paraId="45A81444" w14:textId="77777777" w:rsidR="0041783F" w:rsidRPr="00F52F27" w:rsidRDefault="0041783F" w:rsidP="0041783F">
      <w:pPr>
        <w:rPr>
          <w:rFonts w:ascii="Arial" w:hAnsi="Arial" w:cs="Arial"/>
          <w:sz w:val="22"/>
          <w:szCs w:val="22"/>
        </w:rPr>
      </w:pPr>
      <w:r w:rsidRPr="00F52F27">
        <w:rPr>
          <w:rFonts w:ascii="Arial" w:hAnsi="Arial" w:cs="Arial"/>
          <w:sz w:val="22"/>
          <w:szCs w:val="22"/>
        </w:rPr>
        <w:t xml:space="preserve">Prerequisites: __ </w:t>
      </w:r>
      <w:r>
        <w:rPr>
          <w:rFonts w:ascii="Arial" w:hAnsi="Arial" w:cs="Arial"/>
          <w:sz w:val="22"/>
          <w:szCs w:val="22"/>
        </w:rPr>
        <w:t>none</w:t>
      </w:r>
    </w:p>
    <w:p w14:paraId="5C1E567C" w14:textId="77777777" w:rsidR="0041783F" w:rsidRPr="00F52F27" w:rsidRDefault="0041783F" w:rsidP="0041783F">
      <w:pPr>
        <w:rPr>
          <w:rFonts w:ascii="Arial" w:hAnsi="Arial" w:cs="Arial"/>
          <w:sz w:val="22"/>
          <w:szCs w:val="22"/>
        </w:rPr>
      </w:pPr>
      <w:r w:rsidRPr="00F52F27">
        <w:rPr>
          <w:rFonts w:ascii="Arial" w:hAnsi="Arial" w:cs="Arial"/>
          <w:sz w:val="22"/>
          <w:szCs w:val="22"/>
        </w:rPr>
        <w:t>Corequisites: ___none_____________</w:t>
      </w:r>
    </w:p>
    <w:p w14:paraId="12E8B9ED" w14:textId="77777777" w:rsidR="0041783F" w:rsidRPr="00F52F27" w:rsidRDefault="0041783F" w:rsidP="0041783F">
      <w:pPr>
        <w:rPr>
          <w:rFonts w:ascii="Arial" w:hAnsi="Arial" w:cs="Arial"/>
          <w:sz w:val="22"/>
          <w:szCs w:val="22"/>
        </w:rPr>
      </w:pPr>
      <w:r w:rsidRPr="00F52F27">
        <w:rPr>
          <w:rFonts w:ascii="Arial" w:hAnsi="Arial" w:cs="Arial"/>
          <w:sz w:val="22"/>
          <w:szCs w:val="22"/>
        </w:rPr>
        <w:t>Restrictions: ___graduate students_____________</w:t>
      </w:r>
    </w:p>
    <w:p w14:paraId="05317BA3" w14:textId="77777777" w:rsidR="0041783F" w:rsidRPr="00F52F27" w:rsidRDefault="0041783F" w:rsidP="0041783F">
      <w:pPr>
        <w:rPr>
          <w:rFonts w:ascii="Arial" w:hAnsi="Arial" w:cs="Arial"/>
          <w:sz w:val="22"/>
          <w:szCs w:val="22"/>
        </w:rPr>
      </w:pPr>
    </w:p>
    <w:p w14:paraId="5660DB14" w14:textId="77777777" w:rsidR="0041783F" w:rsidRPr="00F52F27" w:rsidRDefault="0041783F" w:rsidP="0041783F">
      <w:pPr>
        <w:rPr>
          <w:rFonts w:ascii="Arial" w:hAnsi="Arial" w:cs="Arial"/>
          <w:sz w:val="22"/>
          <w:szCs w:val="22"/>
        </w:rPr>
      </w:pPr>
      <w:r w:rsidRPr="00F52F27">
        <w:rPr>
          <w:rFonts w:ascii="Arial" w:hAnsi="Arial" w:cs="Arial"/>
          <w:b/>
          <w:sz w:val="22"/>
          <w:szCs w:val="22"/>
          <w:u w:val="single"/>
        </w:rPr>
        <w:t>Justifications</w:t>
      </w:r>
      <w:r w:rsidRPr="00F52F27">
        <w:rPr>
          <w:rFonts w:ascii="Arial" w:hAnsi="Arial" w:cs="Arial"/>
          <w:sz w:val="22"/>
          <w:szCs w:val="22"/>
        </w:rPr>
        <w:t>:</w:t>
      </w:r>
    </w:p>
    <w:p w14:paraId="5CC17750" w14:textId="77777777" w:rsidR="0041783F" w:rsidRPr="00453E28" w:rsidRDefault="0041783F" w:rsidP="0041783F">
      <w:pPr>
        <w:rPr>
          <w:rFonts w:ascii="Arial" w:hAnsi="Arial" w:cs="Arial"/>
          <w:bCs/>
          <w:sz w:val="22"/>
          <w:szCs w:val="22"/>
        </w:rPr>
      </w:pPr>
    </w:p>
    <w:p w14:paraId="050B2B3B" w14:textId="77777777" w:rsidR="0041783F" w:rsidRPr="00453E28" w:rsidRDefault="0041783F" w:rsidP="0041783F">
      <w:pPr>
        <w:rPr>
          <w:rFonts w:ascii="Arial" w:hAnsi="Arial" w:cs="Arial"/>
          <w:b/>
          <w:bCs/>
          <w:sz w:val="22"/>
          <w:szCs w:val="22"/>
        </w:rPr>
      </w:pPr>
      <w:r w:rsidRPr="00453E28">
        <w:rPr>
          <w:rFonts w:ascii="Arial" w:hAnsi="Arial" w:cs="Arial"/>
          <w:b/>
          <w:sz w:val="22"/>
          <w:szCs w:val="22"/>
        </w:rPr>
        <w:t>Identify and justify any effect on other courses in your department or in another department. Specifically list other departments' chairpersons and/or faculty consulted and summarize results of discussion.</w:t>
      </w:r>
    </w:p>
    <w:p w14:paraId="188630E1" w14:textId="77777777" w:rsidR="0041783F" w:rsidRPr="00453E28" w:rsidRDefault="0041783F" w:rsidP="0041783F">
      <w:pPr>
        <w:rPr>
          <w:rFonts w:ascii="Arial" w:hAnsi="Arial" w:cs="Arial"/>
          <w:bCs/>
          <w:sz w:val="22"/>
          <w:szCs w:val="22"/>
        </w:rPr>
      </w:pPr>
    </w:p>
    <w:p w14:paraId="6F0DF549" w14:textId="77777777" w:rsidR="0041783F" w:rsidRPr="00453E28" w:rsidRDefault="0041783F" w:rsidP="0041783F">
      <w:pPr>
        <w:rPr>
          <w:rFonts w:ascii="Arial" w:hAnsi="Arial" w:cs="Arial"/>
          <w:bCs/>
          <w:sz w:val="22"/>
          <w:szCs w:val="22"/>
        </w:rPr>
      </w:pPr>
      <w:r w:rsidRPr="00453E28">
        <w:rPr>
          <w:rFonts w:ascii="Arial" w:hAnsi="Arial" w:cs="Arial"/>
          <w:sz w:val="22"/>
          <w:szCs w:val="22"/>
        </w:rPr>
        <w:t xml:space="preserve">Graduate-level training in social and environmental determinants of health specific to health behavior, health promotion, and nutritional science is needed. Currently, there are no courses in the Department of Behavioral Health and Nutrition, or in the College of Health Sciences, that focus on social and environmental determinants of health, despite this contextual knowledge being critical to the study </w:t>
      </w:r>
      <w:r w:rsidRPr="00453E28">
        <w:rPr>
          <w:rFonts w:ascii="Arial" w:hAnsi="Arial" w:cs="Arial"/>
          <w:sz w:val="22"/>
          <w:szCs w:val="22"/>
        </w:rPr>
        <w:lastRenderedPageBreak/>
        <w:t xml:space="preserve">and practice of health professionals. This course is designed to be taken by doctoral students but also suitable for master’s degree students in the department and potentially across the College. While there are other graduate-level courses across the University including NURS881, that include curricular elements dedicated to social and environmental determinants of health, the content is secondary to the class focus. For example, NURS881 focuses on population health. There are also research and community based entities across the University whose mission is to address social determinants of health (e.g., Center for Community Research and Service), this is not part of direct academic programming. We do not expect that the addition of this course will impact the enrollment in other courses within the University and instead fill a curricular void at the graduate level. </w:t>
      </w:r>
    </w:p>
    <w:p w14:paraId="0587F1A7" w14:textId="77777777" w:rsidR="0041783F" w:rsidRPr="00453E28" w:rsidRDefault="0041783F" w:rsidP="0041783F">
      <w:pPr>
        <w:rPr>
          <w:rFonts w:ascii="Arial" w:hAnsi="Arial" w:cs="Arial"/>
          <w:bCs/>
          <w:sz w:val="22"/>
          <w:szCs w:val="22"/>
        </w:rPr>
      </w:pPr>
    </w:p>
    <w:p w14:paraId="4B4E3828" w14:textId="77777777" w:rsidR="0041783F" w:rsidRPr="00453E28" w:rsidRDefault="0041783F" w:rsidP="0041783F">
      <w:pPr>
        <w:rPr>
          <w:rFonts w:ascii="Arial" w:hAnsi="Arial" w:cs="Arial"/>
          <w:bCs/>
          <w:sz w:val="22"/>
          <w:szCs w:val="22"/>
        </w:rPr>
      </w:pPr>
      <w:r w:rsidRPr="00453E28">
        <w:rPr>
          <w:rFonts w:ascii="Arial" w:hAnsi="Arial" w:cs="Arial"/>
          <w:sz w:val="22"/>
          <w:szCs w:val="22"/>
        </w:rPr>
        <w:t xml:space="preserve">This proposal has been developed, reviewed and approved by BHAN faculty and the BHAN curriculum committee; it is supported by the chair of the BHAN department. </w:t>
      </w:r>
    </w:p>
    <w:p w14:paraId="12CD41FB" w14:textId="77777777" w:rsidR="0041783F" w:rsidRPr="00453E28" w:rsidRDefault="0041783F" w:rsidP="0041783F">
      <w:pPr>
        <w:rPr>
          <w:rFonts w:ascii="Arial" w:hAnsi="Arial" w:cs="Arial"/>
          <w:bCs/>
          <w:sz w:val="22"/>
          <w:szCs w:val="22"/>
        </w:rPr>
      </w:pPr>
    </w:p>
    <w:p w14:paraId="6768FFCA" w14:textId="77777777" w:rsidR="0041783F" w:rsidRPr="00453E28" w:rsidRDefault="0041783F" w:rsidP="0041783F">
      <w:pPr>
        <w:rPr>
          <w:rFonts w:ascii="Arial" w:hAnsi="Arial" w:cs="Arial"/>
          <w:b/>
          <w:bCs/>
          <w:sz w:val="22"/>
          <w:szCs w:val="22"/>
        </w:rPr>
      </w:pPr>
      <w:r w:rsidRPr="00453E28">
        <w:rPr>
          <w:rFonts w:ascii="Arial" w:hAnsi="Arial" w:cs="Arial"/>
          <w:b/>
          <w:sz w:val="22"/>
          <w:szCs w:val="22"/>
        </w:rPr>
        <w:t>Identify the main emphasis of the course along with major topics covered. Include a list of learning objectives.</w:t>
      </w:r>
    </w:p>
    <w:p w14:paraId="4229DEC5" w14:textId="77777777" w:rsidR="0041783F" w:rsidRPr="00453E28" w:rsidRDefault="0041783F" w:rsidP="0041783F">
      <w:pPr>
        <w:rPr>
          <w:rFonts w:ascii="Arial" w:hAnsi="Arial" w:cs="Arial"/>
          <w:bCs/>
          <w:sz w:val="22"/>
          <w:szCs w:val="22"/>
        </w:rPr>
      </w:pPr>
    </w:p>
    <w:p w14:paraId="5B54051B" w14:textId="77777777" w:rsidR="0041783F" w:rsidRPr="003D5801" w:rsidRDefault="0041783F" w:rsidP="0041783F">
      <w:pPr>
        <w:pStyle w:val="NormalWeb"/>
        <w:spacing w:before="0" w:beforeAutospacing="0" w:after="0" w:afterAutospacing="0"/>
        <w:rPr>
          <w:rFonts w:ascii="Arial" w:hAnsi="Arial" w:cs="Arial"/>
          <w:b/>
          <w:sz w:val="22"/>
          <w:szCs w:val="22"/>
        </w:rPr>
      </w:pPr>
      <w:r w:rsidRPr="003D5801">
        <w:rPr>
          <w:rFonts w:ascii="Arial" w:hAnsi="Arial" w:cs="Arial"/>
          <w:b/>
          <w:sz w:val="22"/>
          <w:szCs w:val="22"/>
        </w:rPr>
        <w:t xml:space="preserve">By the end of this course, students will be able to: </w:t>
      </w:r>
    </w:p>
    <w:p w14:paraId="4154B8F8" w14:textId="77777777" w:rsidR="0041783F" w:rsidRPr="00453E28" w:rsidRDefault="0041783F" w:rsidP="00FC7FBB">
      <w:pPr>
        <w:pStyle w:val="NormalWeb"/>
        <w:numPr>
          <w:ilvl w:val="0"/>
          <w:numId w:val="31"/>
        </w:numPr>
        <w:spacing w:before="0" w:beforeAutospacing="0" w:after="0" w:afterAutospacing="0"/>
        <w:rPr>
          <w:rFonts w:ascii="Arial" w:hAnsi="Arial" w:cs="Arial"/>
          <w:sz w:val="22"/>
          <w:szCs w:val="22"/>
        </w:rPr>
      </w:pPr>
      <w:r w:rsidRPr="00453E28">
        <w:rPr>
          <w:rFonts w:ascii="Arial" w:hAnsi="Arial" w:cs="Arial"/>
          <w:sz w:val="22"/>
          <w:szCs w:val="22"/>
        </w:rPr>
        <w:t xml:space="preserve">Articulate a social determinants perspective on public health; </w:t>
      </w:r>
    </w:p>
    <w:p w14:paraId="6A48EBF7" w14:textId="77777777" w:rsidR="0041783F" w:rsidRPr="00453E28" w:rsidRDefault="0041783F" w:rsidP="00FC7FBB">
      <w:pPr>
        <w:pStyle w:val="NormalWeb"/>
        <w:numPr>
          <w:ilvl w:val="0"/>
          <w:numId w:val="31"/>
        </w:numPr>
        <w:spacing w:before="0" w:beforeAutospacing="0" w:after="0" w:afterAutospacing="0"/>
        <w:rPr>
          <w:rFonts w:ascii="Arial" w:hAnsi="Arial" w:cs="Arial"/>
          <w:sz w:val="22"/>
          <w:szCs w:val="22"/>
        </w:rPr>
      </w:pPr>
      <w:r w:rsidRPr="00453E28">
        <w:rPr>
          <w:rFonts w:ascii="Arial" w:hAnsi="Arial" w:cs="Arial"/>
          <w:sz w:val="22"/>
          <w:szCs w:val="22"/>
        </w:rPr>
        <w:t xml:space="preserve">Comprehend and critique important social determinants of health; </w:t>
      </w:r>
    </w:p>
    <w:p w14:paraId="0A9155D3" w14:textId="77777777" w:rsidR="0041783F" w:rsidRPr="00453E28" w:rsidRDefault="0041783F" w:rsidP="00FC7FBB">
      <w:pPr>
        <w:pStyle w:val="NormalWeb"/>
        <w:numPr>
          <w:ilvl w:val="0"/>
          <w:numId w:val="31"/>
        </w:numPr>
        <w:spacing w:before="0" w:beforeAutospacing="0" w:after="0" w:afterAutospacing="0"/>
        <w:rPr>
          <w:rFonts w:ascii="Arial" w:hAnsi="Arial" w:cs="Arial"/>
          <w:sz w:val="22"/>
          <w:szCs w:val="22"/>
        </w:rPr>
      </w:pPr>
      <w:r w:rsidRPr="00453E28">
        <w:rPr>
          <w:rFonts w:ascii="Arial" w:hAnsi="Arial" w:cs="Arial"/>
          <w:sz w:val="22"/>
          <w:szCs w:val="22"/>
        </w:rPr>
        <w:t>Identify contemporary features of the built environment such as patterns of development, parks, public works projects, houses, and transportation systems that reflect past efforts to influen</w:t>
      </w:r>
      <w:r>
        <w:rPr>
          <w:rFonts w:ascii="Arial" w:hAnsi="Arial" w:cs="Arial"/>
          <w:sz w:val="22"/>
          <w:szCs w:val="22"/>
        </w:rPr>
        <w:t>ce health,</w:t>
      </w:r>
    </w:p>
    <w:p w14:paraId="04963322" w14:textId="77777777" w:rsidR="0041783F" w:rsidRPr="00453E28" w:rsidRDefault="0041783F" w:rsidP="00FC7FBB">
      <w:pPr>
        <w:pStyle w:val="NormalWeb"/>
        <w:numPr>
          <w:ilvl w:val="0"/>
          <w:numId w:val="31"/>
        </w:numPr>
        <w:spacing w:before="0" w:beforeAutospacing="0" w:after="0" w:afterAutospacing="0"/>
        <w:rPr>
          <w:rFonts w:ascii="Arial" w:hAnsi="Arial" w:cs="Arial"/>
          <w:sz w:val="22"/>
          <w:szCs w:val="22"/>
        </w:rPr>
      </w:pPr>
      <w:r w:rsidRPr="00453E28">
        <w:rPr>
          <w:rFonts w:ascii="Arial" w:hAnsi="Arial" w:cs="Arial"/>
          <w:sz w:val="22"/>
          <w:szCs w:val="22"/>
        </w:rPr>
        <w:t xml:space="preserve">Identify theories used to understand social and environmental determinants of health from multidisciplinary perspectives; </w:t>
      </w:r>
    </w:p>
    <w:p w14:paraId="11344AAA" w14:textId="77777777" w:rsidR="0041783F" w:rsidRPr="00453E28" w:rsidRDefault="0041783F" w:rsidP="00FC7FBB">
      <w:pPr>
        <w:pStyle w:val="NormalWeb"/>
        <w:numPr>
          <w:ilvl w:val="0"/>
          <w:numId w:val="31"/>
        </w:numPr>
        <w:spacing w:before="0" w:beforeAutospacing="0" w:after="0" w:afterAutospacing="0"/>
        <w:rPr>
          <w:rFonts w:ascii="Arial" w:hAnsi="Arial" w:cs="Arial"/>
          <w:sz w:val="22"/>
          <w:szCs w:val="22"/>
        </w:rPr>
      </w:pPr>
      <w:r w:rsidRPr="00453E28">
        <w:rPr>
          <w:rFonts w:ascii="Arial" w:hAnsi="Arial" w:cs="Arial"/>
          <w:sz w:val="22"/>
          <w:szCs w:val="22"/>
        </w:rPr>
        <w:t xml:space="preserve">Assess how these theories, models, and methodologies could be used to design structural interventions; and </w:t>
      </w:r>
    </w:p>
    <w:p w14:paraId="1E210EC9" w14:textId="77777777" w:rsidR="0041783F" w:rsidRPr="00453E28" w:rsidRDefault="0041783F" w:rsidP="00FC7FBB">
      <w:pPr>
        <w:pStyle w:val="NormalWeb"/>
        <w:numPr>
          <w:ilvl w:val="0"/>
          <w:numId w:val="31"/>
        </w:numPr>
        <w:spacing w:before="0" w:beforeAutospacing="0" w:after="0" w:afterAutospacing="0"/>
        <w:rPr>
          <w:rFonts w:ascii="Arial" w:hAnsi="Arial" w:cs="Arial"/>
          <w:sz w:val="22"/>
          <w:szCs w:val="22"/>
        </w:rPr>
      </w:pPr>
      <w:r w:rsidRPr="00453E28">
        <w:rPr>
          <w:rFonts w:ascii="Arial" w:hAnsi="Arial" w:cs="Arial"/>
          <w:sz w:val="22"/>
          <w:szCs w:val="22"/>
        </w:rPr>
        <w:t xml:space="preserve">Describe and critically evaluate structural interventions that are being used to address social and environmental determinants of health. </w:t>
      </w:r>
    </w:p>
    <w:p w14:paraId="7541033E" w14:textId="77777777" w:rsidR="0041783F" w:rsidRPr="00453E28" w:rsidRDefault="0041783F" w:rsidP="0041783F">
      <w:pPr>
        <w:rPr>
          <w:rFonts w:ascii="Arial" w:hAnsi="Arial" w:cs="Arial"/>
          <w:bCs/>
          <w:sz w:val="22"/>
          <w:szCs w:val="22"/>
        </w:rPr>
      </w:pPr>
    </w:p>
    <w:p w14:paraId="5A2653A3" w14:textId="77777777" w:rsidR="0041783F" w:rsidRPr="003B2D76" w:rsidRDefault="0041783F" w:rsidP="0041783F">
      <w:pPr>
        <w:rPr>
          <w:rFonts w:ascii="Arial" w:hAnsi="Arial" w:cs="Arial"/>
          <w:b/>
          <w:bCs/>
          <w:sz w:val="22"/>
          <w:szCs w:val="22"/>
        </w:rPr>
      </w:pPr>
      <w:r w:rsidRPr="003B2D76">
        <w:rPr>
          <w:rFonts w:ascii="Arial" w:hAnsi="Arial" w:cs="Arial"/>
          <w:b/>
          <w:sz w:val="22"/>
          <w:szCs w:val="22"/>
        </w:rPr>
        <w:t>Major Topics covered:</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41783F" w:rsidRPr="00D86383" w14:paraId="0430B658" w14:textId="77777777" w:rsidTr="00531C2D">
        <w:tc>
          <w:tcPr>
            <w:tcW w:w="10008" w:type="dxa"/>
            <w:vAlign w:val="center"/>
          </w:tcPr>
          <w:p w14:paraId="0B6386A2" w14:textId="77777777" w:rsidR="0041783F" w:rsidRPr="00D86383" w:rsidRDefault="0041783F" w:rsidP="00FC7FBB">
            <w:pPr>
              <w:pStyle w:val="NormalWeb"/>
              <w:numPr>
                <w:ilvl w:val="0"/>
                <w:numId w:val="25"/>
              </w:numPr>
              <w:spacing w:before="0" w:beforeAutospacing="0" w:after="0" w:afterAutospacing="0"/>
              <w:ind w:left="350" w:firstLine="0"/>
              <w:rPr>
                <w:rFonts w:ascii="Arial" w:hAnsi="Arial" w:cs="Arial"/>
              </w:rPr>
            </w:pPr>
            <w:r w:rsidRPr="00D86383">
              <w:rPr>
                <w:rFonts w:ascii="Arial" w:hAnsi="Arial" w:cs="Arial"/>
                <w:bCs/>
              </w:rPr>
              <w:t>The Epidemiologic Transition</w:t>
            </w:r>
          </w:p>
        </w:tc>
      </w:tr>
      <w:tr w:rsidR="0041783F" w:rsidRPr="00D86383" w14:paraId="546A1461" w14:textId="77777777" w:rsidTr="00531C2D">
        <w:tc>
          <w:tcPr>
            <w:tcW w:w="10008" w:type="dxa"/>
            <w:vAlign w:val="center"/>
          </w:tcPr>
          <w:p w14:paraId="5BCFF801" w14:textId="77777777" w:rsidR="0041783F" w:rsidRPr="00D86383" w:rsidRDefault="0041783F" w:rsidP="00FC7FBB">
            <w:pPr>
              <w:pStyle w:val="NormalWeb"/>
              <w:numPr>
                <w:ilvl w:val="0"/>
                <w:numId w:val="25"/>
              </w:numPr>
              <w:spacing w:before="0" w:beforeAutospacing="0" w:after="0" w:afterAutospacing="0"/>
              <w:ind w:left="350" w:firstLine="0"/>
              <w:rPr>
                <w:rFonts w:ascii="Arial" w:hAnsi="Arial" w:cs="Arial"/>
              </w:rPr>
            </w:pPr>
            <w:r w:rsidRPr="00D86383">
              <w:rPr>
                <w:rFonts w:ascii="Arial" w:hAnsi="Arial" w:cs="Arial"/>
                <w:bCs/>
              </w:rPr>
              <w:t>Social Class and Health</w:t>
            </w:r>
          </w:p>
        </w:tc>
      </w:tr>
      <w:tr w:rsidR="0041783F" w:rsidRPr="00D86383" w14:paraId="0BC4D948" w14:textId="77777777" w:rsidTr="00531C2D">
        <w:tc>
          <w:tcPr>
            <w:tcW w:w="10008" w:type="dxa"/>
            <w:vAlign w:val="center"/>
          </w:tcPr>
          <w:p w14:paraId="049CBB29" w14:textId="77777777" w:rsidR="0041783F" w:rsidRPr="00D86383" w:rsidRDefault="0041783F" w:rsidP="00FC7FBB">
            <w:pPr>
              <w:pStyle w:val="NormalWeb"/>
              <w:numPr>
                <w:ilvl w:val="0"/>
                <w:numId w:val="25"/>
              </w:numPr>
              <w:spacing w:before="0" w:beforeAutospacing="0" w:after="0" w:afterAutospacing="0"/>
              <w:ind w:left="350" w:firstLine="0"/>
              <w:rPr>
                <w:rFonts w:ascii="Arial" w:hAnsi="Arial" w:cs="Arial"/>
              </w:rPr>
            </w:pPr>
            <w:r w:rsidRPr="00D86383">
              <w:rPr>
                <w:rFonts w:ascii="Arial" w:hAnsi="Arial" w:cs="Arial"/>
                <w:bCs/>
              </w:rPr>
              <w:t>Neighborhoods and Living Conditions</w:t>
            </w:r>
          </w:p>
        </w:tc>
      </w:tr>
      <w:tr w:rsidR="0041783F" w:rsidRPr="00D86383" w14:paraId="69241554" w14:textId="77777777" w:rsidTr="00531C2D">
        <w:tc>
          <w:tcPr>
            <w:tcW w:w="10008" w:type="dxa"/>
            <w:vAlign w:val="center"/>
          </w:tcPr>
          <w:p w14:paraId="19D05A47" w14:textId="77777777" w:rsidR="0041783F" w:rsidRPr="00D86383" w:rsidRDefault="0041783F" w:rsidP="00FC7FBB">
            <w:pPr>
              <w:pStyle w:val="NormalWeb"/>
              <w:numPr>
                <w:ilvl w:val="0"/>
                <w:numId w:val="25"/>
              </w:numPr>
              <w:spacing w:before="0" w:beforeAutospacing="0" w:after="0" w:afterAutospacing="0"/>
              <w:ind w:left="350" w:firstLine="0"/>
              <w:rPr>
                <w:rFonts w:ascii="Arial" w:hAnsi="Arial" w:cs="Arial"/>
              </w:rPr>
            </w:pPr>
            <w:r w:rsidRPr="00D86383">
              <w:rPr>
                <w:rFonts w:ascii="Arial" w:hAnsi="Arial" w:cs="Arial"/>
                <w:bCs/>
              </w:rPr>
              <w:t>Infrastructure and Transportation</w:t>
            </w:r>
          </w:p>
        </w:tc>
      </w:tr>
      <w:tr w:rsidR="0041783F" w:rsidRPr="00D86383" w14:paraId="1BBB5D73" w14:textId="77777777" w:rsidTr="00531C2D">
        <w:tc>
          <w:tcPr>
            <w:tcW w:w="10008" w:type="dxa"/>
            <w:vAlign w:val="center"/>
          </w:tcPr>
          <w:p w14:paraId="285338EB" w14:textId="77777777" w:rsidR="0041783F" w:rsidRPr="00D86383" w:rsidRDefault="0041783F" w:rsidP="00FC7FBB">
            <w:pPr>
              <w:pStyle w:val="NormalWeb"/>
              <w:numPr>
                <w:ilvl w:val="0"/>
                <w:numId w:val="25"/>
              </w:numPr>
              <w:spacing w:before="0" w:beforeAutospacing="0" w:after="0" w:afterAutospacing="0"/>
              <w:ind w:left="350" w:firstLine="0"/>
              <w:rPr>
                <w:rFonts w:ascii="Arial" w:hAnsi="Arial" w:cs="Arial"/>
              </w:rPr>
            </w:pPr>
            <w:r w:rsidRPr="00D86383">
              <w:rPr>
                <w:rFonts w:ascii="Arial" w:hAnsi="Arial" w:cs="Arial"/>
                <w:bCs/>
              </w:rPr>
              <w:t>Healthcare Access</w:t>
            </w:r>
          </w:p>
        </w:tc>
      </w:tr>
      <w:tr w:rsidR="0041783F" w:rsidRPr="00D86383" w14:paraId="64C21570" w14:textId="77777777" w:rsidTr="00531C2D">
        <w:trPr>
          <w:trHeight w:val="314"/>
        </w:trPr>
        <w:tc>
          <w:tcPr>
            <w:tcW w:w="10008" w:type="dxa"/>
            <w:vAlign w:val="center"/>
          </w:tcPr>
          <w:p w14:paraId="7DFCC297" w14:textId="77777777" w:rsidR="0041783F" w:rsidRPr="00D86383" w:rsidRDefault="0041783F" w:rsidP="00FC7FBB">
            <w:pPr>
              <w:pStyle w:val="NormalWeb"/>
              <w:numPr>
                <w:ilvl w:val="0"/>
                <w:numId w:val="25"/>
              </w:numPr>
              <w:spacing w:before="0" w:beforeAutospacing="0" w:after="0" w:afterAutospacing="0"/>
              <w:ind w:left="350" w:firstLine="0"/>
              <w:rPr>
                <w:rFonts w:ascii="Arial" w:hAnsi="Arial" w:cs="Arial"/>
              </w:rPr>
            </w:pPr>
            <w:r w:rsidRPr="00D86383">
              <w:rPr>
                <w:rFonts w:ascii="Arial" w:hAnsi="Arial" w:cs="Arial"/>
                <w:bCs/>
              </w:rPr>
              <w:t>Race and Gender</w:t>
            </w:r>
          </w:p>
        </w:tc>
      </w:tr>
      <w:tr w:rsidR="0041783F" w:rsidRPr="00D86383" w14:paraId="6CC5D8D9" w14:textId="77777777" w:rsidTr="00531C2D">
        <w:tc>
          <w:tcPr>
            <w:tcW w:w="10008" w:type="dxa"/>
            <w:vAlign w:val="center"/>
          </w:tcPr>
          <w:p w14:paraId="04BD49D3" w14:textId="77777777" w:rsidR="0041783F" w:rsidRPr="003B2D76" w:rsidRDefault="0041783F" w:rsidP="00FC7FBB">
            <w:pPr>
              <w:pStyle w:val="ListParagraph"/>
              <w:numPr>
                <w:ilvl w:val="0"/>
                <w:numId w:val="25"/>
              </w:numPr>
              <w:ind w:left="350" w:firstLine="0"/>
              <w:rPr>
                <w:rFonts w:ascii="Arial" w:hAnsi="Arial" w:cs="Arial"/>
                <w:bCs/>
              </w:rPr>
            </w:pPr>
            <w:r w:rsidRPr="003B2D76">
              <w:rPr>
                <w:rFonts w:ascii="Arial" w:hAnsi="Arial" w:cs="Arial"/>
              </w:rPr>
              <w:t>Social capital, networks, and support</w:t>
            </w:r>
          </w:p>
        </w:tc>
      </w:tr>
      <w:tr w:rsidR="0041783F" w:rsidRPr="00D86383" w14:paraId="5BF05658" w14:textId="77777777" w:rsidTr="00531C2D">
        <w:tc>
          <w:tcPr>
            <w:tcW w:w="10008" w:type="dxa"/>
            <w:vAlign w:val="center"/>
          </w:tcPr>
          <w:p w14:paraId="7D1CFBAF" w14:textId="77777777" w:rsidR="0041783F" w:rsidRPr="003B2D76" w:rsidRDefault="0041783F" w:rsidP="00FC7FBB">
            <w:pPr>
              <w:pStyle w:val="ListParagraph"/>
              <w:numPr>
                <w:ilvl w:val="0"/>
                <w:numId w:val="25"/>
              </w:numPr>
              <w:ind w:left="350" w:firstLine="0"/>
              <w:rPr>
                <w:rFonts w:ascii="Arial" w:hAnsi="Arial" w:cs="Arial"/>
              </w:rPr>
            </w:pPr>
            <w:r>
              <w:rPr>
                <w:rFonts w:ascii="Arial" w:hAnsi="Arial" w:cs="Arial"/>
              </w:rPr>
              <w:t>Early Life and Life Course</w:t>
            </w:r>
          </w:p>
        </w:tc>
      </w:tr>
      <w:tr w:rsidR="0041783F" w:rsidRPr="00D86383" w14:paraId="1AC3DAE4" w14:textId="77777777" w:rsidTr="00531C2D">
        <w:tc>
          <w:tcPr>
            <w:tcW w:w="10008" w:type="dxa"/>
            <w:vAlign w:val="center"/>
          </w:tcPr>
          <w:p w14:paraId="2E2D4BDB" w14:textId="77777777" w:rsidR="0041783F" w:rsidRPr="003B2D76" w:rsidRDefault="0041783F" w:rsidP="00FC7FBB">
            <w:pPr>
              <w:pStyle w:val="ListParagraph"/>
              <w:numPr>
                <w:ilvl w:val="0"/>
                <w:numId w:val="25"/>
              </w:numPr>
              <w:ind w:left="350" w:firstLine="0"/>
              <w:rPr>
                <w:rFonts w:ascii="Arial" w:hAnsi="Arial" w:cs="Arial"/>
                <w:bCs/>
              </w:rPr>
            </w:pPr>
            <w:r w:rsidRPr="003B2D76">
              <w:rPr>
                <w:rFonts w:ascii="Arial" w:hAnsi="Arial" w:cs="Arial"/>
              </w:rPr>
              <w:t>Mental health and stress</w:t>
            </w:r>
          </w:p>
        </w:tc>
      </w:tr>
      <w:tr w:rsidR="0041783F" w:rsidRPr="00D86383" w14:paraId="32DF4598" w14:textId="77777777" w:rsidTr="00531C2D">
        <w:tc>
          <w:tcPr>
            <w:tcW w:w="10008" w:type="dxa"/>
            <w:vAlign w:val="center"/>
          </w:tcPr>
          <w:p w14:paraId="66B1177F" w14:textId="77777777" w:rsidR="0041783F" w:rsidRPr="003B2D76" w:rsidRDefault="0041783F" w:rsidP="00FC7FBB">
            <w:pPr>
              <w:pStyle w:val="ListParagraph"/>
              <w:numPr>
                <w:ilvl w:val="0"/>
                <w:numId w:val="25"/>
              </w:numPr>
              <w:ind w:left="350" w:firstLine="0"/>
              <w:rPr>
                <w:rFonts w:ascii="Arial" w:hAnsi="Arial" w:cs="Arial"/>
                <w:bCs/>
              </w:rPr>
            </w:pPr>
            <w:r w:rsidRPr="003B2D76">
              <w:rPr>
                <w:rFonts w:ascii="Arial" w:hAnsi="Arial" w:cs="Arial"/>
              </w:rPr>
              <w:t>Food deserts, insecurity, Mapping</w:t>
            </w:r>
          </w:p>
        </w:tc>
      </w:tr>
      <w:tr w:rsidR="0041783F" w:rsidRPr="00D86383" w14:paraId="01479098" w14:textId="77777777" w:rsidTr="00531C2D">
        <w:tc>
          <w:tcPr>
            <w:tcW w:w="10008" w:type="dxa"/>
            <w:vAlign w:val="center"/>
          </w:tcPr>
          <w:p w14:paraId="3A7DA59F" w14:textId="77777777" w:rsidR="0041783F" w:rsidRPr="003B2D76" w:rsidRDefault="0041783F" w:rsidP="00FC7FBB">
            <w:pPr>
              <w:pStyle w:val="ListParagraph"/>
              <w:numPr>
                <w:ilvl w:val="0"/>
                <w:numId w:val="25"/>
              </w:numPr>
              <w:ind w:left="350" w:firstLine="0"/>
              <w:rPr>
                <w:rFonts w:ascii="Arial" w:hAnsi="Arial" w:cs="Arial"/>
                <w:bCs/>
              </w:rPr>
            </w:pPr>
            <w:r w:rsidRPr="003B2D76">
              <w:rPr>
                <w:rFonts w:ascii="Arial" w:hAnsi="Arial" w:cs="Arial"/>
              </w:rPr>
              <w:t>Measuring built environment</w:t>
            </w:r>
          </w:p>
        </w:tc>
      </w:tr>
      <w:tr w:rsidR="0041783F" w:rsidRPr="00D86383" w14:paraId="009E6C3D" w14:textId="77777777" w:rsidTr="00531C2D">
        <w:tc>
          <w:tcPr>
            <w:tcW w:w="10008" w:type="dxa"/>
            <w:vAlign w:val="center"/>
          </w:tcPr>
          <w:p w14:paraId="3182C3CD" w14:textId="77777777" w:rsidR="0041783F" w:rsidRPr="003B2D76" w:rsidRDefault="0041783F" w:rsidP="00FC7FBB">
            <w:pPr>
              <w:pStyle w:val="ListParagraph"/>
              <w:numPr>
                <w:ilvl w:val="0"/>
                <w:numId w:val="25"/>
              </w:numPr>
              <w:ind w:left="350" w:firstLine="0"/>
              <w:rPr>
                <w:rFonts w:ascii="Arial" w:hAnsi="Arial" w:cs="Arial"/>
                <w:bCs/>
              </w:rPr>
            </w:pPr>
            <w:r w:rsidRPr="003B2D76">
              <w:rPr>
                <w:rFonts w:ascii="Arial" w:hAnsi="Arial" w:cs="Arial"/>
              </w:rPr>
              <w:t>Religion and Spirituality</w:t>
            </w:r>
          </w:p>
        </w:tc>
      </w:tr>
      <w:tr w:rsidR="0041783F" w:rsidRPr="00D86383" w14:paraId="3718AA93" w14:textId="77777777" w:rsidTr="00531C2D">
        <w:tc>
          <w:tcPr>
            <w:tcW w:w="10008" w:type="dxa"/>
            <w:vAlign w:val="center"/>
          </w:tcPr>
          <w:p w14:paraId="58AB1A31" w14:textId="77777777" w:rsidR="0041783F" w:rsidRPr="003B2D76" w:rsidRDefault="0041783F" w:rsidP="00FC7FBB">
            <w:pPr>
              <w:pStyle w:val="ListParagraph"/>
              <w:numPr>
                <w:ilvl w:val="0"/>
                <w:numId w:val="25"/>
              </w:numPr>
              <w:ind w:left="350" w:firstLine="0"/>
              <w:rPr>
                <w:rFonts w:ascii="Arial" w:hAnsi="Arial" w:cs="Arial"/>
              </w:rPr>
            </w:pPr>
            <w:r>
              <w:rPr>
                <w:rFonts w:ascii="Arial" w:hAnsi="Arial" w:cs="Arial"/>
              </w:rPr>
              <w:t>Reducing health inequity through social and environmental determinants</w:t>
            </w:r>
          </w:p>
        </w:tc>
      </w:tr>
    </w:tbl>
    <w:p w14:paraId="48548BCA" w14:textId="77777777" w:rsidR="0041783F" w:rsidRPr="00453E28" w:rsidRDefault="0041783F" w:rsidP="0041783F">
      <w:pPr>
        <w:rPr>
          <w:rFonts w:ascii="Arial" w:hAnsi="Arial" w:cs="Arial"/>
          <w:bCs/>
          <w:sz w:val="22"/>
          <w:szCs w:val="22"/>
        </w:rPr>
      </w:pPr>
    </w:p>
    <w:p w14:paraId="6E839BAC" w14:textId="77777777" w:rsidR="0041783F" w:rsidRPr="003B2D76" w:rsidRDefault="0041783F" w:rsidP="0041783F">
      <w:pPr>
        <w:rPr>
          <w:rFonts w:ascii="Arial" w:hAnsi="Arial" w:cs="Arial"/>
          <w:b/>
          <w:bCs/>
          <w:sz w:val="22"/>
          <w:szCs w:val="22"/>
          <w:u w:val="single"/>
        </w:rPr>
      </w:pPr>
      <w:r w:rsidRPr="003B2D76">
        <w:rPr>
          <w:rFonts w:ascii="Arial" w:hAnsi="Arial" w:cs="Arial"/>
          <w:b/>
          <w:sz w:val="22"/>
          <w:szCs w:val="22"/>
        </w:rPr>
        <w:t>Suggested textbooks may include:</w:t>
      </w:r>
    </w:p>
    <w:p w14:paraId="49F806C7" w14:textId="77777777" w:rsidR="0041783F" w:rsidRPr="00453E28" w:rsidRDefault="0041783F" w:rsidP="0041783F">
      <w:pPr>
        <w:rPr>
          <w:rFonts w:ascii="Arial" w:hAnsi="Arial" w:cs="Arial"/>
          <w:bCs/>
          <w:sz w:val="22"/>
          <w:szCs w:val="22"/>
          <w:u w:val="single"/>
        </w:rPr>
      </w:pPr>
    </w:p>
    <w:p w14:paraId="4B28CC58" w14:textId="77777777" w:rsidR="0041783F" w:rsidRPr="00453E28" w:rsidRDefault="0041783F" w:rsidP="00FC7FBB">
      <w:pPr>
        <w:pStyle w:val="NormalWeb"/>
        <w:numPr>
          <w:ilvl w:val="0"/>
          <w:numId w:val="32"/>
        </w:numPr>
        <w:spacing w:before="0" w:beforeAutospacing="0" w:after="0" w:afterAutospacing="0"/>
        <w:rPr>
          <w:rFonts w:ascii="Arial" w:hAnsi="Arial" w:cs="Arial"/>
          <w:sz w:val="22"/>
          <w:szCs w:val="22"/>
        </w:rPr>
      </w:pPr>
      <w:r w:rsidRPr="00453E28">
        <w:rPr>
          <w:rFonts w:ascii="Arial" w:hAnsi="Arial" w:cs="Arial"/>
          <w:sz w:val="22"/>
          <w:szCs w:val="22"/>
        </w:rPr>
        <w:t xml:space="preserve">Dannenberg A, Frumkin H and Jackson R. 2011. </w:t>
      </w:r>
      <w:r w:rsidRPr="00453E28">
        <w:rPr>
          <w:rFonts w:ascii="Arial" w:hAnsi="Arial" w:cs="Arial"/>
          <w:i/>
          <w:iCs/>
          <w:sz w:val="22"/>
          <w:szCs w:val="22"/>
        </w:rPr>
        <w:t xml:space="preserve">Making Healthy Places. </w:t>
      </w:r>
      <w:r w:rsidRPr="00453E28">
        <w:rPr>
          <w:rFonts w:ascii="Arial" w:hAnsi="Arial" w:cs="Arial"/>
          <w:sz w:val="22"/>
          <w:szCs w:val="22"/>
        </w:rPr>
        <w:t xml:space="preserve">Washington, DC: Island Press. </w:t>
      </w:r>
    </w:p>
    <w:p w14:paraId="773433D1" w14:textId="77777777" w:rsidR="0041783F" w:rsidRDefault="0041783F" w:rsidP="0041783F">
      <w:pPr>
        <w:ind w:firstLine="60"/>
        <w:rPr>
          <w:rFonts w:ascii="Arial" w:hAnsi="Arial" w:cs="Arial"/>
          <w:bCs/>
          <w:sz w:val="22"/>
          <w:szCs w:val="22"/>
        </w:rPr>
      </w:pPr>
    </w:p>
    <w:p w14:paraId="28B4CFB0" w14:textId="77777777" w:rsidR="0041783F" w:rsidRPr="003B2D76" w:rsidRDefault="0041783F" w:rsidP="00FC7FBB">
      <w:pPr>
        <w:pStyle w:val="ListParagraph"/>
        <w:numPr>
          <w:ilvl w:val="0"/>
          <w:numId w:val="32"/>
        </w:numPr>
        <w:rPr>
          <w:rFonts w:ascii="Arial" w:hAnsi="Arial" w:cs="Arial"/>
          <w:bCs/>
          <w:sz w:val="22"/>
          <w:szCs w:val="22"/>
        </w:rPr>
      </w:pPr>
      <w:r w:rsidRPr="003B2D76">
        <w:rPr>
          <w:rFonts w:ascii="Arial" w:hAnsi="Arial" w:cs="Arial"/>
          <w:sz w:val="22"/>
          <w:szCs w:val="22"/>
        </w:rPr>
        <w:t xml:space="preserve">Marmot, M. &amp; Wilkinson, R.G. .2006. </w:t>
      </w:r>
      <w:r w:rsidRPr="003B2D76">
        <w:rPr>
          <w:rFonts w:ascii="Arial" w:hAnsi="Arial" w:cs="Arial"/>
          <w:i/>
          <w:sz w:val="22"/>
          <w:szCs w:val="22"/>
        </w:rPr>
        <w:t xml:space="preserve">Social Determinants of Health. </w:t>
      </w:r>
      <w:r w:rsidRPr="003B2D76">
        <w:rPr>
          <w:rFonts w:ascii="Arial" w:hAnsi="Arial" w:cs="Arial"/>
          <w:sz w:val="22"/>
          <w:szCs w:val="22"/>
        </w:rPr>
        <w:t>2nd Edition. Oxford Press.</w:t>
      </w:r>
    </w:p>
    <w:p w14:paraId="3B906908" w14:textId="77777777" w:rsidR="0041783F" w:rsidRDefault="0041783F" w:rsidP="0041783F">
      <w:pPr>
        <w:rPr>
          <w:rFonts w:ascii="Arial" w:hAnsi="Arial" w:cs="Arial"/>
          <w:bCs/>
          <w:sz w:val="22"/>
          <w:szCs w:val="22"/>
        </w:rPr>
      </w:pPr>
    </w:p>
    <w:p w14:paraId="2E1A266F" w14:textId="77777777" w:rsidR="0041783F" w:rsidRPr="003B2D76" w:rsidRDefault="0041783F" w:rsidP="00FC7FBB">
      <w:pPr>
        <w:pStyle w:val="ListParagraph"/>
        <w:numPr>
          <w:ilvl w:val="0"/>
          <w:numId w:val="32"/>
        </w:numPr>
        <w:rPr>
          <w:rFonts w:ascii="Arial" w:hAnsi="Arial" w:cs="Arial"/>
          <w:bCs/>
          <w:sz w:val="22"/>
          <w:szCs w:val="22"/>
        </w:rPr>
      </w:pPr>
      <w:r w:rsidRPr="003B2D76">
        <w:rPr>
          <w:rFonts w:ascii="Arial" w:hAnsi="Arial" w:cs="Arial"/>
          <w:sz w:val="22"/>
          <w:szCs w:val="22"/>
        </w:rPr>
        <w:t xml:space="preserve">World Health Organization. 2013.The Economics of Social Determinants of Health and Health Inequalities. </w:t>
      </w:r>
    </w:p>
    <w:p w14:paraId="3C413196" w14:textId="77777777" w:rsidR="0041783F" w:rsidRPr="00453E28" w:rsidRDefault="0041783F" w:rsidP="0041783F">
      <w:pPr>
        <w:rPr>
          <w:rFonts w:ascii="Arial" w:hAnsi="Arial" w:cs="Arial"/>
          <w:bCs/>
          <w:sz w:val="22"/>
          <w:szCs w:val="22"/>
        </w:rPr>
      </w:pPr>
    </w:p>
    <w:p w14:paraId="2C18295A" w14:textId="77777777" w:rsidR="0041783F" w:rsidRPr="00453E28" w:rsidRDefault="0041783F" w:rsidP="0041783F">
      <w:pPr>
        <w:rPr>
          <w:rFonts w:ascii="Arial" w:hAnsi="Arial" w:cs="Arial"/>
          <w:b/>
          <w:bCs/>
          <w:sz w:val="22"/>
          <w:szCs w:val="22"/>
        </w:rPr>
      </w:pPr>
      <w:r w:rsidRPr="00453E28">
        <w:rPr>
          <w:rFonts w:ascii="Arial" w:hAnsi="Arial" w:cs="Arial"/>
          <w:b/>
          <w:sz w:val="22"/>
          <w:szCs w:val="22"/>
        </w:rPr>
        <w:t>Outline how this course addresses one or more of the 10 goals of undergraduate education.</w:t>
      </w:r>
    </w:p>
    <w:p w14:paraId="35F71DB7" w14:textId="77777777" w:rsidR="0041783F" w:rsidRPr="00453E28" w:rsidRDefault="0041783F" w:rsidP="0041783F">
      <w:pPr>
        <w:ind w:left="720"/>
        <w:rPr>
          <w:rFonts w:ascii="Arial" w:hAnsi="Arial" w:cs="Arial"/>
          <w:bCs/>
          <w:sz w:val="22"/>
          <w:szCs w:val="22"/>
        </w:rPr>
      </w:pPr>
    </w:p>
    <w:p w14:paraId="643BBBE9" w14:textId="77777777" w:rsidR="0041783F" w:rsidRPr="00453E28" w:rsidRDefault="0041783F" w:rsidP="0041783F">
      <w:pPr>
        <w:rPr>
          <w:rFonts w:ascii="Arial" w:hAnsi="Arial" w:cs="Arial"/>
          <w:bCs/>
          <w:sz w:val="22"/>
          <w:szCs w:val="22"/>
        </w:rPr>
      </w:pPr>
      <w:r w:rsidRPr="00453E28">
        <w:rPr>
          <w:rFonts w:ascii="Arial" w:hAnsi="Arial" w:cs="Arial"/>
          <w:sz w:val="22"/>
          <w:szCs w:val="22"/>
        </w:rPr>
        <w:t>n/a.</w:t>
      </w:r>
    </w:p>
    <w:p w14:paraId="62A4CFF4" w14:textId="77777777" w:rsidR="0041783F" w:rsidRPr="00F52F27" w:rsidRDefault="0041783F" w:rsidP="0041783F">
      <w:pPr>
        <w:rPr>
          <w:rFonts w:ascii="Arial" w:hAnsi="Arial" w:cs="Arial"/>
          <w:bCs/>
          <w:sz w:val="22"/>
          <w:szCs w:val="22"/>
        </w:rPr>
      </w:pPr>
    </w:p>
    <w:p w14:paraId="67B133AF" w14:textId="1F1D32FB" w:rsidR="0041783F" w:rsidRPr="00F52F27" w:rsidRDefault="0041783F" w:rsidP="00290B88">
      <w:pPr>
        <w:rPr>
          <w:rFonts w:ascii="Arial" w:hAnsi="Arial" w:cs="Arial"/>
          <w:b/>
          <w:bCs/>
          <w:sz w:val="22"/>
          <w:szCs w:val="22"/>
        </w:rPr>
      </w:pPr>
      <w:r w:rsidRPr="00F52F27">
        <w:rPr>
          <w:rFonts w:ascii="Arial" w:hAnsi="Arial" w:cs="Arial"/>
          <w:b/>
          <w:sz w:val="22"/>
          <w:szCs w:val="22"/>
        </w:rPr>
        <w:t>SAMPLE COURSE OUTLINE</w:t>
      </w:r>
    </w:p>
    <w:p w14:paraId="15B87F40" w14:textId="77777777" w:rsidR="0041783F" w:rsidRPr="00F52F27" w:rsidRDefault="0041783F" w:rsidP="0041783F">
      <w:pPr>
        <w:rPr>
          <w:rFonts w:ascii="Arial" w:hAnsi="Arial" w:cs="Arial"/>
          <w:bCs/>
          <w:sz w:val="22"/>
          <w:szCs w:val="22"/>
        </w:rPr>
      </w:pPr>
    </w:p>
    <w:p w14:paraId="61F68A0C" w14:textId="77777777" w:rsidR="0041783F" w:rsidRPr="00F52F27" w:rsidRDefault="0041783F" w:rsidP="0041783F">
      <w:pPr>
        <w:rPr>
          <w:rFonts w:ascii="Arial" w:hAnsi="Arial" w:cs="Arial"/>
          <w:b/>
          <w:bCs/>
          <w:sz w:val="22"/>
          <w:szCs w:val="22"/>
        </w:rPr>
      </w:pPr>
      <w:r w:rsidRPr="00F52F27">
        <w:rPr>
          <w:rFonts w:ascii="Arial" w:hAnsi="Arial" w:cs="Arial"/>
          <w:b/>
          <w:sz w:val="22"/>
          <w:szCs w:val="22"/>
        </w:rPr>
        <w:t>Learning Objectives:</w:t>
      </w:r>
    </w:p>
    <w:p w14:paraId="4A1AD95B" w14:textId="77777777" w:rsidR="0041783F" w:rsidRPr="00F52F27" w:rsidRDefault="0041783F" w:rsidP="0041783F">
      <w:pPr>
        <w:rPr>
          <w:rFonts w:ascii="Arial" w:hAnsi="Arial" w:cs="Arial"/>
          <w:bCs/>
          <w:sz w:val="22"/>
          <w:szCs w:val="22"/>
        </w:rPr>
      </w:pPr>
      <w:r w:rsidRPr="00F52F27">
        <w:rPr>
          <w:rFonts w:ascii="Arial" w:hAnsi="Arial" w:cs="Arial"/>
          <w:sz w:val="22"/>
          <w:szCs w:val="22"/>
        </w:rPr>
        <w:t>By the end of the course, students should be able to:</w:t>
      </w:r>
    </w:p>
    <w:p w14:paraId="03116096" w14:textId="77777777" w:rsidR="0041783F" w:rsidRPr="00F52F27" w:rsidRDefault="0041783F" w:rsidP="0041783F">
      <w:pPr>
        <w:rPr>
          <w:rFonts w:ascii="Arial" w:hAnsi="Arial" w:cs="Arial"/>
          <w:bCs/>
          <w:sz w:val="22"/>
          <w:szCs w:val="22"/>
        </w:rPr>
      </w:pPr>
    </w:p>
    <w:p w14:paraId="4CB31CE1" w14:textId="77777777" w:rsidR="0041783F" w:rsidRPr="00453E28" w:rsidRDefault="0041783F" w:rsidP="00FC7FBB">
      <w:pPr>
        <w:pStyle w:val="NormalWeb"/>
        <w:numPr>
          <w:ilvl w:val="0"/>
          <w:numId w:val="33"/>
        </w:numPr>
        <w:spacing w:before="0" w:beforeAutospacing="0" w:after="0" w:afterAutospacing="0"/>
        <w:rPr>
          <w:rFonts w:ascii="Arial" w:hAnsi="Arial" w:cs="Arial"/>
          <w:sz w:val="22"/>
          <w:szCs w:val="22"/>
        </w:rPr>
      </w:pPr>
      <w:r w:rsidRPr="00453E28">
        <w:rPr>
          <w:rFonts w:ascii="Arial" w:hAnsi="Arial" w:cs="Arial"/>
          <w:sz w:val="22"/>
          <w:szCs w:val="22"/>
        </w:rPr>
        <w:t xml:space="preserve">Articulate a social determinants perspective on public health; </w:t>
      </w:r>
    </w:p>
    <w:p w14:paraId="0E67BB09" w14:textId="77777777" w:rsidR="0041783F" w:rsidRPr="00453E28" w:rsidRDefault="0041783F" w:rsidP="00FC7FBB">
      <w:pPr>
        <w:pStyle w:val="NormalWeb"/>
        <w:numPr>
          <w:ilvl w:val="0"/>
          <w:numId w:val="33"/>
        </w:numPr>
        <w:spacing w:before="0" w:beforeAutospacing="0" w:after="0" w:afterAutospacing="0"/>
        <w:rPr>
          <w:rFonts w:ascii="Arial" w:hAnsi="Arial" w:cs="Arial"/>
          <w:sz w:val="22"/>
          <w:szCs w:val="22"/>
        </w:rPr>
      </w:pPr>
      <w:r w:rsidRPr="00453E28">
        <w:rPr>
          <w:rFonts w:ascii="Arial" w:hAnsi="Arial" w:cs="Arial"/>
          <w:sz w:val="22"/>
          <w:szCs w:val="22"/>
        </w:rPr>
        <w:t xml:space="preserve">Comprehend and critique important social determinants of health; </w:t>
      </w:r>
    </w:p>
    <w:p w14:paraId="3C7F03D7" w14:textId="77777777" w:rsidR="0041783F" w:rsidRPr="00453E28" w:rsidRDefault="0041783F" w:rsidP="00FC7FBB">
      <w:pPr>
        <w:pStyle w:val="NormalWeb"/>
        <w:numPr>
          <w:ilvl w:val="0"/>
          <w:numId w:val="33"/>
        </w:numPr>
        <w:spacing w:before="0" w:beforeAutospacing="0" w:after="0" w:afterAutospacing="0"/>
        <w:rPr>
          <w:rFonts w:ascii="Arial" w:hAnsi="Arial" w:cs="Arial"/>
          <w:sz w:val="22"/>
          <w:szCs w:val="22"/>
        </w:rPr>
      </w:pPr>
      <w:r w:rsidRPr="00453E28">
        <w:rPr>
          <w:rFonts w:ascii="Arial" w:hAnsi="Arial" w:cs="Arial"/>
          <w:sz w:val="22"/>
          <w:szCs w:val="22"/>
        </w:rPr>
        <w:t>Identify contemporary features of the built environment such as patterns of development, parks, public works projects, houses, and transportation systems that reflect past efforts to influen</w:t>
      </w:r>
      <w:r>
        <w:rPr>
          <w:rFonts w:ascii="Arial" w:hAnsi="Arial" w:cs="Arial"/>
          <w:sz w:val="22"/>
          <w:szCs w:val="22"/>
        </w:rPr>
        <w:t>ce health,</w:t>
      </w:r>
    </w:p>
    <w:p w14:paraId="6FC31217" w14:textId="77777777" w:rsidR="0041783F" w:rsidRPr="00453E28" w:rsidRDefault="0041783F" w:rsidP="00FC7FBB">
      <w:pPr>
        <w:pStyle w:val="NormalWeb"/>
        <w:numPr>
          <w:ilvl w:val="0"/>
          <w:numId w:val="33"/>
        </w:numPr>
        <w:spacing w:before="0" w:beforeAutospacing="0" w:after="0" w:afterAutospacing="0"/>
        <w:rPr>
          <w:rFonts w:ascii="Arial" w:hAnsi="Arial" w:cs="Arial"/>
          <w:sz w:val="22"/>
          <w:szCs w:val="22"/>
        </w:rPr>
      </w:pPr>
      <w:r w:rsidRPr="00453E28">
        <w:rPr>
          <w:rFonts w:ascii="Arial" w:hAnsi="Arial" w:cs="Arial"/>
          <w:sz w:val="22"/>
          <w:szCs w:val="22"/>
        </w:rPr>
        <w:t xml:space="preserve">Identify theories used to understand social and environmental determinants of health from multidisciplinary perspectives; </w:t>
      </w:r>
    </w:p>
    <w:p w14:paraId="2999E508" w14:textId="77777777" w:rsidR="0041783F" w:rsidRPr="00453E28" w:rsidRDefault="0041783F" w:rsidP="00FC7FBB">
      <w:pPr>
        <w:pStyle w:val="NormalWeb"/>
        <w:numPr>
          <w:ilvl w:val="0"/>
          <w:numId w:val="33"/>
        </w:numPr>
        <w:spacing w:before="0" w:beforeAutospacing="0" w:after="0" w:afterAutospacing="0"/>
        <w:rPr>
          <w:rFonts w:ascii="Arial" w:hAnsi="Arial" w:cs="Arial"/>
          <w:sz w:val="22"/>
          <w:szCs w:val="22"/>
        </w:rPr>
      </w:pPr>
      <w:r w:rsidRPr="00453E28">
        <w:rPr>
          <w:rFonts w:ascii="Arial" w:hAnsi="Arial" w:cs="Arial"/>
          <w:sz w:val="22"/>
          <w:szCs w:val="22"/>
        </w:rPr>
        <w:t xml:space="preserve">Assess how these theories, models, and methodologies could be used to design structural interventions; and </w:t>
      </w:r>
    </w:p>
    <w:p w14:paraId="0FF4344F" w14:textId="77777777" w:rsidR="0041783F" w:rsidRPr="00453E28" w:rsidRDefault="0041783F" w:rsidP="00FC7FBB">
      <w:pPr>
        <w:pStyle w:val="NormalWeb"/>
        <w:numPr>
          <w:ilvl w:val="0"/>
          <w:numId w:val="33"/>
        </w:numPr>
        <w:spacing w:before="0" w:beforeAutospacing="0" w:after="0" w:afterAutospacing="0"/>
        <w:rPr>
          <w:rFonts w:ascii="Arial" w:hAnsi="Arial" w:cs="Arial"/>
          <w:sz w:val="22"/>
          <w:szCs w:val="22"/>
        </w:rPr>
      </w:pPr>
      <w:r w:rsidRPr="00453E28">
        <w:rPr>
          <w:rFonts w:ascii="Arial" w:hAnsi="Arial" w:cs="Arial"/>
          <w:sz w:val="22"/>
          <w:szCs w:val="22"/>
        </w:rPr>
        <w:t xml:space="preserve">Describe and critically evaluate structural interventions that are being used to address social and environmental determinants of health. </w:t>
      </w:r>
    </w:p>
    <w:p w14:paraId="26876A5B" w14:textId="77777777" w:rsidR="0041783F" w:rsidRPr="00F52F27" w:rsidRDefault="0041783F" w:rsidP="0041783F">
      <w:pPr>
        <w:rPr>
          <w:rFonts w:ascii="Arial" w:hAnsi="Arial" w:cs="Arial"/>
          <w:bCs/>
          <w:sz w:val="22"/>
          <w:szCs w:val="22"/>
        </w:rPr>
      </w:pPr>
    </w:p>
    <w:p w14:paraId="3407EC9E" w14:textId="77777777" w:rsidR="0041783F" w:rsidRDefault="0041783F" w:rsidP="0041783F">
      <w:pPr>
        <w:rPr>
          <w:rFonts w:ascii="Arial" w:hAnsi="Arial" w:cs="Arial"/>
          <w:b/>
          <w:bCs/>
          <w:sz w:val="22"/>
          <w:szCs w:val="22"/>
        </w:rPr>
      </w:pPr>
      <w:r w:rsidRPr="00F52F27">
        <w:rPr>
          <w:rFonts w:ascii="Arial" w:hAnsi="Arial" w:cs="Arial"/>
          <w:b/>
          <w:sz w:val="22"/>
          <w:szCs w:val="22"/>
        </w:rPr>
        <w:t>Course Content:</w:t>
      </w:r>
    </w:p>
    <w:p w14:paraId="2F0D2EC9" w14:textId="77777777" w:rsidR="0041783F" w:rsidRPr="00F52F27" w:rsidRDefault="0041783F" w:rsidP="0041783F">
      <w:pPr>
        <w:rPr>
          <w:rFonts w:ascii="Arial" w:hAnsi="Arial" w:cs="Arial"/>
          <w:b/>
          <w:bCs/>
          <w:sz w:val="22"/>
          <w:szCs w:val="22"/>
        </w:rPr>
      </w:pPr>
    </w:p>
    <w:tbl>
      <w:tblPr>
        <w:tblStyle w:val="TableGrid"/>
        <w:tblW w:w="8650" w:type="dxa"/>
        <w:tblLook w:val="04A0" w:firstRow="1" w:lastRow="0" w:firstColumn="1" w:lastColumn="0" w:noHBand="0" w:noVBand="1"/>
      </w:tblPr>
      <w:tblGrid>
        <w:gridCol w:w="2965"/>
        <w:gridCol w:w="5685"/>
      </w:tblGrid>
      <w:tr w:rsidR="0041783F" w:rsidRPr="00D86383" w14:paraId="0CD012C4" w14:textId="77777777" w:rsidTr="00531C2D">
        <w:tc>
          <w:tcPr>
            <w:tcW w:w="2965" w:type="dxa"/>
          </w:tcPr>
          <w:p w14:paraId="27C89024" w14:textId="77777777" w:rsidR="0041783F" w:rsidRPr="00D86383" w:rsidRDefault="0041783F" w:rsidP="00531C2D">
            <w:pPr>
              <w:pStyle w:val="NormalWeb"/>
              <w:spacing w:before="0" w:beforeAutospacing="0" w:after="0" w:afterAutospacing="0"/>
              <w:rPr>
                <w:rFonts w:ascii="Arial" w:hAnsi="Arial" w:cs="Arial"/>
                <w:bCs/>
              </w:rPr>
            </w:pPr>
            <w:r>
              <w:rPr>
                <w:rFonts w:ascii="Arial" w:hAnsi="Arial" w:cs="Arial"/>
                <w:bCs/>
              </w:rPr>
              <w:t>Week 1</w:t>
            </w:r>
          </w:p>
        </w:tc>
        <w:tc>
          <w:tcPr>
            <w:tcW w:w="5685" w:type="dxa"/>
            <w:vAlign w:val="center"/>
          </w:tcPr>
          <w:p w14:paraId="544E749E" w14:textId="77777777" w:rsidR="0041783F" w:rsidRDefault="0041783F" w:rsidP="00531C2D">
            <w:pPr>
              <w:pStyle w:val="NormalWeb"/>
              <w:spacing w:before="0" w:beforeAutospacing="0" w:after="0" w:afterAutospacing="0"/>
              <w:rPr>
                <w:rFonts w:ascii="Arial" w:hAnsi="Arial" w:cs="Arial"/>
                <w:bCs/>
              </w:rPr>
            </w:pPr>
            <w:r>
              <w:rPr>
                <w:rFonts w:ascii="Arial" w:hAnsi="Arial" w:cs="Arial"/>
                <w:bCs/>
              </w:rPr>
              <w:t>Overview of course content and expectations</w:t>
            </w:r>
          </w:p>
          <w:p w14:paraId="60DCAC6F" w14:textId="77777777" w:rsidR="0041783F" w:rsidRPr="00D86383" w:rsidRDefault="0041783F" w:rsidP="00531C2D">
            <w:pPr>
              <w:pStyle w:val="NormalWeb"/>
              <w:spacing w:before="0" w:beforeAutospacing="0" w:after="0" w:afterAutospacing="0"/>
              <w:rPr>
                <w:rFonts w:ascii="Arial" w:hAnsi="Arial" w:cs="Arial"/>
                <w:bCs/>
              </w:rPr>
            </w:pPr>
            <w:r>
              <w:rPr>
                <w:rFonts w:ascii="Arial" w:hAnsi="Arial" w:cs="Arial"/>
                <w:bCs/>
              </w:rPr>
              <w:t>What are social and environmental determinants of health?</w:t>
            </w:r>
          </w:p>
        </w:tc>
      </w:tr>
      <w:tr w:rsidR="0041783F" w:rsidRPr="00D86383" w14:paraId="258F1C68" w14:textId="77777777" w:rsidTr="00531C2D">
        <w:tc>
          <w:tcPr>
            <w:tcW w:w="2965" w:type="dxa"/>
          </w:tcPr>
          <w:p w14:paraId="256CA705" w14:textId="77777777" w:rsidR="0041783F" w:rsidRPr="00D86383" w:rsidRDefault="0041783F" w:rsidP="00531C2D">
            <w:pPr>
              <w:pStyle w:val="NormalWeb"/>
              <w:spacing w:before="0" w:beforeAutospacing="0" w:after="0" w:afterAutospacing="0"/>
              <w:rPr>
                <w:rFonts w:ascii="Arial" w:hAnsi="Arial" w:cs="Arial"/>
                <w:bCs/>
              </w:rPr>
            </w:pPr>
            <w:r>
              <w:rPr>
                <w:rFonts w:ascii="Arial" w:hAnsi="Arial" w:cs="Arial"/>
                <w:bCs/>
              </w:rPr>
              <w:t>Week 2</w:t>
            </w:r>
          </w:p>
        </w:tc>
        <w:tc>
          <w:tcPr>
            <w:tcW w:w="5685" w:type="dxa"/>
            <w:vAlign w:val="center"/>
          </w:tcPr>
          <w:p w14:paraId="54503F09" w14:textId="77777777" w:rsidR="0041783F" w:rsidRPr="00D86383" w:rsidRDefault="0041783F" w:rsidP="00531C2D">
            <w:pPr>
              <w:pStyle w:val="NormalWeb"/>
              <w:spacing w:before="0" w:beforeAutospacing="0" w:after="0" w:afterAutospacing="0"/>
              <w:rPr>
                <w:rFonts w:ascii="Arial" w:hAnsi="Arial" w:cs="Arial"/>
              </w:rPr>
            </w:pPr>
            <w:r w:rsidRPr="00D86383">
              <w:rPr>
                <w:rFonts w:ascii="Arial" w:hAnsi="Arial" w:cs="Arial"/>
                <w:bCs/>
              </w:rPr>
              <w:t>The Epidemiologic Transition</w:t>
            </w:r>
          </w:p>
        </w:tc>
      </w:tr>
      <w:tr w:rsidR="0041783F" w:rsidRPr="00D86383" w14:paraId="795CDB40" w14:textId="77777777" w:rsidTr="00531C2D">
        <w:tc>
          <w:tcPr>
            <w:tcW w:w="2965" w:type="dxa"/>
          </w:tcPr>
          <w:p w14:paraId="7E4176FA" w14:textId="77777777" w:rsidR="0041783F" w:rsidRPr="00D86383" w:rsidRDefault="0041783F" w:rsidP="00531C2D">
            <w:pPr>
              <w:pStyle w:val="NormalWeb"/>
              <w:spacing w:before="0" w:beforeAutospacing="0" w:after="0" w:afterAutospacing="0"/>
              <w:rPr>
                <w:rFonts w:ascii="Arial" w:hAnsi="Arial" w:cs="Arial"/>
                <w:bCs/>
              </w:rPr>
            </w:pPr>
            <w:r>
              <w:rPr>
                <w:rFonts w:ascii="Arial" w:hAnsi="Arial" w:cs="Arial"/>
                <w:bCs/>
              </w:rPr>
              <w:t>Week 3</w:t>
            </w:r>
          </w:p>
        </w:tc>
        <w:tc>
          <w:tcPr>
            <w:tcW w:w="5685" w:type="dxa"/>
            <w:vAlign w:val="center"/>
          </w:tcPr>
          <w:p w14:paraId="307E53AD" w14:textId="77777777" w:rsidR="0041783F" w:rsidRPr="00D86383" w:rsidRDefault="0041783F" w:rsidP="00531C2D">
            <w:pPr>
              <w:pStyle w:val="NormalWeb"/>
              <w:spacing w:before="0" w:beforeAutospacing="0" w:after="0" w:afterAutospacing="0"/>
              <w:rPr>
                <w:rFonts w:ascii="Arial" w:hAnsi="Arial" w:cs="Arial"/>
              </w:rPr>
            </w:pPr>
            <w:r w:rsidRPr="00D86383">
              <w:rPr>
                <w:rFonts w:ascii="Arial" w:hAnsi="Arial" w:cs="Arial"/>
                <w:bCs/>
              </w:rPr>
              <w:t>Social Class and Health</w:t>
            </w:r>
          </w:p>
        </w:tc>
      </w:tr>
      <w:tr w:rsidR="0041783F" w:rsidRPr="00D86383" w14:paraId="4B6A4E3B" w14:textId="77777777" w:rsidTr="00531C2D">
        <w:tc>
          <w:tcPr>
            <w:tcW w:w="2965" w:type="dxa"/>
          </w:tcPr>
          <w:p w14:paraId="7A542A6C" w14:textId="77777777" w:rsidR="0041783F" w:rsidRPr="00D86383" w:rsidRDefault="0041783F" w:rsidP="00531C2D">
            <w:pPr>
              <w:pStyle w:val="NormalWeb"/>
              <w:spacing w:before="0" w:beforeAutospacing="0" w:after="0" w:afterAutospacing="0"/>
              <w:rPr>
                <w:rFonts w:ascii="Arial" w:hAnsi="Arial" w:cs="Arial"/>
                <w:bCs/>
              </w:rPr>
            </w:pPr>
            <w:r>
              <w:rPr>
                <w:rFonts w:ascii="Arial" w:hAnsi="Arial" w:cs="Arial"/>
                <w:bCs/>
              </w:rPr>
              <w:t>Week 4</w:t>
            </w:r>
          </w:p>
        </w:tc>
        <w:tc>
          <w:tcPr>
            <w:tcW w:w="5685" w:type="dxa"/>
            <w:vAlign w:val="center"/>
          </w:tcPr>
          <w:p w14:paraId="09EC5AF6" w14:textId="77777777" w:rsidR="0041783F" w:rsidRPr="00D86383" w:rsidRDefault="0041783F" w:rsidP="00531C2D">
            <w:pPr>
              <w:pStyle w:val="NormalWeb"/>
              <w:spacing w:before="0" w:beforeAutospacing="0" w:after="0" w:afterAutospacing="0"/>
              <w:rPr>
                <w:rFonts w:ascii="Arial" w:hAnsi="Arial" w:cs="Arial"/>
              </w:rPr>
            </w:pPr>
            <w:r w:rsidRPr="00D86383">
              <w:rPr>
                <w:rFonts w:ascii="Arial" w:hAnsi="Arial" w:cs="Arial"/>
                <w:bCs/>
              </w:rPr>
              <w:t>Neighborhoods and Living Conditions</w:t>
            </w:r>
          </w:p>
        </w:tc>
      </w:tr>
      <w:tr w:rsidR="0041783F" w:rsidRPr="00D86383" w14:paraId="00D0E8A5" w14:textId="77777777" w:rsidTr="00531C2D">
        <w:tc>
          <w:tcPr>
            <w:tcW w:w="2965" w:type="dxa"/>
          </w:tcPr>
          <w:p w14:paraId="4848167C" w14:textId="77777777" w:rsidR="0041783F" w:rsidRPr="00D86383" w:rsidRDefault="0041783F" w:rsidP="00531C2D">
            <w:pPr>
              <w:pStyle w:val="NormalWeb"/>
              <w:spacing w:before="0" w:beforeAutospacing="0" w:after="0" w:afterAutospacing="0"/>
              <w:rPr>
                <w:rFonts w:ascii="Arial" w:hAnsi="Arial" w:cs="Arial"/>
                <w:bCs/>
              </w:rPr>
            </w:pPr>
            <w:r>
              <w:rPr>
                <w:rFonts w:ascii="Arial" w:hAnsi="Arial" w:cs="Arial"/>
                <w:bCs/>
              </w:rPr>
              <w:t>Week 5</w:t>
            </w:r>
          </w:p>
        </w:tc>
        <w:tc>
          <w:tcPr>
            <w:tcW w:w="5685" w:type="dxa"/>
            <w:vAlign w:val="center"/>
          </w:tcPr>
          <w:p w14:paraId="10935FDA" w14:textId="77777777" w:rsidR="0041783F" w:rsidRPr="00D86383" w:rsidRDefault="0041783F" w:rsidP="00531C2D">
            <w:pPr>
              <w:pStyle w:val="NormalWeb"/>
              <w:spacing w:before="0" w:beforeAutospacing="0" w:after="0" w:afterAutospacing="0"/>
              <w:rPr>
                <w:rFonts w:ascii="Arial" w:hAnsi="Arial" w:cs="Arial"/>
              </w:rPr>
            </w:pPr>
            <w:r w:rsidRPr="00D86383">
              <w:rPr>
                <w:rFonts w:ascii="Arial" w:hAnsi="Arial" w:cs="Arial"/>
                <w:bCs/>
              </w:rPr>
              <w:t>Infrastructure and Transportation</w:t>
            </w:r>
          </w:p>
        </w:tc>
      </w:tr>
      <w:tr w:rsidR="0041783F" w:rsidRPr="00D86383" w14:paraId="4E0D3248" w14:textId="77777777" w:rsidTr="00531C2D">
        <w:tc>
          <w:tcPr>
            <w:tcW w:w="2965" w:type="dxa"/>
          </w:tcPr>
          <w:p w14:paraId="6979A920" w14:textId="77777777" w:rsidR="0041783F" w:rsidRPr="00D86383" w:rsidRDefault="0041783F" w:rsidP="00531C2D">
            <w:pPr>
              <w:pStyle w:val="NormalWeb"/>
              <w:spacing w:before="0" w:beforeAutospacing="0" w:after="0" w:afterAutospacing="0"/>
              <w:rPr>
                <w:rFonts w:ascii="Arial" w:hAnsi="Arial" w:cs="Arial"/>
                <w:bCs/>
              </w:rPr>
            </w:pPr>
            <w:r>
              <w:rPr>
                <w:rFonts w:ascii="Arial" w:hAnsi="Arial" w:cs="Arial"/>
                <w:bCs/>
              </w:rPr>
              <w:t>Week 6</w:t>
            </w:r>
          </w:p>
        </w:tc>
        <w:tc>
          <w:tcPr>
            <w:tcW w:w="5685" w:type="dxa"/>
            <w:vAlign w:val="center"/>
          </w:tcPr>
          <w:p w14:paraId="7B5A30C0" w14:textId="77777777" w:rsidR="0041783F" w:rsidRPr="00D86383" w:rsidRDefault="0041783F" w:rsidP="00531C2D">
            <w:pPr>
              <w:pStyle w:val="NormalWeb"/>
              <w:spacing w:before="0" w:beforeAutospacing="0" w:after="0" w:afterAutospacing="0"/>
              <w:rPr>
                <w:rFonts w:ascii="Arial" w:hAnsi="Arial" w:cs="Arial"/>
              </w:rPr>
            </w:pPr>
            <w:r w:rsidRPr="00D86383">
              <w:rPr>
                <w:rFonts w:ascii="Arial" w:hAnsi="Arial" w:cs="Arial"/>
                <w:bCs/>
              </w:rPr>
              <w:t>Healthcare Access</w:t>
            </w:r>
          </w:p>
        </w:tc>
      </w:tr>
      <w:tr w:rsidR="0041783F" w:rsidRPr="00D86383" w14:paraId="51A3635C" w14:textId="77777777" w:rsidTr="00531C2D">
        <w:trPr>
          <w:trHeight w:val="314"/>
        </w:trPr>
        <w:tc>
          <w:tcPr>
            <w:tcW w:w="2965" w:type="dxa"/>
          </w:tcPr>
          <w:p w14:paraId="6B4EC9CC" w14:textId="77777777" w:rsidR="0041783F" w:rsidRPr="00D86383" w:rsidRDefault="0041783F" w:rsidP="00531C2D">
            <w:pPr>
              <w:pStyle w:val="NormalWeb"/>
              <w:spacing w:before="0" w:beforeAutospacing="0" w:after="0" w:afterAutospacing="0"/>
              <w:rPr>
                <w:rFonts w:ascii="Arial" w:hAnsi="Arial" w:cs="Arial"/>
                <w:bCs/>
              </w:rPr>
            </w:pPr>
            <w:r>
              <w:rPr>
                <w:rFonts w:ascii="Arial" w:hAnsi="Arial" w:cs="Arial"/>
                <w:bCs/>
              </w:rPr>
              <w:t>Week 7</w:t>
            </w:r>
          </w:p>
        </w:tc>
        <w:tc>
          <w:tcPr>
            <w:tcW w:w="5685" w:type="dxa"/>
            <w:vAlign w:val="center"/>
          </w:tcPr>
          <w:p w14:paraId="48A0888D" w14:textId="77777777" w:rsidR="0041783F" w:rsidRPr="00D86383" w:rsidRDefault="0041783F" w:rsidP="00531C2D">
            <w:pPr>
              <w:pStyle w:val="NormalWeb"/>
              <w:spacing w:before="0" w:beforeAutospacing="0" w:after="0" w:afterAutospacing="0"/>
              <w:rPr>
                <w:rFonts w:ascii="Arial" w:hAnsi="Arial" w:cs="Arial"/>
              </w:rPr>
            </w:pPr>
            <w:r w:rsidRPr="00D86383">
              <w:rPr>
                <w:rFonts w:ascii="Arial" w:hAnsi="Arial" w:cs="Arial"/>
                <w:bCs/>
              </w:rPr>
              <w:t>Race and Gender</w:t>
            </w:r>
          </w:p>
        </w:tc>
      </w:tr>
      <w:tr w:rsidR="0041783F" w:rsidRPr="003B2D76" w14:paraId="0723EBBA" w14:textId="77777777" w:rsidTr="00531C2D">
        <w:tc>
          <w:tcPr>
            <w:tcW w:w="2965" w:type="dxa"/>
          </w:tcPr>
          <w:p w14:paraId="0427ADF9" w14:textId="77777777" w:rsidR="0041783F" w:rsidRPr="00FD19EB" w:rsidRDefault="0041783F" w:rsidP="00531C2D">
            <w:pPr>
              <w:rPr>
                <w:rFonts w:ascii="Arial" w:hAnsi="Arial" w:cs="Arial"/>
              </w:rPr>
            </w:pPr>
            <w:r>
              <w:rPr>
                <w:rFonts w:ascii="Arial" w:hAnsi="Arial" w:cs="Arial"/>
              </w:rPr>
              <w:t>Week 8</w:t>
            </w:r>
          </w:p>
        </w:tc>
        <w:tc>
          <w:tcPr>
            <w:tcW w:w="5685" w:type="dxa"/>
            <w:vAlign w:val="center"/>
          </w:tcPr>
          <w:p w14:paraId="0149CC01" w14:textId="77777777" w:rsidR="0041783F" w:rsidRPr="00FD19EB" w:rsidRDefault="0041783F" w:rsidP="00531C2D">
            <w:pPr>
              <w:rPr>
                <w:rFonts w:ascii="Arial" w:hAnsi="Arial" w:cs="Arial"/>
                <w:bCs/>
              </w:rPr>
            </w:pPr>
            <w:r w:rsidRPr="00FD19EB">
              <w:rPr>
                <w:rFonts w:ascii="Arial" w:hAnsi="Arial" w:cs="Arial"/>
              </w:rPr>
              <w:t>Social capital, networks, and support</w:t>
            </w:r>
          </w:p>
        </w:tc>
      </w:tr>
      <w:tr w:rsidR="0041783F" w:rsidRPr="003B2D76" w14:paraId="0AA0F194" w14:textId="77777777" w:rsidTr="00531C2D">
        <w:tc>
          <w:tcPr>
            <w:tcW w:w="2965" w:type="dxa"/>
          </w:tcPr>
          <w:p w14:paraId="0816FC3E" w14:textId="77777777" w:rsidR="0041783F" w:rsidRPr="00FD19EB" w:rsidRDefault="0041783F" w:rsidP="00531C2D">
            <w:pPr>
              <w:rPr>
                <w:rFonts w:ascii="Arial" w:hAnsi="Arial" w:cs="Arial"/>
              </w:rPr>
            </w:pPr>
            <w:r>
              <w:rPr>
                <w:rFonts w:ascii="Arial" w:hAnsi="Arial" w:cs="Arial"/>
              </w:rPr>
              <w:t>Week 9</w:t>
            </w:r>
          </w:p>
        </w:tc>
        <w:tc>
          <w:tcPr>
            <w:tcW w:w="5685" w:type="dxa"/>
            <w:vAlign w:val="center"/>
          </w:tcPr>
          <w:p w14:paraId="74D781F1" w14:textId="77777777" w:rsidR="0041783F" w:rsidRPr="00FD19EB" w:rsidRDefault="0041783F" w:rsidP="00531C2D">
            <w:pPr>
              <w:rPr>
                <w:rFonts w:ascii="Arial" w:hAnsi="Arial" w:cs="Arial"/>
              </w:rPr>
            </w:pPr>
            <w:r w:rsidRPr="00FD19EB">
              <w:rPr>
                <w:rFonts w:ascii="Arial" w:hAnsi="Arial" w:cs="Arial"/>
              </w:rPr>
              <w:t>Early Life and Life Course</w:t>
            </w:r>
          </w:p>
        </w:tc>
      </w:tr>
      <w:tr w:rsidR="0041783F" w:rsidRPr="003B2D76" w14:paraId="59B1275E" w14:textId="77777777" w:rsidTr="00531C2D">
        <w:tc>
          <w:tcPr>
            <w:tcW w:w="2965" w:type="dxa"/>
          </w:tcPr>
          <w:p w14:paraId="5B606FBD" w14:textId="77777777" w:rsidR="0041783F" w:rsidRPr="00FD19EB" w:rsidRDefault="0041783F" w:rsidP="00531C2D">
            <w:pPr>
              <w:rPr>
                <w:rFonts w:ascii="Arial" w:hAnsi="Arial" w:cs="Arial"/>
              </w:rPr>
            </w:pPr>
            <w:r>
              <w:rPr>
                <w:rFonts w:ascii="Arial" w:hAnsi="Arial" w:cs="Arial"/>
              </w:rPr>
              <w:t>Week 10</w:t>
            </w:r>
          </w:p>
        </w:tc>
        <w:tc>
          <w:tcPr>
            <w:tcW w:w="5685" w:type="dxa"/>
            <w:vAlign w:val="center"/>
          </w:tcPr>
          <w:p w14:paraId="1DAB8F9C" w14:textId="77777777" w:rsidR="0041783F" w:rsidRPr="00FD19EB" w:rsidRDefault="0041783F" w:rsidP="00531C2D">
            <w:pPr>
              <w:rPr>
                <w:rFonts w:ascii="Arial" w:hAnsi="Arial" w:cs="Arial"/>
                <w:bCs/>
              </w:rPr>
            </w:pPr>
            <w:r w:rsidRPr="00FD19EB">
              <w:rPr>
                <w:rFonts w:ascii="Arial" w:hAnsi="Arial" w:cs="Arial"/>
              </w:rPr>
              <w:t>Mental health and stress</w:t>
            </w:r>
          </w:p>
        </w:tc>
      </w:tr>
      <w:tr w:rsidR="0041783F" w:rsidRPr="003B2D76" w14:paraId="1AB8C69C" w14:textId="77777777" w:rsidTr="00531C2D">
        <w:trPr>
          <w:trHeight w:val="315"/>
        </w:trPr>
        <w:tc>
          <w:tcPr>
            <w:tcW w:w="2965" w:type="dxa"/>
          </w:tcPr>
          <w:p w14:paraId="7C4016DD" w14:textId="77777777" w:rsidR="0041783F" w:rsidRPr="00FD19EB" w:rsidRDefault="0041783F" w:rsidP="00531C2D">
            <w:pPr>
              <w:rPr>
                <w:rFonts w:ascii="Arial" w:hAnsi="Arial" w:cs="Arial"/>
              </w:rPr>
            </w:pPr>
            <w:r>
              <w:rPr>
                <w:rFonts w:ascii="Arial" w:hAnsi="Arial" w:cs="Arial"/>
              </w:rPr>
              <w:t>Week 11</w:t>
            </w:r>
          </w:p>
        </w:tc>
        <w:tc>
          <w:tcPr>
            <w:tcW w:w="5685" w:type="dxa"/>
            <w:vAlign w:val="center"/>
          </w:tcPr>
          <w:p w14:paraId="41BA14B2" w14:textId="77777777" w:rsidR="0041783F" w:rsidRPr="00FD19EB" w:rsidRDefault="0041783F" w:rsidP="00531C2D">
            <w:pPr>
              <w:rPr>
                <w:rFonts w:ascii="Arial" w:hAnsi="Arial" w:cs="Arial"/>
                <w:bCs/>
              </w:rPr>
            </w:pPr>
            <w:r w:rsidRPr="00FD19EB">
              <w:rPr>
                <w:rFonts w:ascii="Arial" w:hAnsi="Arial" w:cs="Arial"/>
              </w:rPr>
              <w:t>Food deserts, insecurity, Mapping</w:t>
            </w:r>
          </w:p>
        </w:tc>
      </w:tr>
      <w:tr w:rsidR="0041783F" w:rsidRPr="003B2D76" w14:paraId="02D0AD94" w14:textId="77777777" w:rsidTr="00531C2D">
        <w:tc>
          <w:tcPr>
            <w:tcW w:w="2965" w:type="dxa"/>
          </w:tcPr>
          <w:p w14:paraId="3DA80F43" w14:textId="77777777" w:rsidR="0041783F" w:rsidRPr="00FD19EB" w:rsidRDefault="0041783F" w:rsidP="00531C2D">
            <w:pPr>
              <w:rPr>
                <w:rFonts w:ascii="Arial" w:hAnsi="Arial" w:cs="Arial"/>
              </w:rPr>
            </w:pPr>
            <w:r>
              <w:rPr>
                <w:rFonts w:ascii="Arial" w:hAnsi="Arial" w:cs="Arial"/>
              </w:rPr>
              <w:t>Week 12</w:t>
            </w:r>
          </w:p>
        </w:tc>
        <w:tc>
          <w:tcPr>
            <w:tcW w:w="5685" w:type="dxa"/>
            <w:vAlign w:val="center"/>
          </w:tcPr>
          <w:p w14:paraId="735E46D7" w14:textId="77777777" w:rsidR="0041783F" w:rsidRPr="00FD19EB" w:rsidRDefault="0041783F" w:rsidP="00531C2D">
            <w:pPr>
              <w:rPr>
                <w:rFonts w:ascii="Arial" w:hAnsi="Arial" w:cs="Arial"/>
                <w:bCs/>
              </w:rPr>
            </w:pPr>
            <w:r w:rsidRPr="00FD19EB">
              <w:rPr>
                <w:rFonts w:ascii="Arial" w:hAnsi="Arial" w:cs="Arial"/>
              </w:rPr>
              <w:t>Measuring built environment</w:t>
            </w:r>
          </w:p>
        </w:tc>
      </w:tr>
      <w:tr w:rsidR="0041783F" w:rsidRPr="003B2D76" w14:paraId="6D35ADD0" w14:textId="77777777" w:rsidTr="00531C2D">
        <w:tc>
          <w:tcPr>
            <w:tcW w:w="2965" w:type="dxa"/>
          </w:tcPr>
          <w:p w14:paraId="1A9FC9D4" w14:textId="77777777" w:rsidR="0041783F" w:rsidRPr="00FD19EB" w:rsidRDefault="0041783F" w:rsidP="00531C2D">
            <w:pPr>
              <w:rPr>
                <w:rFonts w:ascii="Arial" w:hAnsi="Arial" w:cs="Arial"/>
              </w:rPr>
            </w:pPr>
            <w:r>
              <w:rPr>
                <w:rFonts w:ascii="Arial" w:hAnsi="Arial" w:cs="Arial"/>
              </w:rPr>
              <w:t>Week 13</w:t>
            </w:r>
          </w:p>
        </w:tc>
        <w:tc>
          <w:tcPr>
            <w:tcW w:w="5685" w:type="dxa"/>
            <w:vAlign w:val="center"/>
          </w:tcPr>
          <w:p w14:paraId="7F0E934B" w14:textId="77777777" w:rsidR="0041783F" w:rsidRPr="00FD19EB" w:rsidRDefault="0041783F" w:rsidP="00531C2D">
            <w:pPr>
              <w:rPr>
                <w:rFonts w:ascii="Arial" w:hAnsi="Arial" w:cs="Arial"/>
                <w:bCs/>
              </w:rPr>
            </w:pPr>
            <w:r w:rsidRPr="00FD19EB">
              <w:rPr>
                <w:rFonts w:ascii="Arial" w:hAnsi="Arial" w:cs="Arial"/>
              </w:rPr>
              <w:t>Religion and Spirituality</w:t>
            </w:r>
          </w:p>
        </w:tc>
      </w:tr>
      <w:tr w:rsidR="0041783F" w:rsidRPr="003B2D76" w14:paraId="6BC2530F" w14:textId="77777777" w:rsidTr="00531C2D">
        <w:tc>
          <w:tcPr>
            <w:tcW w:w="2965" w:type="dxa"/>
          </w:tcPr>
          <w:p w14:paraId="3F59F149" w14:textId="77777777" w:rsidR="0041783F" w:rsidRPr="00FD19EB" w:rsidRDefault="0041783F" w:rsidP="00531C2D">
            <w:pPr>
              <w:rPr>
                <w:rFonts w:ascii="Arial" w:hAnsi="Arial" w:cs="Arial"/>
              </w:rPr>
            </w:pPr>
            <w:r>
              <w:rPr>
                <w:rFonts w:ascii="Arial" w:hAnsi="Arial" w:cs="Arial"/>
              </w:rPr>
              <w:t>Week 14</w:t>
            </w:r>
          </w:p>
        </w:tc>
        <w:tc>
          <w:tcPr>
            <w:tcW w:w="5685" w:type="dxa"/>
            <w:vAlign w:val="center"/>
          </w:tcPr>
          <w:p w14:paraId="788A4692" w14:textId="77777777" w:rsidR="0041783F" w:rsidRPr="00FD19EB" w:rsidRDefault="0041783F" w:rsidP="00531C2D">
            <w:pPr>
              <w:rPr>
                <w:rFonts w:ascii="Arial" w:hAnsi="Arial" w:cs="Arial"/>
              </w:rPr>
            </w:pPr>
            <w:r w:rsidRPr="00FD19EB">
              <w:rPr>
                <w:rFonts w:ascii="Arial" w:hAnsi="Arial" w:cs="Arial"/>
              </w:rPr>
              <w:t>Reducing health inequity through social and environmental determinants</w:t>
            </w:r>
          </w:p>
        </w:tc>
      </w:tr>
      <w:tr w:rsidR="0041783F" w:rsidRPr="003B2D76" w14:paraId="7BBEE5CD" w14:textId="77777777" w:rsidTr="00531C2D">
        <w:tc>
          <w:tcPr>
            <w:tcW w:w="2965" w:type="dxa"/>
          </w:tcPr>
          <w:p w14:paraId="18F968C1" w14:textId="77777777" w:rsidR="0041783F" w:rsidRDefault="0041783F" w:rsidP="00531C2D">
            <w:pPr>
              <w:rPr>
                <w:rFonts w:ascii="Arial" w:hAnsi="Arial" w:cs="Arial"/>
              </w:rPr>
            </w:pPr>
            <w:r>
              <w:rPr>
                <w:rFonts w:ascii="Arial" w:hAnsi="Arial" w:cs="Arial"/>
              </w:rPr>
              <w:t>Week 15</w:t>
            </w:r>
          </w:p>
        </w:tc>
        <w:tc>
          <w:tcPr>
            <w:tcW w:w="5685" w:type="dxa"/>
            <w:vAlign w:val="center"/>
          </w:tcPr>
          <w:p w14:paraId="333462CB" w14:textId="77777777" w:rsidR="0041783F" w:rsidRPr="00FD19EB" w:rsidRDefault="0041783F" w:rsidP="00531C2D">
            <w:pPr>
              <w:rPr>
                <w:rFonts w:ascii="Arial" w:hAnsi="Arial" w:cs="Arial"/>
              </w:rPr>
            </w:pPr>
            <w:r>
              <w:rPr>
                <w:rFonts w:ascii="Arial" w:hAnsi="Arial" w:cs="Arial"/>
              </w:rPr>
              <w:t>Presentations</w:t>
            </w:r>
          </w:p>
        </w:tc>
      </w:tr>
    </w:tbl>
    <w:p w14:paraId="6582E46E" w14:textId="77777777" w:rsidR="0041783F" w:rsidRPr="00F52F27" w:rsidRDefault="0041783F" w:rsidP="0041783F">
      <w:pPr>
        <w:rPr>
          <w:rFonts w:ascii="Arial" w:hAnsi="Arial" w:cs="Arial"/>
          <w:bCs/>
          <w:sz w:val="22"/>
          <w:szCs w:val="22"/>
        </w:rPr>
      </w:pPr>
    </w:p>
    <w:p w14:paraId="6C3CBF61" w14:textId="77777777" w:rsidR="00D51B8D" w:rsidRPr="00D51B8D" w:rsidRDefault="00D51B8D" w:rsidP="00FC7FBB">
      <w:pPr>
        <w:widowControl w:val="0"/>
        <w:numPr>
          <w:ilvl w:val="1"/>
          <w:numId w:val="1"/>
        </w:numPr>
        <w:autoSpaceDE w:val="0"/>
        <w:autoSpaceDN w:val="0"/>
        <w:adjustRightInd w:val="0"/>
        <w:ind w:hanging="360"/>
        <w:rPr>
          <w:rFonts w:ascii="Arial" w:hAnsi="Arial" w:cs="Arial"/>
          <w:color w:val="221E1F"/>
          <w:sz w:val="22"/>
          <w:szCs w:val="22"/>
          <w:u w:val="single"/>
        </w:rPr>
      </w:pPr>
    </w:p>
    <w:p w14:paraId="7D10D779" w14:textId="77777777" w:rsidR="0041783F" w:rsidRDefault="0041783F">
      <w:pPr>
        <w:rPr>
          <w:rFonts w:ascii="Arial" w:hAnsi="Arial" w:cs="Arial"/>
          <w:b/>
          <w:color w:val="221E1F"/>
          <w:sz w:val="22"/>
          <w:szCs w:val="22"/>
          <w:u w:val="single"/>
        </w:rPr>
      </w:pPr>
      <w:r>
        <w:rPr>
          <w:rFonts w:ascii="Arial" w:hAnsi="Arial" w:cs="Arial"/>
          <w:b/>
          <w:color w:val="221E1F"/>
          <w:sz w:val="22"/>
          <w:szCs w:val="22"/>
          <w:u w:val="single"/>
        </w:rPr>
        <w:br w:type="page"/>
      </w:r>
    </w:p>
    <w:p w14:paraId="39078BC2" w14:textId="471EA0EF" w:rsidR="00245E98" w:rsidRPr="00245E98" w:rsidRDefault="00D51B8D" w:rsidP="00FC7FBB">
      <w:pPr>
        <w:widowControl w:val="0"/>
        <w:numPr>
          <w:ilvl w:val="1"/>
          <w:numId w:val="1"/>
        </w:numPr>
        <w:autoSpaceDE w:val="0"/>
        <w:autoSpaceDN w:val="0"/>
        <w:adjustRightInd w:val="0"/>
        <w:ind w:hanging="360"/>
        <w:rPr>
          <w:rFonts w:ascii="Arial" w:hAnsi="Arial" w:cs="Arial"/>
          <w:color w:val="221E1F"/>
          <w:sz w:val="22"/>
          <w:szCs w:val="22"/>
          <w:u w:val="single"/>
        </w:rPr>
      </w:pPr>
      <w:r w:rsidRPr="00D51B8D">
        <w:rPr>
          <w:rFonts w:ascii="Arial" w:hAnsi="Arial" w:cs="Arial"/>
          <w:b/>
          <w:color w:val="221E1F"/>
          <w:sz w:val="22"/>
          <w:szCs w:val="22"/>
          <w:u w:val="single"/>
        </w:rPr>
        <w:lastRenderedPageBreak/>
        <w:t>Appendix B:</w:t>
      </w:r>
      <w:r>
        <w:rPr>
          <w:rFonts w:ascii="Arial" w:hAnsi="Arial" w:cs="Arial"/>
          <w:color w:val="221E1F"/>
          <w:sz w:val="22"/>
          <w:szCs w:val="22"/>
        </w:rPr>
        <w:t xml:space="preserve"> </w:t>
      </w:r>
      <w:r w:rsidR="00A201B8" w:rsidRPr="00A201B8">
        <w:rPr>
          <w:rFonts w:ascii="Arial" w:hAnsi="Arial" w:cs="Arial"/>
          <w:color w:val="221E1F"/>
          <w:sz w:val="22"/>
          <w:szCs w:val="22"/>
        </w:rPr>
        <w:t xml:space="preserve">List of </w:t>
      </w:r>
      <w:r w:rsidR="00F73818">
        <w:rPr>
          <w:rFonts w:ascii="Arial" w:hAnsi="Arial" w:cs="Arial"/>
          <w:color w:val="221E1F"/>
          <w:sz w:val="22"/>
          <w:szCs w:val="22"/>
        </w:rPr>
        <w:t>Sample</w:t>
      </w:r>
      <w:r w:rsidR="00A201B8" w:rsidRPr="00A201B8">
        <w:rPr>
          <w:rFonts w:ascii="Arial" w:hAnsi="Arial" w:cs="Arial"/>
          <w:color w:val="221E1F"/>
          <w:sz w:val="22"/>
          <w:szCs w:val="22"/>
        </w:rPr>
        <w:t xml:space="preserve"> Elective Courses</w:t>
      </w:r>
      <w:r w:rsidR="00150230">
        <w:rPr>
          <w:rFonts w:ascii="Arial" w:hAnsi="Arial" w:cs="Arial"/>
          <w:color w:val="221E1F"/>
          <w:sz w:val="22"/>
          <w:szCs w:val="22"/>
        </w:rPr>
        <w:t xml:space="preserve"> (not an exhaustive list; electives are approved by the student’s advisor)</w:t>
      </w:r>
    </w:p>
    <w:p w14:paraId="7266CD2D" w14:textId="71895788" w:rsidR="00864359" w:rsidRDefault="00A201B8" w:rsidP="00FC7FBB">
      <w:pPr>
        <w:widowControl w:val="0"/>
        <w:numPr>
          <w:ilvl w:val="0"/>
          <w:numId w:val="1"/>
        </w:numPr>
        <w:autoSpaceDE w:val="0"/>
        <w:autoSpaceDN w:val="0"/>
        <w:adjustRightInd w:val="0"/>
        <w:ind w:hanging="360"/>
        <w:rPr>
          <w:rFonts w:ascii="Arial" w:hAnsi="Arial" w:cs="Arial"/>
          <w:color w:val="221E1F"/>
          <w:sz w:val="22"/>
          <w:szCs w:val="22"/>
          <w:u w:val="single"/>
        </w:rPr>
      </w:pPr>
      <w:r>
        <w:rPr>
          <w:rFonts w:ascii="Arial" w:hAnsi="Arial" w:cs="Arial"/>
          <w:color w:val="221E1F"/>
          <w:sz w:val="22"/>
          <w:szCs w:val="22"/>
          <w:u w:val="single"/>
        </w:rPr>
        <w:t xml:space="preserve"> </w:t>
      </w:r>
    </w:p>
    <w:p w14:paraId="6CDA2963" w14:textId="2720DAC7" w:rsidR="00A201B8" w:rsidRDefault="00245E98" w:rsidP="007F314E">
      <w:pPr>
        <w:widowControl w:val="0"/>
        <w:autoSpaceDE w:val="0"/>
        <w:autoSpaceDN w:val="0"/>
        <w:adjustRightInd w:val="0"/>
        <w:spacing w:line="276" w:lineRule="auto"/>
        <w:rPr>
          <w:rFonts w:ascii="Arial" w:hAnsi="Arial" w:cs="Arial"/>
          <w:color w:val="221E1F"/>
          <w:sz w:val="22"/>
          <w:szCs w:val="22"/>
        </w:rPr>
      </w:pPr>
      <w:r w:rsidRPr="00245E98">
        <w:rPr>
          <w:rFonts w:ascii="Arial" w:hAnsi="Arial" w:cs="Arial"/>
          <w:color w:val="221E1F"/>
          <w:sz w:val="22"/>
          <w:szCs w:val="22"/>
        </w:rPr>
        <w:t>HLPR813</w:t>
      </w:r>
      <w:r>
        <w:rPr>
          <w:rFonts w:ascii="Arial" w:hAnsi="Arial" w:cs="Arial"/>
          <w:color w:val="221E1F"/>
          <w:sz w:val="22"/>
          <w:szCs w:val="22"/>
        </w:rPr>
        <w:tab/>
        <w:t>Health of Older Adults</w:t>
      </w:r>
    </w:p>
    <w:p w14:paraId="069F44D9" w14:textId="6AB89F7C" w:rsidR="00245E98" w:rsidRDefault="00245E98" w:rsidP="007F314E">
      <w:pPr>
        <w:widowControl w:val="0"/>
        <w:autoSpaceDE w:val="0"/>
        <w:autoSpaceDN w:val="0"/>
        <w:adjustRightInd w:val="0"/>
        <w:spacing w:line="276" w:lineRule="auto"/>
        <w:rPr>
          <w:rFonts w:ascii="Arial" w:hAnsi="Arial" w:cs="Arial"/>
          <w:color w:val="221E1F"/>
          <w:sz w:val="22"/>
          <w:szCs w:val="22"/>
        </w:rPr>
      </w:pPr>
      <w:r>
        <w:rPr>
          <w:rFonts w:ascii="Arial" w:hAnsi="Arial" w:cs="Arial"/>
          <w:color w:val="221E1F"/>
          <w:sz w:val="22"/>
          <w:szCs w:val="22"/>
        </w:rPr>
        <w:t xml:space="preserve">HLPR815 </w:t>
      </w:r>
      <w:r>
        <w:rPr>
          <w:rFonts w:ascii="Arial" w:hAnsi="Arial" w:cs="Arial"/>
          <w:color w:val="221E1F"/>
          <w:sz w:val="22"/>
          <w:szCs w:val="22"/>
        </w:rPr>
        <w:tab/>
        <w:t>Health Behavior and Health Psychology</w:t>
      </w:r>
    </w:p>
    <w:p w14:paraId="3275C2A2" w14:textId="5BA427D9" w:rsidR="00245E98" w:rsidRDefault="00245E98" w:rsidP="007F314E">
      <w:pPr>
        <w:widowControl w:val="0"/>
        <w:autoSpaceDE w:val="0"/>
        <w:autoSpaceDN w:val="0"/>
        <w:adjustRightInd w:val="0"/>
        <w:spacing w:line="276" w:lineRule="auto"/>
        <w:rPr>
          <w:rFonts w:ascii="Arial" w:hAnsi="Arial" w:cs="Arial"/>
          <w:color w:val="221E1F"/>
          <w:sz w:val="22"/>
          <w:szCs w:val="22"/>
        </w:rPr>
      </w:pPr>
      <w:r>
        <w:rPr>
          <w:rFonts w:ascii="Arial" w:hAnsi="Arial" w:cs="Arial"/>
          <w:color w:val="221E1F"/>
          <w:sz w:val="22"/>
          <w:szCs w:val="22"/>
        </w:rPr>
        <w:t>HLPR819</w:t>
      </w:r>
      <w:r>
        <w:rPr>
          <w:rFonts w:ascii="Arial" w:hAnsi="Arial" w:cs="Arial"/>
          <w:color w:val="221E1F"/>
          <w:sz w:val="22"/>
          <w:szCs w:val="22"/>
        </w:rPr>
        <w:tab/>
        <w:t>Social Marketing</w:t>
      </w:r>
    </w:p>
    <w:p w14:paraId="47CB41B2" w14:textId="761DA7D1" w:rsidR="00245E98" w:rsidRPr="004D0F0E" w:rsidRDefault="00245E98" w:rsidP="007F314E">
      <w:pPr>
        <w:widowControl w:val="0"/>
        <w:autoSpaceDE w:val="0"/>
        <w:autoSpaceDN w:val="0"/>
        <w:adjustRightInd w:val="0"/>
        <w:spacing w:line="276" w:lineRule="auto"/>
        <w:rPr>
          <w:rFonts w:ascii="Arial" w:hAnsi="Arial" w:cs="Arial"/>
          <w:color w:val="221E1F"/>
          <w:sz w:val="22"/>
          <w:szCs w:val="22"/>
        </w:rPr>
      </w:pPr>
      <w:r w:rsidRPr="004D0F0E">
        <w:rPr>
          <w:rFonts w:ascii="Arial" w:hAnsi="Arial" w:cs="Arial"/>
          <w:color w:val="221E1F"/>
          <w:sz w:val="22"/>
          <w:szCs w:val="22"/>
        </w:rPr>
        <w:t>UAPP804</w:t>
      </w:r>
      <w:r w:rsidRPr="004D0F0E">
        <w:rPr>
          <w:rFonts w:ascii="Arial" w:hAnsi="Arial" w:cs="Arial"/>
          <w:color w:val="221E1F"/>
          <w:sz w:val="22"/>
          <w:szCs w:val="22"/>
        </w:rPr>
        <w:tab/>
        <w:t>Program Evaluation for Health and Social Services</w:t>
      </w:r>
    </w:p>
    <w:p w14:paraId="43999609" w14:textId="44AEFD91" w:rsidR="00245E98" w:rsidRPr="004D0F0E" w:rsidRDefault="00245E98" w:rsidP="007F314E">
      <w:pPr>
        <w:widowControl w:val="0"/>
        <w:autoSpaceDE w:val="0"/>
        <w:autoSpaceDN w:val="0"/>
        <w:adjustRightInd w:val="0"/>
        <w:spacing w:line="276" w:lineRule="auto"/>
        <w:rPr>
          <w:rFonts w:ascii="Arial" w:hAnsi="Arial" w:cs="Arial"/>
          <w:color w:val="221E1F"/>
          <w:sz w:val="22"/>
          <w:szCs w:val="22"/>
        </w:rPr>
      </w:pPr>
      <w:r w:rsidRPr="004D0F0E">
        <w:rPr>
          <w:rFonts w:ascii="Arial" w:hAnsi="Arial" w:cs="Arial"/>
          <w:color w:val="221E1F"/>
          <w:sz w:val="22"/>
          <w:szCs w:val="22"/>
        </w:rPr>
        <w:t>UAPP808</w:t>
      </w:r>
      <w:r w:rsidRPr="004D0F0E">
        <w:rPr>
          <w:rFonts w:ascii="Arial" w:hAnsi="Arial" w:cs="Arial"/>
          <w:color w:val="221E1F"/>
          <w:sz w:val="22"/>
          <w:szCs w:val="22"/>
        </w:rPr>
        <w:tab/>
        <w:t>Qualitative Methods for Program Evaluation</w:t>
      </w:r>
    </w:p>
    <w:tbl>
      <w:tblPr>
        <w:tblW w:w="5985" w:type="dxa"/>
        <w:tblInd w:w="3" w:type="dxa"/>
        <w:tblLook w:val="04A0" w:firstRow="1" w:lastRow="0" w:firstColumn="1" w:lastColumn="0" w:noHBand="0" w:noVBand="1"/>
      </w:tblPr>
      <w:tblGrid>
        <w:gridCol w:w="1245"/>
        <w:gridCol w:w="4740"/>
      </w:tblGrid>
      <w:tr w:rsidR="004D0F0E" w:rsidRPr="004D0F0E" w14:paraId="685222FE" w14:textId="77777777" w:rsidTr="007F314E">
        <w:trPr>
          <w:trHeight w:val="315"/>
        </w:trPr>
        <w:tc>
          <w:tcPr>
            <w:tcW w:w="1245" w:type="dxa"/>
            <w:tcBorders>
              <w:top w:val="nil"/>
              <w:left w:val="nil"/>
              <w:bottom w:val="nil"/>
              <w:right w:val="nil"/>
            </w:tcBorders>
            <w:shd w:val="clear" w:color="auto" w:fill="auto"/>
            <w:noWrap/>
            <w:vAlign w:val="bottom"/>
            <w:hideMark/>
          </w:tcPr>
          <w:p w14:paraId="7E3CB467" w14:textId="77777777" w:rsidR="004D0F0E" w:rsidRPr="004D0F0E" w:rsidRDefault="004D0F0E" w:rsidP="007F314E">
            <w:pPr>
              <w:spacing w:line="276" w:lineRule="auto"/>
              <w:ind w:left="-214" w:firstLine="111"/>
              <w:rPr>
                <w:rFonts w:ascii="Arial" w:eastAsia="Times New Roman" w:hAnsi="Arial" w:cs="Arial"/>
                <w:sz w:val="22"/>
                <w:szCs w:val="22"/>
              </w:rPr>
            </w:pPr>
            <w:r w:rsidRPr="004D0F0E">
              <w:rPr>
                <w:rFonts w:ascii="Arial" w:eastAsia="Times New Roman" w:hAnsi="Arial" w:cs="Arial"/>
                <w:sz w:val="22"/>
                <w:szCs w:val="22"/>
              </w:rPr>
              <w:t>PHYT809</w:t>
            </w:r>
          </w:p>
        </w:tc>
        <w:tc>
          <w:tcPr>
            <w:tcW w:w="4740" w:type="dxa"/>
            <w:tcBorders>
              <w:top w:val="nil"/>
              <w:left w:val="nil"/>
              <w:bottom w:val="nil"/>
              <w:right w:val="nil"/>
            </w:tcBorders>
            <w:shd w:val="clear" w:color="auto" w:fill="auto"/>
            <w:noWrap/>
            <w:vAlign w:val="bottom"/>
            <w:hideMark/>
          </w:tcPr>
          <w:p w14:paraId="79E1D916" w14:textId="77777777" w:rsidR="004D0F0E" w:rsidRPr="004D0F0E" w:rsidRDefault="004D0F0E" w:rsidP="007F314E">
            <w:pPr>
              <w:spacing w:line="276" w:lineRule="auto"/>
              <w:ind w:left="76"/>
              <w:rPr>
                <w:rFonts w:ascii="Arial" w:eastAsia="Times New Roman" w:hAnsi="Arial" w:cs="Arial"/>
                <w:sz w:val="22"/>
                <w:szCs w:val="22"/>
              </w:rPr>
            </w:pPr>
            <w:r w:rsidRPr="004D0F0E">
              <w:rPr>
                <w:rFonts w:ascii="Arial" w:eastAsia="Times New Roman" w:hAnsi="Arial" w:cs="Arial"/>
                <w:sz w:val="22"/>
                <w:szCs w:val="22"/>
              </w:rPr>
              <w:t>Psychosocial Aspects of Health and Disease</w:t>
            </w:r>
          </w:p>
        </w:tc>
      </w:tr>
    </w:tbl>
    <w:p w14:paraId="182D0690" w14:textId="428B7A0D" w:rsidR="004352FA" w:rsidRPr="004D0F0E" w:rsidRDefault="004352FA" w:rsidP="007F314E">
      <w:pPr>
        <w:widowControl w:val="0"/>
        <w:autoSpaceDE w:val="0"/>
        <w:autoSpaceDN w:val="0"/>
        <w:adjustRightInd w:val="0"/>
        <w:spacing w:line="276" w:lineRule="auto"/>
        <w:rPr>
          <w:rFonts w:ascii="Arial" w:hAnsi="Arial" w:cs="Arial"/>
          <w:color w:val="221E1F"/>
          <w:sz w:val="22"/>
          <w:szCs w:val="22"/>
        </w:rPr>
      </w:pPr>
      <w:r w:rsidRPr="004D0F0E">
        <w:rPr>
          <w:rFonts w:ascii="Arial" w:hAnsi="Arial" w:cs="Arial"/>
          <w:color w:val="221E1F"/>
          <w:sz w:val="22"/>
          <w:szCs w:val="22"/>
        </w:rPr>
        <w:t>SOCI607</w:t>
      </w:r>
      <w:r w:rsidRPr="004D0F0E">
        <w:rPr>
          <w:rFonts w:ascii="Arial" w:hAnsi="Arial" w:cs="Arial"/>
          <w:color w:val="221E1F"/>
          <w:sz w:val="22"/>
          <w:szCs w:val="22"/>
        </w:rPr>
        <w:tab/>
        <w:t>Sociology of Gender</w:t>
      </w:r>
    </w:p>
    <w:p w14:paraId="684CEC37" w14:textId="5BCBCCCE" w:rsidR="004352FA" w:rsidRPr="004D0F0E" w:rsidRDefault="004352FA" w:rsidP="007F314E">
      <w:pPr>
        <w:widowControl w:val="0"/>
        <w:autoSpaceDE w:val="0"/>
        <w:autoSpaceDN w:val="0"/>
        <w:adjustRightInd w:val="0"/>
        <w:spacing w:line="276" w:lineRule="auto"/>
        <w:rPr>
          <w:rFonts w:ascii="Arial" w:hAnsi="Arial" w:cs="Arial"/>
          <w:color w:val="221E1F"/>
          <w:sz w:val="22"/>
          <w:szCs w:val="22"/>
        </w:rPr>
      </w:pPr>
      <w:r w:rsidRPr="004D0F0E">
        <w:rPr>
          <w:rFonts w:ascii="Arial" w:hAnsi="Arial" w:cs="Arial"/>
          <w:color w:val="221E1F"/>
          <w:sz w:val="22"/>
          <w:szCs w:val="22"/>
        </w:rPr>
        <w:t>COMM656</w:t>
      </w:r>
      <w:r w:rsidRPr="004D0F0E">
        <w:rPr>
          <w:rFonts w:ascii="Arial" w:hAnsi="Arial" w:cs="Arial"/>
          <w:color w:val="221E1F"/>
          <w:sz w:val="22"/>
          <w:szCs w:val="22"/>
        </w:rPr>
        <w:tab/>
        <w:t>Communication in Organizations</w:t>
      </w:r>
    </w:p>
    <w:p w14:paraId="1261872D" w14:textId="6A0EFB4E" w:rsidR="004352FA" w:rsidRPr="004D0F0E" w:rsidRDefault="004352FA" w:rsidP="007F314E">
      <w:pPr>
        <w:widowControl w:val="0"/>
        <w:autoSpaceDE w:val="0"/>
        <w:autoSpaceDN w:val="0"/>
        <w:adjustRightInd w:val="0"/>
        <w:spacing w:line="276" w:lineRule="auto"/>
        <w:rPr>
          <w:rFonts w:ascii="Arial" w:hAnsi="Arial" w:cs="Arial"/>
          <w:color w:val="221E1F"/>
          <w:sz w:val="22"/>
          <w:szCs w:val="22"/>
        </w:rPr>
      </w:pPr>
      <w:r w:rsidRPr="004D0F0E">
        <w:rPr>
          <w:rFonts w:ascii="Arial" w:hAnsi="Arial" w:cs="Arial"/>
          <w:color w:val="221E1F"/>
          <w:sz w:val="22"/>
          <w:szCs w:val="22"/>
        </w:rPr>
        <w:t>COMM657</w:t>
      </w:r>
      <w:r w:rsidRPr="004D0F0E">
        <w:rPr>
          <w:rFonts w:ascii="Arial" w:hAnsi="Arial" w:cs="Arial"/>
          <w:color w:val="221E1F"/>
          <w:sz w:val="22"/>
          <w:szCs w:val="22"/>
        </w:rPr>
        <w:tab/>
        <w:t>Children, Television, and Education</w:t>
      </w:r>
    </w:p>
    <w:p w14:paraId="347CE323" w14:textId="6604169A" w:rsidR="004352FA" w:rsidRPr="004D0F0E" w:rsidRDefault="004352FA" w:rsidP="007F314E">
      <w:pPr>
        <w:widowControl w:val="0"/>
        <w:autoSpaceDE w:val="0"/>
        <w:autoSpaceDN w:val="0"/>
        <w:adjustRightInd w:val="0"/>
        <w:spacing w:line="276" w:lineRule="auto"/>
        <w:rPr>
          <w:rFonts w:ascii="Arial" w:hAnsi="Arial" w:cs="Arial"/>
          <w:color w:val="221E1F"/>
          <w:sz w:val="22"/>
          <w:szCs w:val="22"/>
        </w:rPr>
      </w:pPr>
      <w:r w:rsidRPr="004D0F0E">
        <w:rPr>
          <w:rFonts w:ascii="Arial" w:hAnsi="Arial" w:cs="Arial"/>
          <w:color w:val="221E1F"/>
          <w:sz w:val="22"/>
          <w:szCs w:val="22"/>
        </w:rPr>
        <w:t>KAAP802</w:t>
      </w:r>
      <w:r w:rsidRPr="004D0F0E">
        <w:rPr>
          <w:rFonts w:ascii="Arial" w:hAnsi="Arial" w:cs="Arial"/>
          <w:color w:val="221E1F"/>
          <w:sz w:val="22"/>
          <w:szCs w:val="22"/>
        </w:rPr>
        <w:tab/>
        <w:t>Human Cardiovascular Control</w:t>
      </w:r>
    </w:p>
    <w:p w14:paraId="3622898F" w14:textId="5731E927" w:rsidR="004352FA" w:rsidRPr="004D0F0E" w:rsidRDefault="004352FA" w:rsidP="007F314E">
      <w:pPr>
        <w:widowControl w:val="0"/>
        <w:autoSpaceDE w:val="0"/>
        <w:autoSpaceDN w:val="0"/>
        <w:adjustRightInd w:val="0"/>
        <w:spacing w:line="276" w:lineRule="auto"/>
        <w:rPr>
          <w:rFonts w:ascii="Arial" w:hAnsi="Arial" w:cs="Arial"/>
          <w:color w:val="221E1F"/>
          <w:sz w:val="22"/>
          <w:szCs w:val="22"/>
        </w:rPr>
      </w:pPr>
      <w:r w:rsidRPr="004D0F0E">
        <w:rPr>
          <w:rFonts w:ascii="Arial" w:hAnsi="Arial" w:cs="Arial"/>
          <w:color w:val="221E1F"/>
          <w:sz w:val="22"/>
          <w:szCs w:val="22"/>
        </w:rPr>
        <w:t>PSYC806</w:t>
      </w:r>
      <w:r w:rsidRPr="004D0F0E">
        <w:rPr>
          <w:rFonts w:ascii="Arial" w:hAnsi="Arial" w:cs="Arial"/>
          <w:color w:val="221E1F"/>
          <w:sz w:val="22"/>
          <w:szCs w:val="22"/>
        </w:rPr>
        <w:tab/>
        <w:t>Social Cognition</w:t>
      </w:r>
    </w:p>
    <w:p w14:paraId="45E4021D" w14:textId="5D563AF3" w:rsidR="004352FA" w:rsidRDefault="004352FA" w:rsidP="007F314E">
      <w:pPr>
        <w:widowControl w:val="0"/>
        <w:autoSpaceDE w:val="0"/>
        <w:autoSpaceDN w:val="0"/>
        <w:adjustRightInd w:val="0"/>
        <w:spacing w:line="276" w:lineRule="auto"/>
        <w:rPr>
          <w:rFonts w:ascii="Arial" w:hAnsi="Arial" w:cs="Arial"/>
          <w:color w:val="221E1F"/>
          <w:sz w:val="22"/>
          <w:szCs w:val="22"/>
        </w:rPr>
      </w:pPr>
      <w:r>
        <w:rPr>
          <w:rFonts w:ascii="Arial" w:hAnsi="Arial" w:cs="Arial"/>
          <w:color w:val="221E1F"/>
          <w:sz w:val="22"/>
          <w:szCs w:val="22"/>
        </w:rPr>
        <w:t>PSYC614</w:t>
      </w:r>
      <w:r>
        <w:rPr>
          <w:rFonts w:ascii="Arial" w:hAnsi="Arial" w:cs="Arial"/>
          <w:color w:val="221E1F"/>
          <w:sz w:val="22"/>
          <w:szCs w:val="22"/>
        </w:rPr>
        <w:tab/>
        <w:t>Psychopharmacology</w:t>
      </w:r>
    </w:p>
    <w:p w14:paraId="30CA561C" w14:textId="052CBC36" w:rsidR="004352FA" w:rsidRDefault="004352FA" w:rsidP="007F314E">
      <w:pPr>
        <w:widowControl w:val="0"/>
        <w:autoSpaceDE w:val="0"/>
        <w:autoSpaceDN w:val="0"/>
        <w:adjustRightInd w:val="0"/>
        <w:spacing w:line="276" w:lineRule="auto"/>
        <w:rPr>
          <w:rFonts w:ascii="Arial" w:hAnsi="Arial" w:cs="Arial"/>
          <w:color w:val="221E1F"/>
          <w:sz w:val="22"/>
          <w:szCs w:val="22"/>
        </w:rPr>
      </w:pPr>
      <w:r>
        <w:rPr>
          <w:rFonts w:ascii="Arial" w:hAnsi="Arial" w:cs="Arial"/>
          <w:color w:val="221E1F"/>
          <w:sz w:val="22"/>
          <w:szCs w:val="22"/>
        </w:rPr>
        <w:t>UAPP608</w:t>
      </w:r>
      <w:r>
        <w:rPr>
          <w:rFonts w:ascii="Arial" w:hAnsi="Arial" w:cs="Arial"/>
          <w:color w:val="221E1F"/>
          <w:sz w:val="22"/>
          <w:szCs w:val="22"/>
        </w:rPr>
        <w:tab/>
        <w:t>Poverty, Neighborhoods, &amp; Community Development</w:t>
      </w:r>
    </w:p>
    <w:p w14:paraId="502060C1" w14:textId="7984FA13" w:rsidR="004352FA" w:rsidRDefault="00BA4B93" w:rsidP="007F314E">
      <w:pPr>
        <w:widowControl w:val="0"/>
        <w:autoSpaceDE w:val="0"/>
        <w:autoSpaceDN w:val="0"/>
        <w:adjustRightInd w:val="0"/>
        <w:spacing w:line="276" w:lineRule="auto"/>
        <w:rPr>
          <w:rFonts w:ascii="Arial" w:hAnsi="Arial" w:cs="Arial"/>
          <w:color w:val="221E1F"/>
          <w:sz w:val="22"/>
          <w:szCs w:val="22"/>
        </w:rPr>
      </w:pPr>
      <w:r>
        <w:rPr>
          <w:rFonts w:ascii="Arial" w:hAnsi="Arial" w:cs="Arial"/>
          <w:color w:val="221E1F"/>
          <w:sz w:val="22"/>
          <w:szCs w:val="22"/>
        </w:rPr>
        <w:t>UAPP676</w:t>
      </w:r>
      <w:r>
        <w:rPr>
          <w:rFonts w:ascii="Arial" w:hAnsi="Arial" w:cs="Arial"/>
          <w:color w:val="221E1F"/>
          <w:sz w:val="22"/>
          <w:szCs w:val="22"/>
        </w:rPr>
        <w:tab/>
        <w:t>Survey Research</w:t>
      </w:r>
    </w:p>
    <w:tbl>
      <w:tblPr>
        <w:tblW w:w="6270" w:type="dxa"/>
        <w:tblInd w:w="-177" w:type="dxa"/>
        <w:tblLayout w:type="fixed"/>
        <w:tblLook w:val="04A0" w:firstRow="1" w:lastRow="0" w:firstColumn="1" w:lastColumn="0" w:noHBand="0" w:noVBand="1"/>
      </w:tblPr>
      <w:tblGrid>
        <w:gridCol w:w="1530"/>
        <w:gridCol w:w="4740"/>
      </w:tblGrid>
      <w:tr w:rsidR="00900823" w:rsidRPr="00900823" w14:paraId="0BFB7B15" w14:textId="77777777" w:rsidTr="00900823">
        <w:trPr>
          <w:trHeight w:val="315"/>
        </w:trPr>
        <w:tc>
          <w:tcPr>
            <w:tcW w:w="1530" w:type="dxa"/>
            <w:tcBorders>
              <w:top w:val="nil"/>
              <w:left w:val="nil"/>
              <w:bottom w:val="nil"/>
              <w:right w:val="nil"/>
            </w:tcBorders>
            <w:shd w:val="clear" w:color="auto" w:fill="auto"/>
            <w:noWrap/>
            <w:vAlign w:val="bottom"/>
            <w:hideMark/>
          </w:tcPr>
          <w:p w14:paraId="7337D43C" w14:textId="77777777" w:rsidR="00B61F8F" w:rsidRPr="00900823" w:rsidRDefault="00B61F8F" w:rsidP="007F314E">
            <w:pPr>
              <w:spacing w:line="276" w:lineRule="auto"/>
              <w:rPr>
                <w:rFonts w:ascii="Arial" w:eastAsia="Times New Roman" w:hAnsi="Arial" w:cs="Arial"/>
                <w:sz w:val="22"/>
                <w:szCs w:val="22"/>
              </w:rPr>
            </w:pPr>
            <w:r w:rsidRPr="00900823">
              <w:rPr>
                <w:rFonts w:ascii="Arial" w:eastAsia="Times New Roman" w:hAnsi="Arial" w:cs="Arial"/>
                <w:sz w:val="22"/>
                <w:szCs w:val="22"/>
              </w:rPr>
              <w:t>UAPP640</w:t>
            </w:r>
          </w:p>
        </w:tc>
        <w:tc>
          <w:tcPr>
            <w:tcW w:w="4740" w:type="dxa"/>
            <w:tcBorders>
              <w:top w:val="nil"/>
              <w:left w:val="nil"/>
              <w:bottom w:val="nil"/>
              <w:right w:val="nil"/>
            </w:tcBorders>
            <w:shd w:val="clear" w:color="auto" w:fill="auto"/>
            <w:noWrap/>
            <w:vAlign w:val="bottom"/>
            <w:hideMark/>
          </w:tcPr>
          <w:p w14:paraId="3FD5E693" w14:textId="77777777" w:rsidR="00B61F8F" w:rsidRPr="00900823" w:rsidRDefault="00B61F8F" w:rsidP="007F314E">
            <w:pPr>
              <w:spacing w:line="276" w:lineRule="auto"/>
              <w:rPr>
                <w:rFonts w:ascii="Arial" w:eastAsia="Times New Roman" w:hAnsi="Arial" w:cs="Arial"/>
                <w:sz w:val="22"/>
                <w:szCs w:val="22"/>
              </w:rPr>
            </w:pPr>
            <w:r w:rsidRPr="00900823">
              <w:rPr>
                <w:rFonts w:ascii="Arial" w:eastAsia="Times New Roman" w:hAnsi="Arial" w:cs="Arial"/>
                <w:sz w:val="22"/>
                <w:szCs w:val="22"/>
              </w:rPr>
              <w:t>International Development Policy and Administration</w:t>
            </w:r>
          </w:p>
        </w:tc>
      </w:tr>
      <w:tr w:rsidR="00900823" w:rsidRPr="00900823" w14:paraId="223257DA" w14:textId="77777777" w:rsidTr="00900823">
        <w:trPr>
          <w:trHeight w:val="315"/>
        </w:trPr>
        <w:tc>
          <w:tcPr>
            <w:tcW w:w="1530" w:type="dxa"/>
            <w:tcBorders>
              <w:top w:val="nil"/>
              <w:left w:val="nil"/>
              <w:bottom w:val="nil"/>
              <w:right w:val="nil"/>
            </w:tcBorders>
            <w:shd w:val="clear" w:color="auto" w:fill="auto"/>
            <w:noWrap/>
            <w:vAlign w:val="bottom"/>
            <w:hideMark/>
          </w:tcPr>
          <w:p w14:paraId="49AD9AC3" w14:textId="77777777" w:rsidR="00B61F8F" w:rsidRPr="00900823" w:rsidRDefault="00B61F8F" w:rsidP="007F314E">
            <w:pPr>
              <w:spacing w:line="276" w:lineRule="auto"/>
              <w:rPr>
                <w:rFonts w:ascii="Arial" w:eastAsia="Times New Roman" w:hAnsi="Arial" w:cs="Arial"/>
                <w:sz w:val="22"/>
                <w:szCs w:val="22"/>
              </w:rPr>
            </w:pPr>
            <w:r w:rsidRPr="00900823">
              <w:rPr>
                <w:rFonts w:ascii="Arial" w:eastAsia="Times New Roman" w:hAnsi="Arial" w:cs="Arial"/>
                <w:sz w:val="22"/>
                <w:szCs w:val="22"/>
              </w:rPr>
              <w:t>UAPP653</w:t>
            </w:r>
          </w:p>
        </w:tc>
        <w:tc>
          <w:tcPr>
            <w:tcW w:w="4740" w:type="dxa"/>
            <w:tcBorders>
              <w:top w:val="nil"/>
              <w:left w:val="nil"/>
              <w:bottom w:val="nil"/>
              <w:right w:val="nil"/>
            </w:tcBorders>
            <w:shd w:val="clear" w:color="auto" w:fill="auto"/>
            <w:noWrap/>
            <w:vAlign w:val="bottom"/>
            <w:hideMark/>
          </w:tcPr>
          <w:p w14:paraId="24170548" w14:textId="77777777" w:rsidR="00B61F8F" w:rsidRPr="00900823" w:rsidRDefault="00B61F8F" w:rsidP="007F314E">
            <w:pPr>
              <w:spacing w:line="276" w:lineRule="auto"/>
              <w:rPr>
                <w:rFonts w:ascii="Arial" w:eastAsia="Times New Roman" w:hAnsi="Arial" w:cs="Arial"/>
                <w:sz w:val="22"/>
                <w:szCs w:val="22"/>
              </w:rPr>
            </w:pPr>
            <w:r w:rsidRPr="00900823">
              <w:rPr>
                <w:rFonts w:ascii="Arial" w:eastAsia="Times New Roman" w:hAnsi="Arial" w:cs="Arial"/>
                <w:sz w:val="22"/>
                <w:szCs w:val="22"/>
              </w:rPr>
              <w:t>Politics and Healthcare</w:t>
            </w:r>
          </w:p>
        </w:tc>
      </w:tr>
      <w:tr w:rsidR="00900823" w:rsidRPr="00900823" w14:paraId="4BC7DDB5" w14:textId="77777777" w:rsidTr="00900823">
        <w:trPr>
          <w:trHeight w:val="315"/>
        </w:trPr>
        <w:tc>
          <w:tcPr>
            <w:tcW w:w="1530" w:type="dxa"/>
            <w:tcBorders>
              <w:top w:val="nil"/>
              <w:left w:val="nil"/>
              <w:bottom w:val="nil"/>
              <w:right w:val="nil"/>
            </w:tcBorders>
            <w:shd w:val="clear" w:color="auto" w:fill="auto"/>
            <w:noWrap/>
            <w:vAlign w:val="bottom"/>
            <w:hideMark/>
          </w:tcPr>
          <w:p w14:paraId="0060FE9F" w14:textId="77777777" w:rsidR="00B61F8F" w:rsidRPr="00900823" w:rsidRDefault="00B61F8F" w:rsidP="007F314E">
            <w:pPr>
              <w:spacing w:line="276" w:lineRule="auto"/>
              <w:rPr>
                <w:rFonts w:ascii="Arial" w:eastAsia="Times New Roman" w:hAnsi="Arial" w:cs="Arial"/>
                <w:sz w:val="22"/>
                <w:szCs w:val="22"/>
              </w:rPr>
            </w:pPr>
            <w:r w:rsidRPr="00900823">
              <w:rPr>
                <w:rFonts w:ascii="Arial" w:eastAsia="Times New Roman" w:hAnsi="Arial" w:cs="Arial"/>
                <w:sz w:val="22"/>
                <w:szCs w:val="22"/>
              </w:rPr>
              <w:t>PHYT809</w:t>
            </w:r>
          </w:p>
        </w:tc>
        <w:tc>
          <w:tcPr>
            <w:tcW w:w="4740" w:type="dxa"/>
            <w:tcBorders>
              <w:top w:val="nil"/>
              <w:left w:val="nil"/>
              <w:bottom w:val="nil"/>
              <w:right w:val="nil"/>
            </w:tcBorders>
            <w:shd w:val="clear" w:color="auto" w:fill="auto"/>
            <w:noWrap/>
            <w:vAlign w:val="bottom"/>
            <w:hideMark/>
          </w:tcPr>
          <w:p w14:paraId="2414C49F" w14:textId="77777777" w:rsidR="00B61F8F" w:rsidRPr="00900823" w:rsidRDefault="00B61F8F" w:rsidP="007F314E">
            <w:pPr>
              <w:spacing w:line="276" w:lineRule="auto"/>
              <w:rPr>
                <w:rFonts w:ascii="Arial" w:eastAsia="Times New Roman" w:hAnsi="Arial" w:cs="Arial"/>
                <w:sz w:val="22"/>
                <w:szCs w:val="22"/>
              </w:rPr>
            </w:pPr>
            <w:r w:rsidRPr="00900823">
              <w:rPr>
                <w:rFonts w:ascii="Arial" w:eastAsia="Times New Roman" w:hAnsi="Arial" w:cs="Arial"/>
                <w:sz w:val="22"/>
                <w:szCs w:val="22"/>
              </w:rPr>
              <w:t>Psychosocial Aspects of Health and Disease</w:t>
            </w:r>
          </w:p>
        </w:tc>
      </w:tr>
    </w:tbl>
    <w:p w14:paraId="7BD6211B" w14:textId="77777777" w:rsidR="004352FA" w:rsidRDefault="004352FA" w:rsidP="00A201B8">
      <w:pPr>
        <w:widowControl w:val="0"/>
        <w:autoSpaceDE w:val="0"/>
        <w:autoSpaceDN w:val="0"/>
        <w:adjustRightInd w:val="0"/>
        <w:rPr>
          <w:rFonts w:ascii="Arial" w:hAnsi="Arial" w:cs="Arial"/>
          <w:color w:val="221E1F"/>
          <w:sz w:val="22"/>
          <w:szCs w:val="22"/>
        </w:rPr>
      </w:pPr>
    </w:p>
    <w:tbl>
      <w:tblPr>
        <w:tblW w:w="7040" w:type="dxa"/>
        <w:tblInd w:w="-177" w:type="dxa"/>
        <w:tblLook w:val="04A0" w:firstRow="1" w:lastRow="0" w:firstColumn="1" w:lastColumn="0" w:noHBand="0" w:noVBand="1"/>
      </w:tblPr>
      <w:tblGrid>
        <w:gridCol w:w="1620"/>
        <w:gridCol w:w="5420"/>
      </w:tblGrid>
      <w:tr w:rsidR="00BD2397" w:rsidRPr="00900823" w14:paraId="4AAAE69E" w14:textId="77777777" w:rsidTr="00900823">
        <w:trPr>
          <w:trHeight w:val="540"/>
        </w:trPr>
        <w:tc>
          <w:tcPr>
            <w:tcW w:w="1620" w:type="dxa"/>
            <w:tcBorders>
              <w:top w:val="nil"/>
              <w:left w:val="nil"/>
              <w:bottom w:val="nil"/>
              <w:right w:val="nil"/>
            </w:tcBorders>
            <w:shd w:val="clear" w:color="auto" w:fill="auto"/>
            <w:noWrap/>
            <w:vAlign w:val="bottom"/>
            <w:hideMark/>
          </w:tcPr>
          <w:p w14:paraId="5A2CEA6B"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UAPP655</w:t>
            </w:r>
          </w:p>
        </w:tc>
        <w:tc>
          <w:tcPr>
            <w:tcW w:w="5420" w:type="dxa"/>
            <w:tcBorders>
              <w:top w:val="nil"/>
              <w:left w:val="nil"/>
              <w:bottom w:val="nil"/>
              <w:right w:val="nil"/>
            </w:tcBorders>
            <w:shd w:val="clear" w:color="auto" w:fill="auto"/>
            <w:vAlign w:val="bottom"/>
            <w:hideMark/>
          </w:tcPr>
          <w:p w14:paraId="0829E7B6"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Geographic Information Systems in the Public and Nonprofit Sectors</w:t>
            </w:r>
          </w:p>
        </w:tc>
      </w:tr>
      <w:tr w:rsidR="00BD2397" w:rsidRPr="00900823" w14:paraId="306EE80B" w14:textId="77777777" w:rsidTr="00900823">
        <w:trPr>
          <w:trHeight w:val="315"/>
        </w:trPr>
        <w:tc>
          <w:tcPr>
            <w:tcW w:w="1620" w:type="dxa"/>
            <w:tcBorders>
              <w:top w:val="nil"/>
              <w:left w:val="nil"/>
              <w:bottom w:val="nil"/>
              <w:right w:val="nil"/>
            </w:tcBorders>
            <w:shd w:val="clear" w:color="auto" w:fill="auto"/>
            <w:noWrap/>
            <w:vAlign w:val="bottom"/>
            <w:hideMark/>
          </w:tcPr>
          <w:p w14:paraId="195E0967"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UAPP800</w:t>
            </w:r>
          </w:p>
        </w:tc>
        <w:tc>
          <w:tcPr>
            <w:tcW w:w="5420" w:type="dxa"/>
            <w:tcBorders>
              <w:top w:val="nil"/>
              <w:left w:val="nil"/>
              <w:bottom w:val="nil"/>
              <w:right w:val="nil"/>
            </w:tcBorders>
            <w:shd w:val="clear" w:color="auto" w:fill="auto"/>
            <w:vAlign w:val="bottom"/>
            <w:hideMark/>
          </w:tcPr>
          <w:p w14:paraId="479B6B44"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Research Methods and Data Analysis</w:t>
            </w:r>
          </w:p>
        </w:tc>
      </w:tr>
      <w:tr w:rsidR="00BD2397" w:rsidRPr="00900823" w14:paraId="2E671F43" w14:textId="77777777" w:rsidTr="00900823">
        <w:trPr>
          <w:trHeight w:val="315"/>
        </w:trPr>
        <w:tc>
          <w:tcPr>
            <w:tcW w:w="1620" w:type="dxa"/>
            <w:tcBorders>
              <w:top w:val="nil"/>
              <w:left w:val="nil"/>
              <w:bottom w:val="nil"/>
              <w:right w:val="nil"/>
            </w:tcBorders>
            <w:shd w:val="clear" w:color="auto" w:fill="auto"/>
            <w:noWrap/>
            <w:vAlign w:val="bottom"/>
            <w:hideMark/>
          </w:tcPr>
          <w:p w14:paraId="29C8CDC2"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UAPP808</w:t>
            </w:r>
          </w:p>
        </w:tc>
        <w:tc>
          <w:tcPr>
            <w:tcW w:w="5420" w:type="dxa"/>
            <w:tcBorders>
              <w:top w:val="nil"/>
              <w:left w:val="nil"/>
              <w:bottom w:val="nil"/>
              <w:right w:val="nil"/>
            </w:tcBorders>
            <w:shd w:val="clear" w:color="auto" w:fill="auto"/>
            <w:vAlign w:val="bottom"/>
            <w:hideMark/>
          </w:tcPr>
          <w:p w14:paraId="178A4433"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Qualitative Methods for Program Evaluation</w:t>
            </w:r>
          </w:p>
        </w:tc>
      </w:tr>
      <w:tr w:rsidR="00BD2397" w:rsidRPr="00900823" w14:paraId="0000C3BC" w14:textId="77777777" w:rsidTr="00900823">
        <w:trPr>
          <w:trHeight w:val="315"/>
        </w:trPr>
        <w:tc>
          <w:tcPr>
            <w:tcW w:w="1620" w:type="dxa"/>
            <w:tcBorders>
              <w:top w:val="nil"/>
              <w:left w:val="nil"/>
              <w:bottom w:val="nil"/>
              <w:right w:val="nil"/>
            </w:tcBorders>
            <w:shd w:val="clear" w:color="auto" w:fill="auto"/>
            <w:noWrap/>
            <w:vAlign w:val="bottom"/>
            <w:hideMark/>
          </w:tcPr>
          <w:p w14:paraId="452712CC"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MEDT800</w:t>
            </w:r>
          </w:p>
        </w:tc>
        <w:tc>
          <w:tcPr>
            <w:tcW w:w="5420" w:type="dxa"/>
            <w:tcBorders>
              <w:top w:val="nil"/>
              <w:left w:val="nil"/>
              <w:bottom w:val="nil"/>
              <w:right w:val="nil"/>
            </w:tcBorders>
            <w:shd w:val="clear" w:color="auto" w:fill="auto"/>
            <w:noWrap/>
            <w:vAlign w:val="bottom"/>
            <w:hideMark/>
          </w:tcPr>
          <w:p w14:paraId="07090490"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 xml:space="preserve"> Preparing Research Proposals</w:t>
            </w:r>
          </w:p>
        </w:tc>
      </w:tr>
      <w:tr w:rsidR="00BD2397" w:rsidRPr="00900823" w14:paraId="05FDF9D4" w14:textId="77777777" w:rsidTr="00900823">
        <w:trPr>
          <w:trHeight w:val="315"/>
        </w:trPr>
        <w:tc>
          <w:tcPr>
            <w:tcW w:w="1620" w:type="dxa"/>
            <w:tcBorders>
              <w:top w:val="nil"/>
              <w:left w:val="nil"/>
              <w:bottom w:val="nil"/>
              <w:right w:val="nil"/>
            </w:tcBorders>
            <w:shd w:val="clear" w:color="auto" w:fill="auto"/>
            <w:noWrap/>
            <w:vAlign w:val="bottom"/>
            <w:hideMark/>
          </w:tcPr>
          <w:p w14:paraId="3861B859"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PSYC809</w:t>
            </w:r>
          </w:p>
        </w:tc>
        <w:tc>
          <w:tcPr>
            <w:tcW w:w="5420" w:type="dxa"/>
            <w:tcBorders>
              <w:top w:val="nil"/>
              <w:left w:val="nil"/>
              <w:bottom w:val="nil"/>
              <w:right w:val="nil"/>
            </w:tcBorders>
            <w:shd w:val="clear" w:color="auto" w:fill="auto"/>
            <w:vAlign w:val="bottom"/>
            <w:hideMark/>
          </w:tcPr>
          <w:p w14:paraId="17E9F8E4"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Research Design</w:t>
            </w:r>
          </w:p>
        </w:tc>
      </w:tr>
      <w:tr w:rsidR="00BD2397" w:rsidRPr="00900823" w14:paraId="21DCB4A8" w14:textId="77777777" w:rsidTr="00900823">
        <w:trPr>
          <w:trHeight w:val="315"/>
        </w:trPr>
        <w:tc>
          <w:tcPr>
            <w:tcW w:w="1620" w:type="dxa"/>
            <w:tcBorders>
              <w:top w:val="nil"/>
              <w:left w:val="nil"/>
              <w:bottom w:val="nil"/>
              <w:right w:val="nil"/>
            </w:tcBorders>
            <w:shd w:val="clear" w:color="auto" w:fill="auto"/>
            <w:noWrap/>
            <w:vAlign w:val="bottom"/>
            <w:hideMark/>
          </w:tcPr>
          <w:p w14:paraId="7B65F9ED"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APEC806</w:t>
            </w:r>
          </w:p>
        </w:tc>
        <w:tc>
          <w:tcPr>
            <w:tcW w:w="5420" w:type="dxa"/>
            <w:tcBorders>
              <w:top w:val="nil"/>
              <w:left w:val="nil"/>
              <w:bottom w:val="nil"/>
              <w:right w:val="nil"/>
            </w:tcBorders>
            <w:shd w:val="clear" w:color="auto" w:fill="auto"/>
            <w:vAlign w:val="bottom"/>
            <w:hideMark/>
          </w:tcPr>
          <w:p w14:paraId="1231F6FB"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Research Techniques and Procedures</w:t>
            </w:r>
          </w:p>
        </w:tc>
      </w:tr>
      <w:tr w:rsidR="00BD2397" w:rsidRPr="00900823" w14:paraId="5114BD1F" w14:textId="77777777" w:rsidTr="00900823">
        <w:trPr>
          <w:trHeight w:val="315"/>
        </w:trPr>
        <w:tc>
          <w:tcPr>
            <w:tcW w:w="1620" w:type="dxa"/>
            <w:tcBorders>
              <w:top w:val="nil"/>
              <w:left w:val="nil"/>
              <w:bottom w:val="nil"/>
              <w:right w:val="nil"/>
            </w:tcBorders>
            <w:shd w:val="clear" w:color="auto" w:fill="auto"/>
            <w:noWrap/>
            <w:vAlign w:val="bottom"/>
            <w:hideMark/>
          </w:tcPr>
          <w:p w14:paraId="2B0B50B9"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NURS812</w:t>
            </w:r>
          </w:p>
        </w:tc>
        <w:tc>
          <w:tcPr>
            <w:tcW w:w="5420" w:type="dxa"/>
            <w:tcBorders>
              <w:top w:val="nil"/>
              <w:left w:val="nil"/>
              <w:bottom w:val="nil"/>
              <w:right w:val="nil"/>
            </w:tcBorders>
            <w:shd w:val="clear" w:color="auto" w:fill="auto"/>
            <w:vAlign w:val="bottom"/>
            <w:hideMark/>
          </w:tcPr>
          <w:p w14:paraId="6C248BD1"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Responsible Conduct of Research</w:t>
            </w:r>
          </w:p>
        </w:tc>
      </w:tr>
      <w:tr w:rsidR="00BD2397" w:rsidRPr="00900823" w14:paraId="2892731C" w14:textId="77777777" w:rsidTr="00900823">
        <w:trPr>
          <w:trHeight w:val="315"/>
        </w:trPr>
        <w:tc>
          <w:tcPr>
            <w:tcW w:w="1620" w:type="dxa"/>
            <w:tcBorders>
              <w:top w:val="nil"/>
              <w:left w:val="nil"/>
              <w:bottom w:val="nil"/>
              <w:right w:val="nil"/>
            </w:tcBorders>
            <w:shd w:val="clear" w:color="auto" w:fill="auto"/>
            <w:noWrap/>
            <w:vAlign w:val="bottom"/>
            <w:hideMark/>
          </w:tcPr>
          <w:p w14:paraId="23A83331"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NURS814</w:t>
            </w:r>
          </w:p>
        </w:tc>
        <w:tc>
          <w:tcPr>
            <w:tcW w:w="5420" w:type="dxa"/>
            <w:tcBorders>
              <w:top w:val="nil"/>
              <w:left w:val="nil"/>
              <w:bottom w:val="nil"/>
              <w:right w:val="nil"/>
            </w:tcBorders>
            <w:shd w:val="clear" w:color="auto" w:fill="auto"/>
            <w:vAlign w:val="bottom"/>
            <w:hideMark/>
          </w:tcPr>
          <w:p w14:paraId="06C0ABFB"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Advanced Quantitative Research in Nursing Science</w:t>
            </w:r>
          </w:p>
        </w:tc>
      </w:tr>
      <w:tr w:rsidR="00BD2397" w:rsidRPr="00900823" w14:paraId="1446DB3B" w14:textId="77777777" w:rsidTr="00900823">
        <w:trPr>
          <w:trHeight w:val="315"/>
        </w:trPr>
        <w:tc>
          <w:tcPr>
            <w:tcW w:w="1620" w:type="dxa"/>
            <w:tcBorders>
              <w:top w:val="nil"/>
              <w:left w:val="nil"/>
              <w:bottom w:val="nil"/>
              <w:right w:val="nil"/>
            </w:tcBorders>
            <w:shd w:val="clear" w:color="auto" w:fill="auto"/>
            <w:noWrap/>
            <w:vAlign w:val="bottom"/>
            <w:hideMark/>
          </w:tcPr>
          <w:p w14:paraId="1556B21F"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 xml:space="preserve">NURS816 </w:t>
            </w:r>
          </w:p>
        </w:tc>
        <w:tc>
          <w:tcPr>
            <w:tcW w:w="5420" w:type="dxa"/>
            <w:tcBorders>
              <w:top w:val="nil"/>
              <w:left w:val="nil"/>
              <w:bottom w:val="nil"/>
              <w:right w:val="nil"/>
            </w:tcBorders>
            <w:shd w:val="clear" w:color="auto" w:fill="auto"/>
            <w:vAlign w:val="bottom"/>
            <w:hideMark/>
          </w:tcPr>
          <w:p w14:paraId="39FC0489"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Advanced Qualitative Research in Nursing Science</w:t>
            </w:r>
          </w:p>
        </w:tc>
      </w:tr>
      <w:tr w:rsidR="00BD2397" w:rsidRPr="00900823" w14:paraId="6960C6DA" w14:textId="77777777" w:rsidTr="00900823">
        <w:trPr>
          <w:trHeight w:val="315"/>
        </w:trPr>
        <w:tc>
          <w:tcPr>
            <w:tcW w:w="1620" w:type="dxa"/>
            <w:tcBorders>
              <w:top w:val="nil"/>
              <w:left w:val="nil"/>
              <w:bottom w:val="nil"/>
              <w:right w:val="nil"/>
            </w:tcBorders>
            <w:shd w:val="clear" w:color="auto" w:fill="auto"/>
            <w:noWrap/>
            <w:vAlign w:val="bottom"/>
            <w:hideMark/>
          </w:tcPr>
          <w:p w14:paraId="7D5529A4"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KAAP868</w:t>
            </w:r>
          </w:p>
        </w:tc>
        <w:tc>
          <w:tcPr>
            <w:tcW w:w="5420" w:type="dxa"/>
            <w:tcBorders>
              <w:top w:val="nil"/>
              <w:left w:val="nil"/>
              <w:bottom w:val="nil"/>
              <w:right w:val="nil"/>
            </w:tcBorders>
            <w:shd w:val="clear" w:color="auto" w:fill="auto"/>
            <w:vAlign w:val="bottom"/>
            <w:hideMark/>
          </w:tcPr>
          <w:p w14:paraId="472B7628"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Research</w:t>
            </w:r>
          </w:p>
        </w:tc>
      </w:tr>
      <w:tr w:rsidR="00BD2397" w:rsidRPr="00900823" w14:paraId="0D6CF011" w14:textId="77777777" w:rsidTr="00900823">
        <w:trPr>
          <w:trHeight w:val="315"/>
        </w:trPr>
        <w:tc>
          <w:tcPr>
            <w:tcW w:w="1620" w:type="dxa"/>
            <w:tcBorders>
              <w:top w:val="nil"/>
              <w:left w:val="nil"/>
              <w:bottom w:val="nil"/>
              <w:right w:val="nil"/>
            </w:tcBorders>
            <w:shd w:val="clear" w:color="auto" w:fill="auto"/>
            <w:noWrap/>
            <w:vAlign w:val="bottom"/>
            <w:hideMark/>
          </w:tcPr>
          <w:p w14:paraId="40B98FBB"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KAAP602</w:t>
            </w:r>
          </w:p>
        </w:tc>
        <w:tc>
          <w:tcPr>
            <w:tcW w:w="5420" w:type="dxa"/>
            <w:tcBorders>
              <w:top w:val="nil"/>
              <w:left w:val="nil"/>
              <w:bottom w:val="nil"/>
              <w:right w:val="nil"/>
            </w:tcBorders>
            <w:shd w:val="clear" w:color="auto" w:fill="auto"/>
            <w:vAlign w:val="bottom"/>
            <w:hideMark/>
          </w:tcPr>
          <w:p w14:paraId="29CBE069"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Data Analysis and Interpretation in Health Sciences</w:t>
            </w:r>
          </w:p>
        </w:tc>
      </w:tr>
      <w:tr w:rsidR="00BD2397" w:rsidRPr="00900823" w14:paraId="23D881A8" w14:textId="77777777" w:rsidTr="00900823">
        <w:trPr>
          <w:trHeight w:val="315"/>
        </w:trPr>
        <w:tc>
          <w:tcPr>
            <w:tcW w:w="1620" w:type="dxa"/>
            <w:tcBorders>
              <w:top w:val="nil"/>
              <w:left w:val="nil"/>
              <w:bottom w:val="nil"/>
              <w:right w:val="nil"/>
            </w:tcBorders>
            <w:shd w:val="clear" w:color="auto" w:fill="auto"/>
            <w:noWrap/>
            <w:vAlign w:val="bottom"/>
            <w:hideMark/>
          </w:tcPr>
          <w:p w14:paraId="3F1F0F48"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BISC643</w:t>
            </w:r>
          </w:p>
        </w:tc>
        <w:tc>
          <w:tcPr>
            <w:tcW w:w="5420" w:type="dxa"/>
            <w:tcBorders>
              <w:top w:val="nil"/>
              <w:left w:val="nil"/>
              <w:bottom w:val="nil"/>
              <w:right w:val="nil"/>
            </w:tcBorders>
            <w:shd w:val="clear" w:color="auto" w:fill="auto"/>
            <w:vAlign w:val="bottom"/>
            <w:hideMark/>
          </w:tcPr>
          <w:p w14:paraId="259A19B2"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Biological Data Analysis</w:t>
            </w:r>
          </w:p>
        </w:tc>
      </w:tr>
      <w:tr w:rsidR="00BD2397" w:rsidRPr="00900823" w14:paraId="085FF72B" w14:textId="77777777" w:rsidTr="00900823">
        <w:trPr>
          <w:trHeight w:val="315"/>
        </w:trPr>
        <w:tc>
          <w:tcPr>
            <w:tcW w:w="1620" w:type="dxa"/>
            <w:tcBorders>
              <w:top w:val="nil"/>
              <w:left w:val="nil"/>
              <w:bottom w:val="nil"/>
              <w:right w:val="nil"/>
            </w:tcBorders>
            <w:shd w:val="clear" w:color="auto" w:fill="auto"/>
            <w:noWrap/>
            <w:vAlign w:val="bottom"/>
            <w:hideMark/>
          </w:tcPr>
          <w:p w14:paraId="43F2C227"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KAAP801</w:t>
            </w:r>
          </w:p>
        </w:tc>
        <w:tc>
          <w:tcPr>
            <w:tcW w:w="5420" w:type="dxa"/>
            <w:tcBorders>
              <w:top w:val="nil"/>
              <w:left w:val="nil"/>
              <w:bottom w:val="nil"/>
              <w:right w:val="nil"/>
            </w:tcBorders>
            <w:shd w:val="clear" w:color="auto" w:fill="auto"/>
            <w:vAlign w:val="bottom"/>
            <w:hideMark/>
          </w:tcPr>
          <w:p w14:paraId="530F2DE1"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Graduate Seminar in Applied Physiology</w:t>
            </w:r>
          </w:p>
        </w:tc>
      </w:tr>
      <w:tr w:rsidR="00BD2397" w:rsidRPr="00900823" w14:paraId="6161128E" w14:textId="77777777" w:rsidTr="00900823">
        <w:trPr>
          <w:trHeight w:val="315"/>
        </w:trPr>
        <w:tc>
          <w:tcPr>
            <w:tcW w:w="1620" w:type="dxa"/>
            <w:tcBorders>
              <w:top w:val="nil"/>
              <w:left w:val="nil"/>
              <w:bottom w:val="nil"/>
              <w:right w:val="nil"/>
            </w:tcBorders>
            <w:shd w:val="clear" w:color="auto" w:fill="auto"/>
            <w:noWrap/>
            <w:vAlign w:val="bottom"/>
            <w:hideMark/>
          </w:tcPr>
          <w:p w14:paraId="6499EBB5" w14:textId="65B271E3" w:rsidR="00BD2397" w:rsidRPr="00900823" w:rsidRDefault="00BD2397" w:rsidP="00AC16CC">
            <w:pPr>
              <w:rPr>
                <w:rFonts w:ascii="Arial" w:eastAsia="Times New Roman" w:hAnsi="Arial" w:cs="Arial"/>
                <w:sz w:val="22"/>
                <w:szCs w:val="22"/>
              </w:rPr>
            </w:pPr>
            <w:r w:rsidRPr="00900823">
              <w:rPr>
                <w:rFonts w:ascii="Arial" w:eastAsia="Times New Roman" w:hAnsi="Arial" w:cs="Arial"/>
                <w:sz w:val="22"/>
                <w:szCs w:val="22"/>
              </w:rPr>
              <w:t xml:space="preserve">HDFS 815 </w:t>
            </w:r>
          </w:p>
        </w:tc>
        <w:tc>
          <w:tcPr>
            <w:tcW w:w="5420" w:type="dxa"/>
            <w:tcBorders>
              <w:top w:val="nil"/>
              <w:left w:val="nil"/>
              <w:bottom w:val="nil"/>
              <w:right w:val="nil"/>
            </w:tcBorders>
            <w:shd w:val="clear" w:color="auto" w:fill="auto"/>
            <w:noWrap/>
            <w:vAlign w:val="bottom"/>
            <w:hideMark/>
          </w:tcPr>
          <w:p w14:paraId="7FF47CB4"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Research Issues and Designs</w:t>
            </w:r>
          </w:p>
        </w:tc>
      </w:tr>
      <w:tr w:rsidR="00BD2397" w:rsidRPr="00900823" w14:paraId="004B4AA7" w14:textId="77777777" w:rsidTr="00900823">
        <w:trPr>
          <w:trHeight w:val="315"/>
        </w:trPr>
        <w:tc>
          <w:tcPr>
            <w:tcW w:w="1620" w:type="dxa"/>
            <w:tcBorders>
              <w:top w:val="nil"/>
              <w:left w:val="nil"/>
              <w:bottom w:val="nil"/>
              <w:right w:val="nil"/>
            </w:tcBorders>
            <w:shd w:val="clear" w:color="auto" w:fill="auto"/>
            <w:noWrap/>
            <w:vAlign w:val="bottom"/>
            <w:hideMark/>
          </w:tcPr>
          <w:p w14:paraId="6411B384"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EDUC 850</w:t>
            </w:r>
          </w:p>
        </w:tc>
        <w:tc>
          <w:tcPr>
            <w:tcW w:w="5420" w:type="dxa"/>
            <w:tcBorders>
              <w:top w:val="nil"/>
              <w:left w:val="nil"/>
              <w:bottom w:val="nil"/>
              <w:right w:val="nil"/>
            </w:tcBorders>
            <w:shd w:val="clear" w:color="auto" w:fill="auto"/>
            <w:noWrap/>
            <w:vAlign w:val="bottom"/>
            <w:hideMark/>
          </w:tcPr>
          <w:p w14:paraId="1620B84E"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Qualitative Research in Educational Settings</w:t>
            </w:r>
          </w:p>
        </w:tc>
      </w:tr>
      <w:tr w:rsidR="00BD2397" w:rsidRPr="00900823" w14:paraId="37D5FD33" w14:textId="77777777" w:rsidTr="00900823">
        <w:trPr>
          <w:trHeight w:val="315"/>
        </w:trPr>
        <w:tc>
          <w:tcPr>
            <w:tcW w:w="1620" w:type="dxa"/>
            <w:tcBorders>
              <w:top w:val="nil"/>
              <w:left w:val="nil"/>
              <w:bottom w:val="nil"/>
              <w:right w:val="nil"/>
            </w:tcBorders>
            <w:shd w:val="clear" w:color="auto" w:fill="auto"/>
            <w:noWrap/>
            <w:vAlign w:val="bottom"/>
            <w:hideMark/>
          </w:tcPr>
          <w:p w14:paraId="637B92A0"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HDFS 615</w:t>
            </w:r>
          </w:p>
        </w:tc>
        <w:tc>
          <w:tcPr>
            <w:tcW w:w="5420" w:type="dxa"/>
            <w:tcBorders>
              <w:top w:val="nil"/>
              <w:left w:val="nil"/>
              <w:bottom w:val="nil"/>
              <w:right w:val="nil"/>
            </w:tcBorders>
            <w:shd w:val="clear" w:color="auto" w:fill="auto"/>
            <w:vAlign w:val="bottom"/>
            <w:hideMark/>
          </w:tcPr>
          <w:p w14:paraId="16B4F98B"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Research Methods</w:t>
            </w:r>
          </w:p>
        </w:tc>
      </w:tr>
      <w:tr w:rsidR="00BD2397" w:rsidRPr="00900823" w14:paraId="521DA512" w14:textId="77777777" w:rsidTr="00900823">
        <w:trPr>
          <w:trHeight w:val="315"/>
        </w:trPr>
        <w:tc>
          <w:tcPr>
            <w:tcW w:w="1620" w:type="dxa"/>
            <w:tcBorders>
              <w:top w:val="nil"/>
              <w:left w:val="nil"/>
              <w:bottom w:val="nil"/>
              <w:right w:val="nil"/>
            </w:tcBorders>
            <w:shd w:val="clear" w:color="auto" w:fill="auto"/>
            <w:noWrap/>
            <w:vAlign w:val="bottom"/>
            <w:hideMark/>
          </w:tcPr>
          <w:p w14:paraId="275F4DBE"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COMM603</w:t>
            </w:r>
          </w:p>
        </w:tc>
        <w:tc>
          <w:tcPr>
            <w:tcW w:w="5420" w:type="dxa"/>
            <w:tcBorders>
              <w:top w:val="nil"/>
              <w:left w:val="nil"/>
              <w:bottom w:val="nil"/>
              <w:right w:val="nil"/>
            </w:tcBorders>
            <w:shd w:val="clear" w:color="auto" w:fill="auto"/>
            <w:noWrap/>
            <w:vAlign w:val="bottom"/>
            <w:hideMark/>
          </w:tcPr>
          <w:p w14:paraId="0E363F0E" w14:textId="1F9FF5B0"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 xml:space="preserve">Communication </w:t>
            </w:r>
            <w:r w:rsidR="00AC16CC" w:rsidRPr="00900823">
              <w:rPr>
                <w:rFonts w:ascii="Arial" w:eastAsia="Times New Roman" w:hAnsi="Arial" w:cs="Arial"/>
                <w:sz w:val="22"/>
                <w:szCs w:val="22"/>
              </w:rPr>
              <w:t>Research</w:t>
            </w:r>
            <w:r w:rsidRPr="00900823">
              <w:rPr>
                <w:rFonts w:ascii="Arial" w:eastAsia="Times New Roman" w:hAnsi="Arial" w:cs="Arial"/>
                <w:sz w:val="22"/>
                <w:szCs w:val="22"/>
              </w:rPr>
              <w:t xml:space="preserve"> Methods-Procedures</w:t>
            </w:r>
          </w:p>
        </w:tc>
      </w:tr>
      <w:tr w:rsidR="00BD2397" w:rsidRPr="00900823" w14:paraId="47DE4D06" w14:textId="77777777" w:rsidTr="00900823">
        <w:trPr>
          <w:trHeight w:val="315"/>
        </w:trPr>
        <w:tc>
          <w:tcPr>
            <w:tcW w:w="1620" w:type="dxa"/>
            <w:tcBorders>
              <w:top w:val="nil"/>
              <w:left w:val="nil"/>
              <w:bottom w:val="nil"/>
              <w:right w:val="nil"/>
            </w:tcBorders>
            <w:shd w:val="clear" w:color="auto" w:fill="auto"/>
            <w:noWrap/>
            <w:vAlign w:val="bottom"/>
            <w:hideMark/>
          </w:tcPr>
          <w:p w14:paraId="56528B17"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COMM604</w:t>
            </w:r>
          </w:p>
        </w:tc>
        <w:tc>
          <w:tcPr>
            <w:tcW w:w="5420" w:type="dxa"/>
            <w:tcBorders>
              <w:top w:val="nil"/>
              <w:left w:val="nil"/>
              <w:bottom w:val="nil"/>
              <w:right w:val="nil"/>
            </w:tcBorders>
            <w:shd w:val="clear" w:color="auto" w:fill="auto"/>
            <w:noWrap/>
            <w:vAlign w:val="bottom"/>
            <w:hideMark/>
          </w:tcPr>
          <w:p w14:paraId="37AECC3F"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Communication Research Methods- Analysis</w:t>
            </w:r>
          </w:p>
        </w:tc>
      </w:tr>
      <w:tr w:rsidR="00BD2397" w:rsidRPr="00900823" w14:paraId="75D517AE" w14:textId="77777777" w:rsidTr="00900823">
        <w:trPr>
          <w:trHeight w:val="315"/>
        </w:trPr>
        <w:tc>
          <w:tcPr>
            <w:tcW w:w="1620" w:type="dxa"/>
            <w:tcBorders>
              <w:top w:val="nil"/>
              <w:left w:val="nil"/>
              <w:bottom w:val="nil"/>
              <w:right w:val="nil"/>
            </w:tcBorders>
            <w:shd w:val="clear" w:color="auto" w:fill="auto"/>
            <w:noWrap/>
            <w:vAlign w:val="bottom"/>
            <w:hideMark/>
          </w:tcPr>
          <w:p w14:paraId="363DCB9A"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SOCI605</w:t>
            </w:r>
          </w:p>
        </w:tc>
        <w:tc>
          <w:tcPr>
            <w:tcW w:w="5420" w:type="dxa"/>
            <w:tcBorders>
              <w:top w:val="nil"/>
              <w:left w:val="nil"/>
              <w:bottom w:val="nil"/>
              <w:right w:val="nil"/>
            </w:tcBorders>
            <w:shd w:val="clear" w:color="auto" w:fill="auto"/>
            <w:vAlign w:val="bottom"/>
            <w:hideMark/>
          </w:tcPr>
          <w:p w14:paraId="7BB8A66A"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Data Collection and Analysis</w:t>
            </w:r>
          </w:p>
        </w:tc>
      </w:tr>
      <w:tr w:rsidR="00BD2397" w:rsidRPr="00900823" w14:paraId="00200532" w14:textId="77777777" w:rsidTr="00900823">
        <w:trPr>
          <w:trHeight w:val="315"/>
        </w:trPr>
        <w:tc>
          <w:tcPr>
            <w:tcW w:w="1620" w:type="dxa"/>
            <w:tcBorders>
              <w:top w:val="nil"/>
              <w:left w:val="nil"/>
              <w:bottom w:val="nil"/>
              <w:right w:val="nil"/>
            </w:tcBorders>
            <w:shd w:val="clear" w:color="auto" w:fill="auto"/>
            <w:noWrap/>
            <w:vAlign w:val="bottom"/>
            <w:hideMark/>
          </w:tcPr>
          <w:p w14:paraId="0AFA7310"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SOCI614</w:t>
            </w:r>
          </w:p>
        </w:tc>
        <w:tc>
          <w:tcPr>
            <w:tcW w:w="5420" w:type="dxa"/>
            <w:tcBorders>
              <w:top w:val="nil"/>
              <w:left w:val="nil"/>
              <w:bottom w:val="nil"/>
              <w:right w:val="nil"/>
            </w:tcBorders>
            <w:shd w:val="clear" w:color="auto" w:fill="auto"/>
            <w:vAlign w:val="bottom"/>
            <w:hideMark/>
          </w:tcPr>
          <w:p w14:paraId="451CE23D" w14:textId="77777777" w:rsidR="00BD2397" w:rsidRPr="00900823" w:rsidRDefault="00BD2397">
            <w:pPr>
              <w:rPr>
                <w:rFonts w:ascii="Arial" w:eastAsia="Times New Roman" w:hAnsi="Arial" w:cs="Arial"/>
                <w:sz w:val="22"/>
                <w:szCs w:val="22"/>
              </w:rPr>
            </w:pPr>
            <w:r w:rsidRPr="00900823">
              <w:rPr>
                <w:rFonts w:ascii="Arial" w:eastAsia="Times New Roman" w:hAnsi="Arial" w:cs="Arial"/>
                <w:sz w:val="22"/>
                <w:szCs w:val="22"/>
              </w:rPr>
              <w:t>Advanced Data Analysis</w:t>
            </w:r>
          </w:p>
        </w:tc>
      </w:tr>
      <w:tr w:rsidR="00BD2397" w:rsidRPr="00900823" w14:paraId="06592069" w14:textId="77777777" w:rsidTr="00900823">
        <w:trPr>
          <w:trHeight w:val="315"/>
        </w:trPr>
        <w:tc>
          <w:tcPr>
            <w:tcW w:w="1620" w:type="dxa"/>
            <w:tcBorders>
              <w:top w:val="nil"/>
              <w:left w:val="nil"/>
              <w:bottom w:val="nil"/>
              <w:right w:val="nil"/>
            </w:tcBorders>
            <w:shd w:val="clear" w:color="auto" w:fill="auto"/>
            <w:noWrap/>
            <w:vAlign w:val="bottom"/>
          </w:tcPr>
          <w:p w14:paraId="5CD6534C" w14:textId="77777777" w:rsidR="00BD2397" w:rsidRPr="00900823" w:rsidRDefault="00BD2397">
            <w:pPr>
              <w:rPr>
                <w:rFonts w:ascii="Arial" w:eastAsia="Times New Roman" w:hAnsi="Arial" w:cs="Arial"/>
                <w:sz w:val="22"/>
                <w:szCs w:val="22"/>
              </w:rPr>
            </w:pPr>
          </w:p>
          <w:p w14:paraId="25466D11" w14:textId="77777777" w:rsidR="00900823" w:rsidRPr="00900823" w:rsidRDefault="00900823">
            <w:pPr>
              <w:rPr>
                <w:rFonts w:ascii="Arial" w:eastAsia="Times New Roman" w:hAnsi="Arial" w:cs="Arial"/>
                <w:sz w:val="22"/>
                <w:szCs w:val="22"/>
              </w:rPr>
            </w:pPr>
          </w:p>
          <w:p w14:paraId="19D2F294" w14:textId="77777777" w:rsidR="00900823" w:rsidRPr="00900823" w:rsidRDefault="00900823">
            <w:pPr>
              <w:rPr>
                <w:rFonts w:ascii="Arial" w:eastAsia="Times New Roman" w:hAnsi="Arial" w:cs="Arial"/>
                <w:sz w:val="22"/>
                <w:szCs w:val="22"/>
              </w:rPr>
            </w:pPr>
          </w:p>
          <w:p w14:paraId="26A4A440" w14:textId="3FC81497" w:rsidR="00900823" w:rsidRPr="00900823" w:rsidRDefault="00900823">
            <w:pPr>
              <w:rPr>
                <w:rFonts w:ascii="Arial" w:eastAsia="Times New Roman" w:hAnsi="Arial" w:cs="Arial"/>
                <w:sz w:val="22"/>
                <w:szCs w:val="22"/>
              </w:rPr>
            </w:pPr>
          </w:p>
        </w:tc>
        <w:tc>
          <w:tcPr>
            <w:tcW w:w="5420" w:type="dxa"/>
            <w:tcBorders>
              <w:top w:val="nil"/>
              <w:left w:val="nil"/>
              <w:bottom w:val="nil"/>
              <w:right w:val="nil"/>
            </w:tcBorders>
            <w:shd w:val="clear" w:color="auto" w:fill="auto"/>
            <w:vAlign w:val="bottom"/>
          </w:tcPr>
          <w:p w14:paraId="153DFE80" w14:textId="5750548A" w:rsidR="00BD2397" w:rsidRPr="00900823" w:rsidRDefault="00BD2397">
            <w:pPr>
              <w:rPr>
                <w:rFonts w:ascii="Arial" w:eastAsia="Times New Roman" w:hAnsi="Arial" w:cs="Arial"/>
                <w:sz w:val="22"/>
                <w:szCs w:val="22"/>
              </w:rPr>
            </w:pPr>
          </w:p>
        </w:tc>
      </w:tr>
      <w:tr w:rsidR="00BD2397" w:rsidRPr="00900823" w14:paraId="7B18AF00" w14:textId="77777777" w:rsidTr="00D51B8D">
        <w:trPr>
          <w:trHeight w:val="284"/>
        </w:trPr>
        <w:tc>
          <w:tcPr>
            <w:tcW w:w="1620" w:type="dxa"/>
            <w:tcBorders>
              <w:top w:val="nil"/>
              <w:left w:val="nil"/>
              <w:bottom w:val="nil"/>
              <w:right w:val="nil"/>
            </w:tcBorders>
            <w:shd w:val="clear" w:color="auto" w:fill="auto"/>
            <w:noWrap/>
            <w:vAlign w:val="bottom"/>
          </w:tcPr>
          <w:p w14:paraId="243D208E" w14:textId="297F84D8" w:rsidR="00BD2397" w:rsidRPr="00900823" w:rsidRDefault="00BD2397">
            <w:pPr>
              <w:rPr>
                <w:rFonts w:ascii="Arial" w:eastAsia="Times New Roman" w:hAnsi="Arial" w:cs="Arial"/>
                <w:sz w:val="22"/>
                <w:szCs w:val="22"/>
              </w:rPr>
            </w:pPr>
          </w:p>
        </w:tc>
        <w:tc>
          <w:tcPr>
            <w:tcW w:w="5420" w:type="dxa"/>
            <w:tcBorders>
              <w:top w:val="nil"/>
              <w:left w:val="nil"/>
              <w:bottom w:val="nil"/>
              <w:right w:val="nil"/>
            </w:tcBorders>
            <w:shd w:val="clear" w:color="auto" w:fill="auto"/>
            <w:vAlign w:val="bottom"/>
          </w:tcPr>
          <w:p w14:paraId="5816BB34" w14:textId="654F2D08" w:rsidR="000E1585" w:rsidRPr="00900823" w:rsidRDefault="000E1585">
            <w:pPr>
              <w:rPr>
                <w:rFonts w:ascii="Arial" w:eastAsia="Times New Roman" w:hAnsi="Arial" w:cs="Arial"/>
                <w:sz w:val="22"/>
                <w:szCs w:val="22"/>
              </w:rPr>
            </w:pPr>
          </w:p>
        </w:tc>
      </w:tr>
    </w:tbl>
    <w:p w14:paraId="38648A80" w14:textId="6079F92D" w:rsidR="00F66C27" w:rsidRDefault="00150230" w:rsidP="004424EB">
      <w:pPr>
        <w:rPr>
          <w:rFonts w:ascii="Arial" w:hAnsi="Arial" w:cs="Arial"/>
          <w:bCs/>
          <w:color w:val="000000" w:themeColor="text1"/>
          <w:sz w:val="22"/>
          <w:szCs w:val="22"/>
        </w:rPr>
      </w:pPr>
      <w:r>
        <w:rPr>
          <w:rFonts w:ascii="Arial" w:hAnsi="Arial" w:cs="Arial"/>
          <w:bCs/>
          <w:color w:val="000000" w:themeColor="text1"/>
          <w:sz w:val="22"/>
          <w:szCs w:val="22"/>
          <w:u w:val="single"/>
        </w:rPr>
        <w:t xml:space="preserve">Appendix </w:t>
      </w:r>
      <w:r w:rsidR="00D51B8D">
        <w:rPr>
          <w:rFonts w:ascii="Arial" w:hAnsi="Arial" w:cs="Arial"/>
          <w:bCs/>
          <w:color w:val="000000" w:themeColor="text1"/>
          <w:sz w:val="22"/>
          <w:szCs w:val="22"/>
          <w:u w:val="single"/>
        </w:rPr>
        <w:t>C</w:t>
      </w:r>
      <w:r w:rsidRPr="00150230">
        <w:rPr>
          <w:rFonts w:ascii="Arial" w:hAnsi="Arial" w:cs="Arial"/>
          <w:bCs/>
          <w:color w:val="000000" w:themeColor="text1"/>
          <w:sz w:val="22"/>
          <w:szCs w:val="22"/>
        </w:rPr>
        <w:t>: List of Sample Statistical Electives</w:t>
      </w:r>
    </w:p>
    <w:p w14:paraId="5E63D026" w14:textId="77777777" w:rsidR="00150230" w:rsidRDefault="00150230" w:rsidP="004424EB">
      <w:pPr>
        <w:rPr>
          <w:rFonts w:ascii="Arial" w:hAnsi="Arial" w:cs="Arial"/>
          <w:bCs/>
          <w:color w:val="000000" w:themeColor="text1"/>
          <w:sz w:val="22"/>
          <w:szCs w:val="22"/>
        </w:rPr>
      </w:pPr>
    </w:p>
    <w:p w14:paraId="2DDA0178" w14:textId="77777777" w:rsidR="00150230" w:rsidRDefault="00150230" w:rsidP="00150230">
      <w:pPr>
        <w:widowControl w:val="0"/>
        <w:autoSpaceDE w:val="0"/>
        <w:autoSpaceDN w:val="0"/>
        <w:adjustRightInd w:val="0"/>
        <w:rPr>
          <w:rFonts w:ascii="Arial" w:hAnsi="Arial" w:cs="Arial"/>
          <w:color w:val="221E1F"/>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8585"/>
      </w:tblGrid>
      <w:tr w:rsidR="00150230" w14:paraId="78B3A0B4" w14:textId="77777777" w:rsidTr="00150230">
        <w:tc>
          <w:tcPr>
            <w:tcW w:w="1341" w:type="dxa"/>
          </w:tcPr>
          <w:p w14:paraId="1F775E1E"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PSYC809</w:t>
            </w:r>
          </w:p>
        </w:tc>
        <w:tc>
          <w:tcPr>
            <w:tcW w:w="8585" w:type="dxa"/>
          </w:tcPr>
          <w:p w14:paraId="416271C6"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Research Design</w:t>
            </w:r>
          </w:p>
        </w:tc>
      </w:tr>
      <w:tr w:rsidR="00150230" w14:paraId="600D8856" w14:textId="77777777" w:rsidTr="00150230">
        <w:tc>
          <w:tcPr>
            <w:tcW w:w="1341" w:type="dxa"/>
          </w:tcPr>
          <w:p w14:paraId="7902E570"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UAPP808</w:t>
            </w:r>
          </w:p>
        </w:tc>
        <w:tc>
          <w:tcPr>
            <w:tcW w:w="8585" w:type="dxa"/>
          </w:tcPr>
          <w:p w14:paraId="7F28ECB3"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Qualitative Methods for Program Evaluation</w:t>
            </w:r>
          </w:p>
        </w:tc>
      </w:tr>
      <w:tr w:rsidR="00150230" w14:paraId="347DFE56" w14:textId="77777777" w:rsidTr="00150230">
        <w:tc>
          <w:tcPr>
            <w:tcW w:w="1341" w:type="dxa"/>
          </w:tcPr>
          <w:p w14:paraId="4A8F2623"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BISC643</w:t>
            </w:r>
          </w:p>
        </w:tc>
        <w:tc>
          <w:tcPr>
            <w:tcW w:w="8585" w:type="dxa"/>
          </w:tcPr>
          <w:p w14:paraId="70B6EBB9"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 xml:space="preserve">Biological Data Analysis </w:t>
            </w:r>
          </w:p>
        </w:tc>
      </w:tr>
      <w:tr w:rsidR="00150230" w14:paraId="5CCA20FA" w14:textId="77777777" w:rsidTr="00150230">
        <w:tc>
          <w:tcPr>
            <w:tcW w:w="1341" w:type="dxa"/>
          </w:tcPr>
          <w:p w14:paraId="6092F2E5"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EDUC812</w:t>
            </w:r>
          </w:p>
        </w:tc>
        <w:tc>
          <w:tcPr>
            <w:tcW w:w="8585" w:type="dxa"/>
          </w:tcPr>
          <w:p w14:paraId="007D2A3D"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Regression and Structural Equation Modeling</w:t>
            </w:r>
          </w:p>
        </w:tc>
      </w:tr>
      <w:tr w:rsidR="00150230" w14:paraId="146E93DF" w14:textId="77777777" w:rsidTr="00150230">
        <w:tc>
          <w:tcPr>
            <w:tcW w:w="1341" w:type="dxa"/>
          </w:tcPr>
          <w:p w14:paraId="51600737"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EDUC856</w:t>
            </w:r>
          </w:p>
        </w:tc>
        <w:tc>
          <w:tcPr>
            <w:tcW w:w="8585" w:type="dxa"/>
          </w:tcPr>
          <w:p w14:paraId="6C01999A"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Introduction to Statistical Inference</w:t>
            </w:r>
          </w:p>
        </w:tc>
      </w:tr>
      <w:tr w:rsidR="00150230" w14:paraId="286BA9CD" w14:textId="77777777" w:rsidTr="00150230">
        <w:tc>
          <w:tcPr>
            <w:tcW w:w="1341" w:type="dxa"/>
          </w:tcPr>
          <w:p w14:paraId="712B8D47"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ELEG815</w:t>
            </w:r>
          </w:p>
        </w:tc>
        <w:tc>
          <w:tcPr>
            <w:tcW w:w="8585" w:type="dxa"/>
          </w:tcPr>
          <w:p w14:paraId="2ED7D0A2"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Analytics I: Statistical Learning</w:t>
            </w:r>
          </w:p>
        </w:tc>
      </w:tr>
      <w:tr w:rsidR="00150230" w14:paraId="00C82468" w14:textId="77777777" w:rsidTr="00150230">
        <w:tc>
          <w:tcPr>
            <w:tcW w:w="1341" w:type="dxa"/>
          </w:tcPr>
          <w:p w14:paraId="455DD3DF"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KAAP602</w:t>
            </w:r>
          </w:p>
        </w:tc>
        <w:tc>
          <w:tcPr>
            <w:tcW w:w="8585" w:type="dxa"/>
          </w:tcPr>
          <w:p w14:paraId="3B95E6E8"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Data Analysis and Interpretation in Health Science</w:t>
            </w:r>
          </w:p>
        </w:tc>
      </w:tr>
      <w:tr w:rsidR="00150230" w14:paraId="3A6716D3" w14:textId="77777777" w:rsidTr="00150230">
        <w:tc>
          <w:tcPr>
            <w:tcW w:w="1341" w:type="dxa"/>
          </w:tcPr>
          <w:p w14:paraId="19296042"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PSYC860</w:t>
            </w:r>
          </w:p>
        </w:tc>
        <w:tc>
          <w:tcPr>
            <w:tcW w:w="8585" w:type="dxa"/>
          </w:tcPr>
          <w:p w14:paraId="635E797A"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Psychological Statistics</w:t>
            </w:r>
          </w:p>
        </w:tc>
      </w:tr>
      <w:tr w:rsidR="00150230" w14:paraId="6F5F836E" w14:textId="77777777" w:rsidTr="00150230">
        <w:tc>
          <w:tcPr>
            <w:tcW w:w="1341" w:type="dxa"/>
          </w:tcPr>
          <w:p w14:paraId="1FE36230"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PSYC878</w:t>
            </w:r>
          </w:p>
        </w:tc>
        <w:tc>
          <w:tcPr>
            <w:tcW w:w="8585" w:type="dxa"/>
          </w:tcPr>
          <w:p w14:paraId="713A947D"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Hierarchical Linear Modeling</w:t>
            </w:r>
          </w:p>
        </w:tc>
      </w:tr>
      <w:tr w:rsidR="00150230" w14:paraId="2DE80FA9" w14:textId="77777777" w:rsidTr="00150230">
        <w:tc>
          <w:tcPr>
            <w:tcW w:w="1341" w:type="dxa"/>
          </w:tcPr>
          <w:p w14:paraId="3E421543"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SOCI614</w:t>
            </w:r>
          </w:p>
        </w:tc>
        <w:tc>
          <w:tcPr>
            <w:tcW w:w="8585" w:type="dxa"/>
          </w:tcPr>
          <w:p w14:paraId="08368063"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Advanced Data Analysis</w:t>
            </w:r>
          </w:p>
        </w:tc>
      </w:tr>
      <w:tr w:rsidR="00150230" w14:paraId="28F6B3A3" w14:textId="77777777" w:rsidTr="00150230">
        <w:tc>
          <w:tcPr>
            <w:tcW w:w="1341" w:type="dxa"/>
          </w:tcPr>
          <w:p w14:paraId="3AAD9AFD"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STAT608</w:t>
            </w:r>
          </w:p>
        </w:tc>
        <w:tc>
          <w:tcPr>
            <w:tcW w:w="8585" w:type="dxa"/>
          </w:tcPr>
          <w:p w14:paraId="311FB886"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Statistical Research Methods</w:t>
            </w:r>
          </w:p>
        </w:tc>
      </w:tr>
      <w:tr w:rsidR="00150230" w14:paraId="0A97111B" w14:textId="77777777" w:rsidTr="00150230">
        <w:trPr>
          <w:trHeight w:val="310"/>
        </w:trPr>
        <w:tc>
          <w:tcPr>
            <w:tcW w:w="1341" w:type="dxa"/>
          </w:tcPr>
          <w:p w14:paraId="1B564E95"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STAT656</w:t>
            </w:r>
          </w:p>
        </w:tc>
        <w:tc>
          <w:tcPr>
            <w:tcW w:w="8585" w:type="dxa"/>
          </w:tcPr>
          <w:p w14:paraId="59115FDA" w14:textId="77777777" w:rsidR="00150230" w:rsidRPr="00150230" w:rsidRDefault="00150230" w:rsidP="00150230">
            <w:pPr>
              <w:widowControl w:val="0"/>
              <w:autoSpaceDE w:val="0"/>
              <w:autoSpaceDN w:val="0"/>
              <w:adjustRightInd w:val="0"/>
              <w:spacing w:line="360" w:lineRule="auto"/>
              <w:rPr>
                <w:rFonts w:ascii="Arial" w:hAnsi="Arial" w:cs="Arial"/>
                <w:color w:val="221E1F"/>
                <w:sz w:val="22"/>
                <w:szCs w:val="22"/>
              </w:rPr>
            </w:pPr>
            <w:r w:rsidRPr="00150230">
              <w:rPr>
                <w:rFonts w:ascii="Arial" w:hAnsi="Arial" w:cs="Arial"/>
                <w:color w:val="221E1F"/>
                <w:sz w:val="22"/>
                <w:szCs w:val="22"/>
              </w:rPr>
              <w:t>Biostatistics</w:t>
            </w:r>
          </w:p>
        </w:tc>
      </w:tr>
      <w:tr w:rsidR="00150230" w14:paraId="23E45450" w14:textId="77777777" w:rsidTr="00150230">
        <w:tc>
          <w:tcPr>
            <w:tcW w:w="1341" w:type="dxa"/>
          </w:tcPr>
          <w:p w14:paraId="6077E34B" w14:textId="77777777" w:rsidR="00150230" w:rsidRPr="003D076B" w:rsidRDefault="00150230" w:rsidP="00150230">
            <w:pPr>
              <w:widowControl w:val="0"/>
              <w:autoSpaceDE w:val="0"/>
              <w:autoSpaceDN w:val="0"/>
              <w:adjustRightInd w:val="0"/>
              <w:spacing w:line="360" w:lineRule="auto"/>
              <w:rPr>
                <w:rFonts w:ascii="Arial" w:hAnsi="Arial" w:cs="Arial"/>
                <w:color w:val="221E1F"/>
                <w:sz w:val="22"/>
                <w:szCs w:val="22"/>
              </w:rPr>
            </w:pPr>
            <w:r w:rsidRPr="003D076B">
              <w:rPr>
                <w:rFonts w:ascii="Arial" w:hAnsi="Arial" w:cs="Arial"/>
                <w:color w:val="221E1F"/>
                <w:sz w:val="22"/>
                <w:szCs w:val="22"/>
              </w:rPr>
              <w:t>STAT818</w:t>
            </w:r>
          </w:p>
        </w:tc>
        <w:tc>
          <w:tcPr>
            <w:tcW w:w="8585" w:type="dxa"/>
          </w:tcPr>
          <w:p w14:paraId="72578DB5" w14:textId="77777777" w:rsidR="00150230" w:rsidRPr="003D076B" w:rsidRDefault="00150230" w:rsidP="00150230">
            <w:pPr>
              <w:widowControl w:val="0"/>
              <w:autoSpaceDE w:val="0"/>
              <w:autoSpaceDN w:val="0"/>
              <w:adjustRightInd w:val="0"/>
              <w:spacing w:line="360" w:lineRule="auto"/>
              <w:rPr>
                <w:rFonts w:ascii="Arial" w:hAnsi="Arial" w:cs="Arial"/>
                <w:color w:val="221E1F"/>
                <w:sz w:val="22"/>
                <w:szCs w:val="22"/>
              </w:rPr>
            </w:pPr>
            <w:r w:rsidRPr="003D076B">
              <w:rPr>
                <w:rFonts w:ascii="Arial" w:hAnsi="Arial" w:cs="Arial"/>
                <w:color w:val="221E1F"/>
                <w:sz w:val="22"/>
                <w:szCs w:val="22"/>
              </w:rPr>
              <w:t>Multivariate Analysis</w:t>
            </w:r>
          </w:p>
        </w:tc>
      </w:tr>
      <w:tr w:rsidR="00150230" w14:paraId="5EDC5DB4" w14:textId="77777777" w:rsidTr="003D076B">
        <w:trPr>
          <w:trHeight w:val="419"/>
        </w:trPr>
        <w:tc>
          <w:tcPr>
            <w:tcW w:w="1341" w:type="dxa"/>
          </w:tcPr>
          <w:p w14:paraId="098348C6" w14:textId="77777777" w:rsidR="00150230" w:rsidRPr="003D076B" w:rsidRDefault="00150230" w:rsidP="00150230">
            <w:pPr>
              <w:widowControl w:val="0"/>
              <w:autoSpaceDE w:val="0"/>
              <w:autoSpaceDN w:val="0"/>
              <w:adjustRightInd w:val="0"/>
              <w:spacing w:line="360" w:lineRule="auto"/>
              <w:rPr>
                <w:rFonts w:ascii="Arial" w:hAnsi="Arial" w:cs="Arial"/>
                <w:color w:val="221E1F"/>
                <w:sz w:val="22"/>
                <w:szCs w:val="22"/>
              </w:rPr>
            </w:pPr>
            <w:r w:rsidRPr="003D076B">
              <w:rPr>
                <w:rFonts w:ascii="Arial" w:hAnsi="Arial" w:cs="Arial"/>
                <w:color w:val="221E1F"/>
                <w:sz w:val="22"/>
                <w:szCs w:val="22"/>
              </w:rPr>
              <w:t>STAT831</w:t>
            </w:r>
          </w:p>
        </w:tc>
        <w:tc>
          <w:tcPr>
            <w:tcW w:w="8585" w:type="dxa"/>
          </w:tcPr>
          <w:p w14:paraId="0C8B80E4" w14:textId="77777777" w:rsidR="00150230" w:rsidRPr="003D076B" w:rsidRDefault="00150230" w:rsidP="00150230">
            <w:pPr>
              <w:widowControl w:val="0"/>
              <w:autoSpaceDE w:val="0"/>
              <w:autoSpaceDN w:val="0"/>
              <w:adjustRightInd w:val="0"/>
              <w:spacing w:line="360" w:lineRule="auto"/>
              <w:rPr>
                <w:rFonts w:ascii="Arial" w:hAnsi="Arial" w:cs="Arial"/>
                <w:color w:val="221E1F"/>
                <w:sz w:val="22"/>
                <w:szCs w:val="22"/>
              </w:rPr>
            </w:pPr>
            <w:r w:rsidRPr="003D076B">
              <w:rPr>
                <w:rFonts w:ascii="Arial" w:hAnsi="Arial" w:cs="Arial"/>
                <w:color w:val="221E1F"/>
                <w:sz w:val="22"/>
                <w:szCs w:val="22"/>
              </w:rPr>
              <w:t xml:space="preserve">Time Series Analysis </w:t>
            </w:r>
          </w:p>
        </w:tc>
      </w:tr>
      <w:tr w:rsidR="003D076B" w14:paraId="348AD4A3" w14:textId="77777777" w:rsidTr="001473E6">
        <w:tc>
          <w:tcPr>
            <w:tcW w:w="1341" w:type="dxa"/>
            <w:vAlign w:val="bottom"/>
          </w:tcPr>
          <w:p w14:paraId="63F306C8" w14:textId="284CF991" w:rsidR="003D076B" w:rsidRPr="003D076B" w:rsidRDefault="003D076B" w:rsidP="00150230">
            <w:pPr>
              <w:widowControl w:val="0"/>
              <w:autoSpaceDE w:val="0"/>
              <w:autoSpaceDN w:val="0"/>
              <w:adjustRightInd w:val="0"/>
              <w:spacing w:line="360" w:lineRule="auto"/>
              <w:rPr>
                <w:rFonts w:ascii="Arial" w:hAnsi="Arial" w:cs="Arial"/>
                <w:color w:val="221E1F"/>
                <w:sz w:val="22"/>
                <w:szCs w:val="22"/>
              </w:rPr>
            </w:pPr>
            <w:r w:rsidRPr="003D076B">
              <w:rPr>
                <w:rFonts w:ascii="Arial" w:eastAsia="Times New Roman" w:hAnsi="Arial" w:cs="Arial"/>
                <w:sz w:val="22"/>
                <w:szCs w:val="22"/>
              </w:rPr>
              <w:t>SOCI625</w:t>
            </w:r>
          </w:p>
        </w:tc>
        <w:tc>
          <w:tcPr>
            <w:tcW w:w="8585" w:type="dxa"/>
            <w:vAlign w:val="bottom"/>
          </w:tcPr>
          <w:p w14:paraId="7D58037D" w14:textId="2C0EF3A3" w:rsidR="003D076B" w:rsidRPr="003D076B" w:rsidRDefault="003D076B" w:rsidP="00150230">
            <w:pPr>
              <w:widowControl w:val="0"/>
              <w:autoSpaceDE w:val="0"/>
              <w:autoSpaceDN w:val="0"/>
              <w:adjustRightInd w:val="0"/>
              <w:spacing w:line="360" w:lineRule="auto"/>
              <w:rPr>
                <w:rFonts w:ascii="Arial" w:hAnsi="Arial" w:cs="Arial"/>
                <w:color w:val="221E1F"/>
                <w:sz w:val="22"/>
                <w:szCs w:val="22"/>
              </w:rPr>
            </w:pPr>
            <w:r w:rsidRPr="003D076B">
              <w:rPr>
                <w:rFonts w:ascii="Arial" w:eastAsia="Times New Roman" w:hAnsi="Arial" w:cs="Arial"/>
                <w:sz w:val="22"/>
                <w:szCs w:val="22"/>
              </w:rPr>
              <w:t>Advanced Social Statistics</w:t>
            </w:r>
          </w:p>
        </w:tc>
      </w:tr>
      <w:tr w:rsidR="00900823" w:rsidRPr="00900823" w14:paraId="5B9DE100" w14:textId="77777777" w:rsidTr="001473E6">
        <w:tc>
          <w:tcPr>
            <w:tcW w:w="1341" w:type="dxa"/>
            <w:vAlign w:val="bottom"/>
          </w:tcPr>
          <w:p w14:paraId="564A747A" w14:textId="46B98BC0" w:rsidR="00900823" w:rsidRPr="00900823" w:rsidRDefault="00900823" w:rsidP="00150230">
            <w:pPr>
              <w:widowControl w:val="0"/>
              <w:autoSpaceDE w:val="0"/>
              <w:autoSpaceDN w:val="0"/>
              <w:adjustRightInd w:val="0"/>
              <w:spacing w:line="360" w:lineRule="auto"/>
              <w:rPr>
                <w:rFonts w:ascii="Arial" w:eastAsia="Times New Roman" w:hAnsi="Arial" w:cs="Arial"/>
                <w:sz w:val="22"/>
                <w:szCs w:val="22"/>
              </w:rPr>
            </w:pPr>
            <w:r w:rsidRPr="00900823">
              <w:rPr>
                <w:rFonts w:ascii="Arial" w:eastAsia="Times New Roman" w:hAnsi="Arial" w:cs="Arial"/>
                <w:sz w:val="22"/>
                <w:szCs w:val="22"/>
              </w:rPr>
              <w:t>PSYC878</w:t>
            </w:r>
          </w:p>
        </w:tc>
        <w:tc>
          <w:tcPr>
            <w:tcW w:w="8585" w:type="dxa"/>
            <w:vAlign w:val="bottom"/>
          </w:tcPr>
          <w:p w14:paraId="01635AC5" w14:textId="57330F14" w:rsidR="00900823" w:rsidRPr="00900823" w:rsidRDefault="00900823" w:rsidP="00150230">
            <w:pPr>
              <w:widowControl w:val="0"/>
              <w:autoSpaceDE w:val="0"/>
              <w:autoSpaceDN w:val="0"/>
              <w:adjustRightInd w:val="0"/>
              <w:spacing w:line="360" w:lineRule="auto"/>
              <w:rPr>
                <w:rFonts w:ascii="Arial" w:eastAsia="Times New Roman" w:hAnsi="Arial" w:cs="Arial"/>
                <w:sz w:val="22"/>
                <w:szCs w:val="22"/>
              </w:rPr>
            </w:pPr>
            <w:r w:rsidRPr="00900823">
              <w:rPr>
                <w:rFonts w:ascii="Arial" w:eastAsia="Times New Roman" w:hAnsi="Arial" w:cs="Arial"/>
                <w:sz w:val="22"/>
                <w:szCs w:val="22"/>
              </w:rPr>
              <w:t>Hierarchical Linear Modeling</w:t>
            </w:r>
          </w:p>
        </w:tc>
      </w:tr>
    </w:tbl>
    <w:p w14:paraId="363517AC" w14:textId="77777777" w:rsidR="00150230" w:rsidRPr="004A44E6" w:rsidRDefault="00150230" w:rsidP="004424EB">
      <w:pPr>
        <w:rPr>
          <w:rFonts w:ascii="Arial" w:hAnsi="Arial" w:cs="Arial"/>
          <w:bCs/>
          <w:color w:val="000000" w:themeColor="text1"/>
          <w:sz w:val="22"/>
          <w:szCs w:val="22"/>
          <w:u w:val="single"/>
        </w:rPr>
      </w:pPr>
    </w:p>
    <w:sectPr w:rsidR="00150230" w:rsidRPr="004A44E6" w:rsidSect="001E307A">
      <w:footerReference w:type="even" r:id="rId20"/>
      <w:footerReference w:type="default" r:id="rId21"/>
      <w:pgSz w:w="12240" w:h="15840"/>
      <w:pgMar w:top="1039" w:right="1152" w:bottom="1148"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E8ED6" w14:textId="77777777" w:rsidR="00B0398B" w:rsidRDefault="00B0398B" w:rsidP="00EE6C42">
      <w:r>
        <w:separator/>
      </w:r>
    </w:p>
  </w:endnote>
  <w:endnote w:type="continuationSeparator" w:id="0">
    <w:p w14:paraId="1FBEEF25" w14:textId="77777777" w:rsidR="00B0398B" w:rsidRDefault="00B0398B" w:rsidP="00EE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2E38" w14:textId="77777777" w:rsidR="00531C2D" w:rsidRDefault="00531C2D" w:rsidP="006279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3AF595" w14:textId="77777777" w:rsidR="00531C2D" w:rsidRDefault="00531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C0D9" w14:textId="289730EE" w:rsidR="00531C2D" w:rsidRDefault="00531C2D" w:rsidP="006279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7A90">
      <w:rPr>
        <w:rStyle w:val="PageNumber"/>
        <w:noProof/>
      </w:rPr>
      <w:t>- 1 -</w:t>
    </w:r>
    <w:r>
      <w:rPr>
        <w:rStyle w:val="PageNumber"/>
      </w:rPr>
      <w:fldChar w:fldCharType="end"/>
    </w:r>
  </w:p>
  <w:p w14:paraId="30ACDAFC" w14:textId="77777777" w:rsidR="00531C2D" w:rsidRDefault="00531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17B2D" w14:textId="77777777" w:rsidR="00B0398B" w:rsidRDefault="00B0398B" w:rsidP="00EE6C42">
      <w:r>
        <w:separator/>
      </w:r>
    </w:p>
  </w:footnote>
  <w:footnote w:type="continuationSeparator" w:id="0">
    <w:p w14:paraId="1D085A11" w14:textId="77777777" w:rsidR="00B0398B" w:rsidRDefault="00B0398B" w:rsidP="00EE6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D0F66"/>
    <w:multiLevelType w:val="hybridMultilevel"/>
    <w:tmpl w:val="06B0D24A"/>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07E75480"/>
    <w:multiLevelType w:val="multilevel"/>
    <w:tmpl w:val="6B0C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F7A00"/>
    <w:multiLevelType w:val="hybridMultilevel"/>
    <w:tmpl w:val="26C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C657A"/>
    <w:multiLevelType w:val="hybridMultilevel"/>
    <w:tmpl w:val="9FE0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F2A08"/>
    <w:multiLevelType w:val="hybridMultilevel"/>
    <w:tmpl w:val="4246EB7A"/>
    <w:lvl w:ilvl="0" w:tplc="2C6A4F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8721E"/>
    <w:multiLevelType w:val="multilevel"/>
    <w:tmpl w:val="6B0C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F91680"/>
    <w:multiLevelType w:val="hybridMultilevel"/>
    <w:tmpl w:val="CEFE6D0E"/>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5515B"/>
    <w:multiLevelType w:val="hybridMultilevel"/>
    <w:tmpl w:val="DDDE1B70"/>
    <w:lvl w:ilvl="0" w:tplc="2B2475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A0C54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24CA5"/>
    <w:multiLevelType w:val="hybridMultilevel"/>
    <w:tmpl w:val="54A6E84E"/>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7760CB3"/>
    <w:multiLevelType w:val="hybridMultilevel"/>
    <w:tmpl w:val="94D534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7F1765D"/>
    <w:multiLevelType w:val="hybridMultilevel"/>
    <w:tmpl w:val="42788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B7AF9"/>
    <w:multiLevelType w:val="hybridMultilevel"/>
    <w:tmpl w:val="FF34F5EC"/>
    <w:lvl w:ilvl="0" w:tplc="027CB5C0">
      <w:start w:val="1"/>
      <w:numFmt w:val="bullet"/>
      <w:lvlText w:val="•"/>
      <w:lvlJc w:val="left"/>
      <w:pPr>
        <w:ind w:left="1182" w:hanging="360"/>
      </w:pPr>
      <w:rPr>
        <w:rFonts w:ascii="Times New Roman" w:eastAsia="Times New Roman" w:hAnsi="Times New Roman" w:hint="default"/>
        <w:w w:val="131"/>
        <w:sz w:val="24"/>
        <w:szCs w:val="24"/>
      </w:rPr>
    </w:lvl>
    <w:lvl w:ilvl="1" w:tplc="3D6472C8">
      <w:start w:val="1"/>
      <w:numFmt w:val="bullet"/>
      <w:lvlText w:val="•"/>
      <w:lvlJc w:val="left"/>
      <w:pPr>
        <w:ind w:left="1379" w:hanging="360"/>
      </w:pPr>
      <w:rPr>
        <w:rFonts w:hint="default"/>
      </w:rPr>
    </w:lvl>
    <w:lvl w:ilvl="2" w:tplc="E21E48CA">
      <w:start w:val="1"/>
      <w:numFmt w:val="bullet"/>
      <w:lvlText w:val="•"/>
      <w:lvlJc w:val="left"/>
      <w:pPr>
        <w:ind w:left="1576" w:hanging="360"/>
      </w:pPr>
      <w:rPr>
        <w:rFonts w:hint="default"/>
      </w:rPr>
    </w:lvl>
    <w:lvl w:ilvl="3" w:tplc="CBEA7C0A">
      <w:start w:val="1"/>
      <w:numFmt w:val="bullet"/>
      <w:lvlText w:val="•"/>
      <w:lvlJc w:val="left"/>
      <w:pPr>
        <w:ind w:left="1773" w:hanging="360"/>
      </w:pPr>
      <w:rPr>
        <w:rFonts w:hint="default"/>
      </w:rPr>
    </w:lvl>
    <w:lvl w:ilvl="4" w:tplc="2FC27776">
      <w:start w:val="1"/>
      <w:numFmt w:val="bullet"/>
      <w:lvlText w:val="•"/>
      <w:lvlJc w:val="left"/>
      <w:pPr>
        <w:ind w:left="1969" w:hanging="360"/>
      </w:pPr>
      <w:rPr>
        <w:rFonts w:hint="default"/>
      </w:rPr>
    </w:lvl>
    <w:lvl w:ilvl="5" w:tplc="7006FB0C">
      <w:start w:val="1"/>
      <w:numFmt w:val="bullet"/>
      <w:lvlText w:val="•"/>
      <w:lvlJc w:val="left"/>
      <w:pPr>
        <w:ind w:left="2166" w:hanging="360"/>
      </w:pPr>
      <w:rPr>
        <w:rFonts w:hint="default"/>
      </w:rPr>
    </w:lvl>
    <w:lvl w:ilvl="6" w:tplc="942CEEDA">
      <w:start w:val="1"/>
      <w:numFmt w:val="bullet"/>
      <w:lvlText w:val="•"/>
      <w:lvlJc w:val="left"/>
      <w:pPr>
        <w:ind w:left="2363" w:hanging="360"/>
      </w:pPr>
      <w:rPr>
        <w:rFonts w:hint="default"/>
      </w:rPr>
    </w:lvl>
    <w:lvl w:ilvl="7" w:tplc="BCFA4DDA">
      <w:start w:val="1"/>
      <w:numFmt w:val="bullet"/>
      <w:lvlText w:val="•"/>
      <w:lvlJc w:val="left"/>
      <w:pPr>
        <w:ind w:left="2560" w:hanging="360"/>
      </w:pPr>
      <w:rPr>
        <w:rFonts w:hint="default"/>
      </w:rPr>
    </w:lvl>
    <w:lvl w:ilvl="8" w:tplc="13B21884">
      <w:start w:val="1"/>
      <w:numFmt w:val="bullet"/>
      <w:lvlText w:val="•"/>
      <w:lvlJc w:val="left"/>
      <w:pPr>
        <w:ind w:left="2757" w:hanging="360"/>
      </w:pPr>
      <w:rPr>
        <w:rFonts w:hint="default"/>
      </w:rPr>
    </w:lvl>
  </w:abstractNum>
  <w:abstractNum w:abstractNumId="13" w15:restartNumberingAfterBreak="0">
    <w:nsid w:val="29777BD8"/>
    <w:multiLevelType w:val="hybridMultilevel"/>
    <w:tmpl w:val="D8DA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C66DB"/>
    <w:multiLevelType w:val="hybridMultilevel"/>
    <w:tmpl w:val="70D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A55AC"/>
    <w:multiLevelType w:val="hybridMultilevel"/>
    <w:tmpl w:val="F7A4F678"/>
    <w:lvl w:ilvl="0" w:tplc="CA5234A0">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E3ABE"/>
    <w:multiLevelType w:val="hybridMultilevel"/>
    <w:tmpl w:val="093A3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A11100"/>
    <w:multiLevelType w:val="hybridMultilevel"/>
    <w:tmpl w:val="AB324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E206E3"/>
    <w:multiLevelType w:val="hybridMultilevel"/>
    <w:tmpl w:val="EB78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52F29"/>
    <w:multiLevelType w:val="hybridMultilevel"/>
    <w:tmpl w:val="B3CC4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F3182"/>
    <w:multiLevelType w:val="hybridMultilevel"/>
    <w:tmpl w:val="BFDCF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D09DA"/>
    <w:multiLevelType w:val="hybridMultilevel"/>
    <w:tmpl w:val="494E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E0431"/>
    <w:multiLevelType w:val="multilevel"/>
    <w:tmpl w:val="2BFEF76C"/>
    <w:styleLink w:val="Style1"/>
    <w:lvl w:ilvl="0">
      <w:start w:val="1"/>
      <w:numFmt w:val="upperRoman"/>
      <w:lvlText w:val="%1."/>
      <w:lvlJc w:val="left"/>
      <w:pPr>
        <w:ind w:left="1080" w:firstLine="360"/>
      </w:pPr>
      <w:rPr>
        <w:rFonts w:hint="default"/>
      </w:rPr>
    </w:lvl>
    <w:lvl w:ilvl="1">
      <w:start w:val="1"/>
      <w:numFmt w:val="none"/>
      <w:lvlText w:val="F."/>
      <w:lvlJc w:val="left"/>
      <w:pPr>
        <w:ind w:left="1440" w:firstLine="1080"/>
      </w:pPr>
      <w:rPr>
        <w:rFonts w:ascii="Arial" w:eastAsia="Arial" w:hAnsi="Arial" w:cs="Arial" w:hint="default"/>
        <w:sz w:val="22"/>
        <w:szCs w:val="22"/>
        <w:u w:val="single"/>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3" w15:restartNumberingAfterBreak="0">
    <w:nsid w:val="513A5CBE"/>
    <w:multiLevelType w:val="multilevel"/>
    <w:tmpl w:val="5684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D4098C"/>
    <w:multiLevelType w:val="hybridMultilevel"/>
    <w:tmpl w:val="4D10F172"/>
    <w:lvl w:ilvl="0" w:tplc="0D421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D34A9"/>
    <w:multiLevelType w:val="hybridMultilevel"/>
    <w:tmpl w:val="F9B432B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F7DA7"/>
    <w:multiLevelType w:val="hybridMultilevel"/>
    <w:tmpl w:val="393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56CC3"/>
    <w:multiLevelType w:val="hybridMultilevel"/>
    <w:tmpl w:val="06B0D24A"/>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8" w15:restartNumberingAfterBreak="0">
    <w:nsid w:val="6CFA786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DD13770"/>
    <w:multiLevelType w:val="hybridMultilevel"/>
    <w:tmpl w:val="9FE0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B0418"/>
    <w:multiLevelType w:val="hybridMultilevel"/>
    <w:tmpl w:val="65DC18D0"/>
    <w:lvl w:ilvl="0" w:tplc="0409000F">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6670D"/>
    <w:multiLevelType w:val="hybridMultilevel"/>
    <w:tmpl w:val="E9B4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D2B27C7"/>
    <w:multiLevelType w:val="hybridMultilevel"/>
    <w:tmpl w:val="913E8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32"/>
  </w:num>
  <w:num w:numId="4">
    <w:abstractNumId w:val="16"/>
  </w:num>
  <w:num w:numId="5">
    <w:abstractNumId w:val="9"/>
  </w:num>
  <w:num w:numId="6">
    <w:abstractNumId w:val="7"/>
  </w:num>
  <w:num w:numId="7">
    <w:abstractNumId w:val="0"/>
  </w:num>
  <w:num w:numId="8">
    <w:abstractNumId w:val="20"/>
  </w:num>
  <w:num w:numId="9">
    <w:abstractNumId w:val="12"/>
  </w:num>
  <w:num w:numId="10">
    <w:abstractNumId w:val="28"/>
  </w:num>
  <w:num w:numId="11">
    <w:abstractNumId w:val="8"/>
  </w:num>
  <w:num w:numId="12">
    <w:abstractNumId w:val="15"/>
  </w:num>
  <w:num w:numId="13">
    <w:abstractNumId w:val="21"/>
  </w:num>
  <w:num w:numId="14">
    <w:abstractNumId w:val="30"/>
  </w:num>
  <w:num w:numId="15">
    <w:abstractNumId w:val="13"/>
  </w:num>
  <w:num w:numId="16">
    <w:abstractNumId w:val="24"/>
  </w:num>
  <w:num w:numId="17">
    <w:abstractNumId w:val="11"/>
  </w:num>
  <w:num w:numId="18">
    <w:abstractNumId w:val="25"/>
  </w:num>
  <w:num w:numId="19">
    <w:abstractNumId w:val="17"/>
  </w:num>
  <w:num w:numId="20">
    <w:abstractNumId w:val="19"/>
  </w:num>
  <w:num w:numId="21">
    <w:abstractNumId w:val="23"/>
  </w:num>
  <w:num w:numId="22">
    <w:abstractNumId w:val="26"/>
  </w:num>
  <w:num w:numId="23">
    <w:abstractNumId w:val="14"/>
  </w:num>
  <w:num w:numId="24">
    <w:abstractNumId w:val="22"/>
  </w:num>
  <w:num w:numId="25">
    <w:abstractNumId w:val="3"/>
  </w:num>
  <w:num w:numId="26">
    <w:abstractNumId w:val="27"/>
  </w:num>
  <w:num w:numId="27">
    <w:abstractNumId w:val="1"/>
  </w:num>
  <w:num w:numId="28">
    <w:abstractNumId w:val="4"/>
  </w:num>
  <w:num w:numId="29">
    <w:abstractNumId w:val="5"/>
  </w:num>
  <w:num w:numId="30">
    <w:abstractNumId w:val="29"/>
  </w:num>
  <w:num w:numId="31">
    <w:abstractNumId w:val="6"/>
  </w:num>
  <w:num w:numId="32">
    <w:abstractNumId w:val="18"/>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5C"/>
    <w:rsid w:val="00001E5D"/>
    <w:rsid w:val="0000607E"/>
    <w:rsid w:val="00006263"/>
    <w:rsid w:val="000069C4"/>
    <w:rsid w:val="00006B1B"/>
    <w:rsid w:val="00010A20"/>
    <w:rsid w:val="00011CFC"/>
    <w:rsid w:val="00016955"/>
    <w:rsid w:val="00016A5B"/>
    <w:rsid w:val="00017546"/>
    <w:rsid w:val="00021A61"/>
    <w:rsid w:val="00021B40"/>
    <w:rsid w:val="000224A9"/>
    <w:rsid w:val="00023E61"/>
    <w:rsid w:val="00023E70"/>
    <w:rsid w:val="00025E6E"/>
    <w:rsid w:val="00036734"/>
    <w:rsid w:val="00036D2D"/>
    <w:rsid w:val="00044E26"/>
    <w:rsid w:val="0005045D"/>
    <w:rsid w:val="00054BD7"/>
    <w:rsid w:val="00055CC7"/>
    <w:rsid w:val="00060D63"/>
    <w:rsid w:val="0006209A"/>
    <w:rsid w:val="00062330"/>
    <w:rsid w:val="00063D3E"/>
    <w:rsid w:val="00065F9E"/>
    <w:rsid w:val="00072F32"/>
    <w:rsid w:val="000750F3"/>
    <w:rsid w:val="000764F4"/>
    <w:rsid w:val="00080B2B"/>
    <w:rsid w:val="00082801"/>
    <w:rsid w:val="00087AD7"/>
    <w:rsid w:val="00091CF6"/>
    <w:rsid w:val="0009398B"/>
    <w:rsid w:val="00094813"/>
    <w:rsid w:val="00094BA8"/>
    <w:rsid w:val="000960F4"/>
    <w:rsid w:val="000A0D5A"/>
    <w:rsid w:val="000A2F13"/>
    <w:rsid w:val="000A6597"/>
    <w:rsid w:val="000A72E0"/>
    <w:rsid w:val="000B52EF"/>
    <w:rsid w:val="000C234F"/>
    <w:rsid w:val="000D12C3"/>
    <w:rsid w:val="000D3929"/>
    <w:rsid w:val="000D4140"/>
    <w:rsid w:val="000D600A"/>
    <w:rsid w:val="000D677A"/>
    <w:rsid w:val="000E1138"/>
    <w:rsid w:val="000E1585"/>
    <w:rsid w:val="000E3B54"/>
    <w:rsid w:val="000E4948"/>
    <w:rsid w:val="000E4A22"/>
    <w:rsid w:val="000E50AF"/>
    <w:rsid w:val="000F1B84"/>
    <w:rsid w:val="000F3505"/>
    <w:rsid w:val="000F3CB0"/>
    <w:rsid w:val="000F5C13"/>
    <w:rsid w:val="00100412"/>
    <w:rsid w:val="001007AE"/>
    <w:rsid w:val="00111256"/>
    <w:rsid w:val="00113909"/>
    <w:rsid w:val="00113B1C"/>
    <w:rsid w:val="00113C11"/>
    <w:rsid w:val="00115BCF"/>
    <w:rsid w:val="00117527"/>
    <w:rsid w:val="001230D2"/>
    <w:rsid w:val="001234BA"/>
    <w:rsid w:val="00131856"/>
    <w:rsid w:val="001341B6"/>
    <w:rsid w:val="00134EB5"/>
    <w:rsid w:val="001355DE"/>
    <w:rsid w:val="0013648F"/>
    <w:rsid w:val="00136C9F"/>
    <w:rsid w:val="00140725"/>
    <w:rsid w:val="00140737"/>
    <w:rsid w:val="0014216E"/>
    <w:rsid w:val="001473E6"/>
    <w:rsid w:val="00147CBE"/>
    <w:rsid w:val="00147E09"/>
    <w:rsid w:val="00150230"/>
    <w:rsid w:val="0015188D"/>
    <w:rsid w:val="00152756"/>
    <w:rsid w:val="00154016"/>
    <w:rsid w:val="00157D07"/>
    <w:rsid w:val="001613AC"/>
    <w:rsid w:val="00161805"/>
    <w:rsid w:val="00161994"/>
    <w:rsid w:val="00161D22"/>
    <w:rsid w:val="00166B37"/>
    <w:rsid w:val="00166BD0"/>
    <w:rsid w:val="00167761"/>
    <w:rsid w:val="001745A3"/>
    <w:rsid w:val="00176F05"/>
    <w:rsid w:val="00177161"/>
    <w:rsid w:val="0018015B"/>
    <w:rsid w:val="00182D07"/>
    <w:rsid w:val="00184762"/>
    <w:rsid w:val="00185613"/>
    <w:rsid w:val="00186657"/>
    <w:rsid w:val="001871FA"/>
    <w:rsid w:val="00192035"/>
    <w:rsid w:val="001943C2"/>
    <w:rsid w:val="00197882"/>
    <w:rsid w:val="00197B7B"/>
    <w:rsid w:val="001A081F"/>
    <w:rsid w:val="001A3856"/>
    <w:rsid w:val="001A5465"/>
    <w:rsid w:val="001A5AEF"/>
    <w:rsid w:val="001B01AD"/>
    <w:rsid w:val="001B4949"/>
    <w:rsid w:val="001B785F"/>
    <w:rsid w:val="001B7A84"/>
    <w:rsid w:val="001C3D4E"/>
    <w:rsid w:val="001C41DC"/>
    <w:rsid w:val="001D19C8"/>
    <w:rsid w:val="001D3511"/>
    <w:rsid w:val="001E0760"/>
    <w:rsid w:val="001E307A"/>
    <w:rsid w:val="001E6800"/>
    <w:rsid w:val="001F1012"/>
    <w:rsid w:val="001F1AA7"/>
    <w:rsid w:val="001F3B7D"/>
    <w:rsid w:val="001F625C"/>
    <w:rsid w:val="002024D6"/>
    <w:rsid w:val="0020396A"/>
    <w:rsid w:val="00204871"/>
    <w:rsid w:val="00205E1F"/>
    <w:rsid w:val="0021313C"/>
    <w:rsid w:val="002150BC"/>
    <w:rsid w:val="002200CE"/>
    <w:rsid w:val="00222BEA"/>
    <w:rsid w:val="00225171"/>
    <w:rsid w:val="00226A8C"/>
    <w:rsid w:val="00236CE4"/>
    <w:rsid w:val="00237303"/>
    <w:rsid w:val="00240549"/>
    <w:rsid w:val="00242183"/>
    <w:rsid w:val="00244DC6"/>
    <w:rsid w:val="00245E98"/>
    <w:rsid w:val="00246406"/>
    <w:rsid w:val="0025100A"/>
    <w:rsid w:val="00256122"/>
    <w:rsid w:val="00262082"/>
    <w:rsid w:val="002650B6"/>
    <w:rsid w:val="00267FAD"/>
    <w:rsid w:val="002714D3"/>
    <w:rsid w:val="00276025"/>
    <w:rsid w:val="00276A0C"/>
    <w:rsid w:val="00280148"/>
    <w:rsid w:val="00281752"/>
    <w:rsid w:val="00283EE1"/>
    <w:rsid w:val="00290B88"/>
    <w:rsid w:val="00290DDB"/>
    <w:rsid w:val="0029504F"/>
    <w:rsid w:val="002958A0"/>
    <w:rsid w:val="002A0E30"/>
    <w:rsid w:val="002A15BD"/>
    <w:rsid w:val="002A1BE9"/>
    <w:rsid w:val="002A278C"/>
    <w:rsid w:val="002A5464"/>
    <w:rsid w:val="002B2A85"/>
    <w:rsid w:val="002B43F1"/>
    <w:rsid w:val="002C0EC9"/>
    <w:rsid w:val="002C1DD9"/>
    <w:rsid w:val="002D0656"/>
    <w:rsid w:val="002D2A04"/>
    <w:rsid w:val="002D610C"/>
    <w:rsid w:val="002E3119"/>
    <w:rsid w:val="002E65D3"/>
    <w:rsid w:val="002E771E"/>
    <w:rsid w:val="002E7B40"/>
    <w:rsid w:val="002F52C1"/>
    <w:rsid w:val="002F71BB"/>
    <w:rsid w:val="00303ABA"/>
    <w:rsid w:val="003114E0"/>
    <w:rsid w:val="00311980"/>
    <w:rsid w:val="003119B1"/>
    <w:rsid w:val="00312D16"/>
    <w:rsid w:val="0031684F"/>
    <w:rsid w:val="00317621"/>
    <w:rsid w:val="00320026"/>
    <w:rsid w:val="00321660"/>
    <w:rsid w:val="00321D7E"/>
    <w:rsid w:val="00322753"/>
    <w:rsid w:val="00323F3F"/>
    <w:rsid w:val="00323F9D"/>
    <w:rsid w:val="00324DE5"/>
    <w:rsid w:val="00325762"/>
    <w:rsid w:val="00330291"/>
    <w:rsid w:val="00332E81"/>
    <w:rsid w:val="00332FCB"/>
    <w:rsid w:val="00333510"/>
    <w:rsid w:val="00334326"/>
    <w:rsid w:val="00335A3C"/>
    <w:rsid w:val="00337CFF"/>
    <w:rsid w:val="00342604"/>
    <w:rsid w:val="003457CB"/>
    <w:rsid w:val="0034756E"/>
    <w:rsid w:val="003503DB"/>
    <w:rsid w:val="003538A1"/>
    <w:rsid w:val="003557E1"/>
    <w:rsid w:val="003577CF"/>
    <w:rsid w:val="00361904"/>
    <w:rsid w:val="00362082"/>
    <w:rsid w:val="00362323"/>
    <w:rsid w:val="0036255B"/>
    <w:rsid w:val="003634EE"/>
    <w:rsid w:val="00363E63"/>
    <w:rsid w:val="00366D2B"/>
    <w:rsid w:val="00366EB6"/>
    <w:rsid w:val="00371217"/>
    <w:rsid w:val="0037234B"/>
    <w:rsid w:val="003730D3"/>
    <w:rsid w:val="003734F5"/>
    <w:rsid w:val="00374225"/>
    <w:rsid w:val="0038115F"/>
    <w:rsid w:val="00381F89"/>
    <w:rsid w:val="00382012"/>
    <w:rsid w:val="00386A93"/>
    <w:rsid w:val="00391A95"/>
    <w:rsid w:val="0039481D"/>
    <w:rsid w:val="003966B2"/>
    <w:rsid w:val="003970B5"/>
    <w:rsid w:val="003A2036"/>
    <w:rsid w:val="003A4E36"/>
    <w:rsid w:val="003A5919"/>
    <w:rsid w:val="003A6BE5"/>
    <w:rsid w:val="003B37D8"/>
    <w:rsid w:val="003B5083"/>
    <w:rsid w:val="003B5D93"/>
    <w:rsid w:val="003C2CB2"/>
    <w:rsid w:val="003D076B"/>
    <w:rsid w:val="003D1F8A"/>
    <w:rsid w:val="003D3D5B"/>
    <w:rsid w:val="003D4E0A"/>
    <w:rsid w:val="003D50DE"/>
    <w:rsid w:val="003D5DA9"/>
    <w:rsid w:val="003E15C7"/>
    <w:rsid w:val="003E49C5"/>
    <w:rsid w:val="003F041E"/>
    <w:rsid w:val="003F1C41"/>
    <w:rsid w:val="003F35BF"/>
    <w:rsid w:val="003F5EDF"/>
    <w:rsid w:val="003F7C48"/>
    <w:rsid w:val="0041783F"/>
    <w:rsid w:val="00424D9D"/>
    <w:rsid w:val="0042656D"/>
    <w:rsid w:val="00427AC9"/>
    <w:rsid w:val="00430131"/>
    <w:rsid w:val="0043018B"/>
    <w:rsid w:val="00432287"/>
    <w:rsid w:val="004335D0"/>
    <w:rsid w:val="004352FA"/>
    <w:rsid w:val="00437B4D"/>
    <w:rsid w:val="0044055C"/>
    <w:rsid w:val="004424EB"/>
    <w:rsid w:val="00447F3B"/>
    <w:rsid w:val="004511F8"/>
    <w:rsid w:val="0045615A"/>
    <w:rsid w:val="004721C3"/>
    <w:rsid w:val="00472B9F"/>
    <w:rsid w:val="00475528"/>
    <w:rsid w:val="004758C2"/>
    <w:rsid w:val="004840B1"/>
    <w:rsid w:val="004856D2"/>
    <w:rsid w:val="00486A9C"/>
    <w:rsid w:val="00486D8E"/>
    <w:rsid w:val="00491EA0"/>
    <w:rsid w:val="00491F11"/>
    <w:rsid w:val="0049335C"/>
    <w:rsid w:val="00493AAD"/>
    <w:rsid w:val="004949A5"/>
    <w:rsid w:val="004949EC"/>
    <w:rsid w:val="004976DE"/>
    <w:rsid w:val="004A44E6"/>
    <w:rsid w:val="004A66FD"/>
    <w:rsid w:val="004B1F2B"/>
    <w:rsid w:val="004B3D30"/>
    <w:rsid w:val="004B3EA6"/>
    <w:rsid w:val="004B4136"/>
    <w:rsid w:val="004C3A7A"/>
    <w:rsid w:val="004D0F0E"/>
    <w:rsid w:val="004D7638"/>
    <w:rsid w:val="004D771C"/>
    <w:rsid w:val="004E07FA"/>
    <w:rsid w:val="004E0D94"/>
    <w:rsid w:val="004E4A71"/>
    <w:rsid w:val="00501E4A"/>
    <w:rsid w:val="00501F77"/>
    <w:rsid w:val="00503051"/>
    <w:rsid w:val="00503266"/>
    <w:rsid w:val="00510844"/>
    <w:rsid w:val="00510890"/>
    <w:rsid w:val="00510CD3"/>
    <w:rsid w:val="00511164"/>
    <w:rsid w:val="00514DC8"/>
    <w:rsid w:val="0051629A"/>
    <w:rsid w:val="0051635C"/>
    <w:rsid w:val="00521F3F"/>
    <w:rsid w:val="00521FED"/>
    <w:rsid w:val="00522F96"/>
    <w:rsid w:val="00523D00"/>
    <w:rsid w:val="00531921"/>
    <w:rsid w:val="00531C2D"/>
    <w:rsid w:val="00532650"/>
    <w:rsid w:val="00532BE3"/>
    <w:rsid w:val="00534E6D"/>
    <w:rsid w:val="00536A80"/>
    <w:rsid w:val="00537F03"/>
    <w:rsid w:val="0054035B"/>
    <w:rsid w:val="005412B0"/>
    <w:rsid w:val="00541AAB"/>
    <w:rsid w:val="00544676"/>
    <w:rsid w:val="005454CB"/>
    <w:rsid w:val="00546B10"/>
    <w:rsid w:val="00551C07"/>
    <w:rsid w:val="005521E8"/>
    <w:rsid w:val="00552956"/>
    <w:rsid w:val="00552E26"/>
    <w:rsid w:val="00554F5A"/>
    <w:rsid w:val="00554FCD"/>
    <w:rsid w:val="005559D7"/>
    <w:rsid w:val="0056257B"/>
    <w:rsid w:val="005635C7"/>
    <w:rsid w:val="00565204"/>
    <w:rsid w:val="00565577"/>
    <w:rsid w:val="00570DB6"/>
    <w:rsid w:val="00571466"/>
    <w:rsid w:val="00572F73"/>
    <w:rsid w:val="005740BF"/>
    <w:rsid w:val="00575675"/>
    <w:rsid w:val="005775FF"/>
    <w:rsid w:val="0057774D"/>
    <w:rsid w:val="00577CB3"/>
    <w:rsid w:val="0058031C"/>
    <w:rsid w:val="005811AE"/>
    <w:rsid w:val="005837E8"/>
    <w:rsid w:val="00583C3B"/>
    <w:rsid w:val="005862F4"/>
    <w:rsid w:val="00593331"/>
    <w:rsid w:val="00593844"/>
    <w:rsid w:val="00597640"/>
    <w:rsid w:val="005A5FC8"/>
    <w:rsid w:val="005A6B15"/>
    <w:rsid w:val="005A7A90"/>
    <w:rsid w:val="005B01A4"/>
    <w:rsid w:val="005B1FA3"/>
    <w:rsid w:val="005B3949"/>
    <w:rsid w:val="005B5B30"/>
    <w:rsid w:val="005B6854"/>
    <w:rsid w:val="005B7835"/>
    <w:rsid w:val="005B7E6A"/>
    <w:rsid w:val="005C2243"/>
    <w:rsid w:val="005D070C"/>
    <w:rsid w:val="005D2423"/>
    <w:rsid w:val="005D3671"/>
    <w:rsid w:val="005D415E"/>
    <w:rsid w:val="005D4F32"/>
    <w:rsid w:val="005E34FF"/>
    <w:rsid w:val="005E4BFC"/>
    <w:rsid w:val="005E7864"/>
    <w:rsid w:val="005F7D8B"/>
    <w:rsid w:val="00600252"/>
    <w:rsid w:val="00602AD7"/>
    <w:rsid w:val="00604EBC"/>
    <w:rsid w:val="00614E13"/>
    <w:rsid w:val="00616D8F"/>
    <w:rsid w:val="006174AB"/>
    <w:rsid w:val="00621C7B"/>
    <w:rsid w:val="0062220B"/>
    <w:rsid w:val="00625FC7"/>
    <w:rsid w:val="0062680F"/>
    <w:rsid w:val="00627232"/>
    <w:rsid w:val="006279B2"/>
    <w:rsid w:val="0063257E"/>
    <w:rsid w:val="00632E03"/>
    <w:rsid w:val="00634226"/>
    <w:rsid w:val="00634720"/>
    <w:rsid w:val="00640FE8"/>
    <w:rsid w:val="0064247B"/>
    <w:rsid w:val="00643E97"/>
    <w:rsid w:val="00644B38"/>
    <w:rsid w:val="0064519A"/>
    <w:rsid w:val="00645BF4"/>
    <w:rsid w:val="0065011E"/>
    <w:rsid w:val="00650B42"/>
    <w:rsid w:val="00653749"/>
    <w:rsid w:val="00656F98"/>
    <w:rsid w:val="00657E5F"/>
    <w:rsid w:val="00667C33"/>
    <w:rsid w:val="006704A8"/>
    <w:rsid w:val="00671D0A"/>
    <w:rsid w:val="006723B7"/>
    <w:rsid w:val="00672F00"/>
    <w:rsid w:val="00673AA2"/>
    <w:rsid w:val="00680195"/>
    <w:rsid w:val="00681368"/>
    <w:rsid w:val="006837C9"/>
    <w:rsid w:val="00683F9B"/>
    <w:rsid w:val="00690480"/>
    <w:rsid w:val="00691817"/>
    <w:rsid w:val="00694578"/>
    <w:rsid w:val="006952FD"/>
    <w:rsid w:val="006959E8"/>
    <w:rsid w:val="006971B9"/>
    <w:rsid w:val="006A1398"/>
    <w:rsid w:val="006A4D08"/>
    <w:rsid w:val="006A5405"/>
    <w:rsid w:val="006B198B"/>
    <w:rsid w:val="006B64DA"/>
    <w:rsid w:val="006B727B"/>
    <w:rsid w:val="006C1D9F"/>
    <w:rsid w:val="006D0415"/>
    <w:rsid w:val="006D326C"/>
    <w:rsid w:val="006D5FA9"/>
    <w:rsid w:val="006D613E"/>
    <w:rsid w:val="006E0F2D"/>
    <w:rsid w:val="006E2A0E"/>
    <w:rsid w:val="006E2ABC"/>
    <w:rsid w:val="006E6A61"/>
    <w:rsid w:val="006F23D1"/>
    <w:rsid w:val="006F5C48"/>
    <w:rsid w:val="00702AA0"/>
    <w:rsid w:val="007127CD"/>
    <w:rsid w:val="007225F7"/>
    <w:rsid w:val="00723AF6"/>
    <w:rsid w:val="00724AE5"/>
    <w:rsid w:val="007271CC"/>
    <w:rsid w:val="00733580"/>
    <w:rsid w:val="007368BA"/>
    <w:rsid w:val="007421ED"/>
    <w:rsid w:val="00745261"/>
    <w:rsid w:val="00747037"/>
    <w:rsid w:val="00753A2F"/>
    <w:rsid w:val="00755872"/>
    <w:rsid w:val="00755BFC"/>
    <w:rsid w:val="00756796"/>
    <w:rsid w:val="0076109C"/>
    <w:rsid w:val="00761114"/>
    <w:rsid w:val="0076201B"/>
    <w:rsid w:val="0076493D"/>
    <w:rsid w:val="00764ABE"/>
    <w:rsid w:val="00767017"/>
    <w:rsid w:val="007741A5"/>
    <w:rsid w:val="00775BE7"/>
    <w:rsid w:val="007778EE"/>
    <w:rsid w:val="00782262"/>
    <w:rsid w:val="007864F3"/>
    <w:rsid w:val="00786746"/>
    <w:rsid w:val="00790DAF"/>
    <w:rsid w:val="00792571"/>
    <w:rsid w:val="00795269"/>
    <w:rsid w:val="007958E3"/>
    <w:rsid w:val="007A15BE"/>
    <w:rsid w:val="007A483E"/>
    <w:rsid w:val="007A6544"/>
    <w:rsid w:val="007A6A4C"/>
    <w:rsid w:val="007B181E"/>
    <w:rsid w:val="007B5BE8"/>
    <w:rsid w:val="007B73B6"/>
    <w:rsid w:val="007C13AA"/>
    <w:rsid w:val="007C20FA"/>
    <w:rsid w:val="007C369A"/>
    <w:rsid w:val="007C43C2"/>
    <w:rsid w:val="007C46F3"/>
    <w:rsid w:val="007D08B8"/>
    <w:rsid w:val="007D0C5F"/>
    <w:rsid w:val="007D180F"/>
    <w:rsid w:val="007D66AE"/>
    <w:rsid w:val="007E3727"/>
    <w:rsid w:val="007E3E72"/>
    <w:rsid w:val="007E717A"/>
    <w:rsid w:val="007E7B97"/>
    <w:rsid w:val="007F2B10"/>
    <w:rsid w:val="007F314E"/>
    <w:rsid w:val="007F4F0F"/>
    <w:rsid w:val="00805FEA"/>
    <w:rsid w:val="00810BD1"/>
    <w:rsid w:val="008112E5"/>
    <w:rsid w:val="008158BA"/>
    <w:rsid w:val="00815FC7"/>
    <w:rsid w:val="00816BA5"/>
    <w:rsid w:val="00826B90"/>
    <w:rsid w:val="00832CB6"/>
    <w:rsid w:val="008339A5"/>
    <w:rsid w:val="00834937"/>
    <w:rsid w:val="00841BB2"/>
    <w:rsid w:val="00845AA7"/>
    <w:rsid w:val="00846E56"/>
    <w:rsid w:val="0086028C"/>
    <w:rsid w:val="00864359"/>
    <w:rsid w:val="00864D70"/>
    <w:rsid w:val="00864F9A"/>
    <w:rsid w:val="0086626D"/>
    <w:rsid w:val="00872AFE"/>
    <w:rsid w:val="008751A0"/>
    <w:rsid w:val="008808CA"/>
    <w:rsid w:val="008809DB"/>
    <w:rsid w:val="00885235"/>
    <w:rsid w:val="008866E5"/>
    <w:rsid w:val="008931FA"/>
    <w:rsid w:val="00893A0F"/>
    <w:rsid w:val="00894243"/>
    <w:rsid w:val="00897E59"/>
    <w:rsid w:val="008A2F92"/>
    <w:rsid w:val="008A5A8F"/>
    <w:rsid w:val="008A72E0"/>
    <w:rsid w:val="008B2835"/>
    <w:rsid w:val="008B41EA"/>
    <w:rsid w:val="008C0082"/>
    <w:rsid w:val="008C25AB"/>
    <w:rsid w:val="008C2EA5"/>
    <w:rsid w:val="008C2FF3"/>
    <w:rsid w:val="008C332F"/>
    <w:rsid w:val="008C7C86"/>
    <w:rsid w:val="008C7F2A"/>
    <w:rsid w:val="008D0064"/>
    <w:rsid w:val="008D104D"/>
    <w:rsid w:val="008D1531"/>
    <w:rsid w:val="008D3CCD"/>
    <w:rsid w:val="008E08CD"/>
    <w:rsid w:val="008E30EE"/>
    <w:rsid w:val="008F2E7F"/>
    <w:rsid w:val="008F7250"/>
    <w:rsid w:val="008F79CE"/>
    <w:rsid w:val="00900823"/>
    <w:rsid w:val="009042C0"/>
    <w:rsid w:val="00920E3C"/>
    <w:rsid w:val="00921158"/>
    <w:rsid w:val="00923FEC"/>
    <w:rsid w:val="0092457E"/>
    <w:rsid w:val="009300C8"/>
    <w:rsid w:val="009315DB"/>
    <w:rsid w:val="0093435F"/>
    <w:rsid w:val="00945B7B"/>
    <w:rsid w:val="00946EF7"/>
    <w:rsid w:val="00950DAA"/>
    <w:rsid w:val="0095167F"/>
    <w:rsid w:val="0095412F"/>
    <w:rsid w:val="00956930"/>
    <w:rsid w:val="009569DF"/>
    <w:rsid w:val="009572BD"/>
    <w:rsid w:val="00957D82"/>
    <w:rsid w:val="00960280"/>
    <w:rsid w:val="009602E5"/>
    <w:rsid w:val="00960695"/>
    <w:rsid w:val="00965E4F"/>
    <w:rsid w:val="00966CE7"/>
    <w:rsid w:val="00970ACD"/>
    <w:rsid w:val="009814FD"/>
    <w:rsid w:val="00981F4C"/>
    <w:rsid w:val="00982DEF"/>
    <w:rsid w:val="00983C32"/>
    <w:rsid w:val="00983F65"/>
    <w:rsid w:val="00984FD3"/>
    <w:rsid w:val="009922EA"/>
    <w:rsid w:val="00992421"/>
    <w:rsid w:val="009969EF"/>
    <w:rsid w:val="0099741B"/>
    <w:rsid w:val="009A4644"/>
    <w:rsid w:val="009A51ED"/>
    <w:rsid w:val="009A7BF6"/>
    <w:rsid w:val="009B0856"/>
    <w:rsid w:val="009B1693"/>
    <w:rsid w:val="009B2C31"/>
    <w:rsid w:val="009B3E9F"/>
    <w:rsid w:val="009B58EC"/>
    <w:rsid w:val="009B7ADE"/>
    <w:rsid w:val="009C13D9"/>
    <w:rsid w:val="009C1EF5"/>
    <w:rsid w:val="009C672E"/>
    <w:rsid w:val="009C723E"/>
    <w:rsid w:val="009D307E"/>
    <w:rsid w:val="009D32B2"/>
    <w:rsid w:val="009D45A4"/>
    <w:rsid w:val="009E7F5C"/>
    <w:rsid w:val="009F0159"/>
    <w:rsid w:val="00A025CE"/>
    <w:rsid w:val="00A03364"/>
    <w:rsid w:val="00A05165"/>
    <w:rsid w:val="00A10A60"/>
    <w:rsid w:val="00A20093"/>
    <w:rsid w:val="00A201B8"/>
    <w:rsid w:val="00A20243"/>
    <w:rsid w:val="00A20C7E"/>
    <w:rsid w:val="00A227B8"/>
    <w:rsid w:val="00A261A2"/>
    <w:rsid w:val="00A32FE4"/>
    <w:rsid w:val="00A40A30"/>
    <w:rsid w:val="00A461EE"/>
    <w:rsid w:val="00A53F7F"/>
    <w:rsid w:val="00A55F86"/>
    <w:rsid w:val="00A61088"/>
    <w:rsid w:val="00A6180C"/>
    <w:rsid w:val="00A64E7D"/>
    <w:rsid w:val="00A65A4B"/>
    <w:rsid w:val="00A716D3"/>
    <w:rsid w:val="00A75109"/>
    <w:rsid w:val="00A82520"/>
    <w:rsid w:val="00A82B35"/>
    <w:rsid w:val="00A83F06"/>
    <w:rsid w:val="00A84105"/>
    <w:rsid w:val="00A84197"/>
    <w:rsid w:val="00A86679"/>
    <w:rsid w:val="00A9667E"/>
    <w:rsid w:val="00AA3347"/>
    <w:rsid w:val="00AB242F"/>
    <w:rsid w:val="00AB283B"/>
    <w:rsid w:val="00AB7FA9"/>
    <w:rsid w:val="00AC0870"/>
    <w:rsid w:val="00AC16CC"/>
    <w:rsid w:val="00AC2A80"/>
    <w:rsid w:val="00AC3C12"/>
    <w:rsid w:val="00AC4519"/>
    <w:rsid w:val="00AD4007"/>
    <w:rsid w:val="00AD5043"/>
    <w:rsid w:val="00AF196E"/>
    <w:rsid w:val="00AF2B15"/>
    <w:rsid w:val="00AF3771"/>
    <w:rsid w:val="00AF418C"/>
    <w:rsid w:val="00B00D43"/>
    <w:rsid w:val="00B0398B"/>
    <w:rsid w:val="00B0734E"/>
    <w:rsid w:val="00B10435"/>
    <w:rsid w:val="00B10A4D"/>
    <w:rsid w:val="00B119C5"/>
    <w:rsid w:val="00B15DF7"/>
    <w:rsid w:val="00B15E03"/>
    <w:rsid w:val="00B16F9B"/>
    <w:rsid w:val="00B27B94"/>
    <w:rsid w:val="00B27FB2"/>
    <w:rsid w:val="00B31AE1"/>
    <w:rsid w:val="00B363EA"/>
    <w:rsid w:val="00B40654"/>
    <w:rsid w:val="00B428E9"/>
    <w:rsid w:val="00B44AC1"/>
    <w:rsid w:val="00B44BF3"/>
    <w:rsid w:val="00B44E97"/>
    <w:rsid w:val="00B47825"/>
    <w:rsid w:val="00B47E80"/>
    <w:rsid w:val="00B5028E"/>
    <w:rsid w:val="00B54889"/>
    <w:rsid w:val="00B560CB"/>
    <w:rsid w:val="00B56513"/>
    <w:rsid w:val="00B57B98"/>
    <w:rsid w:val="00B60890"/>
    <w:rsid w:val="00B61F8F"/>
    <w:rsid w:val="00B63B59"/>
    <w:rsid w:val="00B64D4C"/>
    <w:rsid w:val="00B67653"/>
    <w:rsid w:val="00B72A28"/>
    <w:rsid w:val="00B72E1D"/>
    <w:rsid w:val="00B812CE"/>
    <w:rsid w:val="00B84350"/>
    <w:rsid w:val="00B8436C"/>
    <w:rsid w:val="00B91333"/>
    <w:rsid w:val="00B913DA"/>
    <w:rsid w:val="00B95135"/>
    <w:rsid w:val="00B963D2"/>
    <w:rsid w:val="00BA0538"/>
    <w:rsid w:val="00BA0672"/>
    <w:rsid w:val="00BA1BC4"/>
    <w:rsid w:val="00BA412D"/>
    <w:rsid w:val="00BA4B93"/>
    <w:rsid w:val="00BA5D4D"/>
    <w:rsid w:val="00BB460F"/>
    <w:rsid w:val="00BB7821"/>
    <w:rsid w:val="00BC2767"/>
    <w:rsid w:val="00BC34AA"/>
    <w:rsid w:val="00BC4F20"/>
    <w:rsid w:val="00BC6795"/>
    <w:rsid w:val="00BD1D91"/>
    <w:rsid w:val="00BD2397"/>
    <w:rsid w:val="00BD65FC"/>
    <w:rsid w:val="00BE0B59"/>
    <w:rsid w:val="00BE2E13"/>
    <w:rsid w:val="00BE480F"/>
    <w:rsid w:val="00BE5D78"/>
    <w:rsid w:val="00BE669E"/>
    <w:rsid w:val="00BE686C"/>
    <w:rsid w:val="00BE7F06"/>
    <w:rsid w:val="00BF28B2"/>
    <w:rsid w:val="00BF316A"/>
    <w:rsid w:val="00BF583E"/>
    <w:rsid w:val="00BF5BC3"/>
    <w:rsid w:val="00C001B4"/>
    <w:rsid w:val="00C011C4"/>
    <w:rsid w:val="00C02960"/>
    <w:rsid w:val="00C030C9"/>
    <w:rsid w:val="00C05B61"/>
    <w:rsid w:val="00C05D6F"/>
    <w:rsid w:val="00C1011C"/>
    <w:rsid w:val="00C1185D"/>
    <w:rsid w:val="00C15D93"/>
    <w:rsid w:val="00C20EEB"/>
    <w:rsid w:val="00C26F33"/>
    <w:rsid w:val="00C2726D"/>
    <w:rsid w:val="00C3729A"/>
    <w:rsid w:val="00C43939"/>
    <w:rsid w:val="00C46CE0"/>
    <w:rsid w:val="00C47296"/>
    <w:rsid w:val="00C47C56"/>
    <w:rsid w:val="00C50173"/>
    <w:rsid w:val="00C503E3"/>
    <w:rsid w:val="00C529FC"/>
    <w:rsid w:val="00C56247"/>
    <w:rsid w:val="00C57151"/>
    <w:rsid w:val="00C60BD3"/>
    <w:rsid w:val="00C746EC"/>
    <w:rsid w:val="00C74812"/>
    <w:rsid w:val="00C76BDE"/>
    <w:rsid w:val="00C77B89"/>
    <w:rsid w:val="00C81668"/>
    <w:rsid w:val="00C84FBB"/>
    <w:rsid w:val="00C90049"/>
    <w:rsid w:val="00C900EC"/>
    <w:rsid w:val="00C927A5"/>
    <w:rsid w:val="00C955DE"/>
    <w:rsid w:val="00C95A77"/>
    <w:rsid w:val="00C9743C"/>
    <w:rsid w:val="00CA0528"/>
    <w:rsid w:val="00CA6636"/>
    <w:rsid w:val="00CA7945"/>
    <w:rsid w:val="00CB01BE"/>
    <w:rsid w:val="00CB125D"/>
    <w:rsid w:val="00CC1D36"/>
    <w:rsid w:val="00CC2D57"/>
    <w:rsid w:val="00CC59AE"/>
    <w:rsid w:val="00CD14F3"/>
    <w:rsid w:val="00CD1D34"/>
    <w:rsid w:val="00CD2115"/>
    <w:rsid w:val="00CE103F"/>
    <w:rsid w:val="00CE1E95"/>
    <w:rsid w:val="00CE35CF"/>
    <w:rsid w:val="00CE45D0"/>
    <w:rsid w:val="00CE675C"/>
    <w:rsid w:val="00CF2144"/>
    <w:rsid w:val="00CF4861"/>
    <w:rsid w:val="00CF4E41"/>
    <w:rsid w:val="00CF5D2E"/>
    <w:rsid w:val="00D012C8"/>
    <w:rsid w:val="00D056A8"/>
    <w:rsid w:val="00D05FD7"/>
    <w:rsid w:val="00D10707"/>
    <w:rsid w:val="00D1598A"/>
    <w:rsid w:val="00D2291A"/>
    <w:rsid w:val="00D263C8"/>
    <w:rsid w:val="00D27FF7"/>
    <w:rsid w:val="00D30DAA"/>
    <w:rsid w:val="00D30E50"/>
    <w:rsid w:val="00D318AC"/>
    <w:rsid w:val="00D33BB1"/>
    <w:rsid w:val="00D35737"/>
    <w:rsid w:val="00D35FA8"/>
    <w:rsid w:val="00D366F2"/>
    <w:rsid w:val="00D4615A"/>
    <w:rsid w:val="00D51B8D"/>
    <w:rsid w:val="00D52989"/>
    <w:rsid w:val="00D55A81"/>
    <w:rsid w:val="00D567C8"/>
    <w:rsid w:val="00D56D50"/>
    <w:rsid w:val="00D57EE3"/>
    <w:rsid w:val="00D61B8B"/>
    <w:rsid w:val="00D640D2"/>
    <w:rsid w:val="00D74676"/>
    <w:rsid w:val="00D76089"/>
    <w:rsid w:val="00D76FEF"/>
    <w:rsid w:val="00D774CE"/>
    <w:rsid w:val="00D77A24"/>
    <w:rsid w:val="00D8006C"/>
    <w:rsid w:val="00D843BD"/>
    <w:rsid w:val="00D8778F"/>
    <w:rsid w:val="00D87D03"/>
    <w:rsid w:val="00D90B06"/>
    <w:rsid w:val="00D90E37"/>
    <w:rsid w:val="00D9509C"/>
    <w:rsid w:val="00DA0F0C"/>
    <w:rsid w:val="00DA1B7C"/>
    <w:rsid w:val="00DA5780"/>
    <w:rsid w:val="00DB1727"/>
    <w:rsid w:val="00DB3687"/>
    <w:rsid w:val="00DB5AAD"/>
    <w:rsid w:val="00DC02D7"/>
    <w:rsid w:val="00DC132D"/>
    <w:rsid w:val="00DC6E66"/>
    <w:rsid w:val="00DD6B92"/>
    <w:rsid w:val="00DE020B"/>
    <w:rsid w:val="00DE02D7"/>
    <w:rsid w:val="00DE6F20"/>
    <w:rsid w:val="00DF02D4"/>
    <w:rsid w:val="00DF4EB7"/>
    <w:rsid w:val="00DF75E6"/>
    <w:rsid w:val="00E00B35"/>
    <w:rsid w:val="00E107C0"/>
    <w:rsid w:val="00E12C40"/>
    <w:rsid w:val="00E12EA6"/>
    <w:rsid w:val="00E1481A"/>
    <w:rsid w:val="00E17095"/>
    <w:rsid w:val="00E208B3"/>
    <w:rsid w:val="00E2098A"/>
    <w:rsid w:val="00E26AA0"/>
    <w:rsid w:val="00E27A08"/>
    <w:rsid w:val="00E34BA1"/>
    <w:rsid w:val="00E374D3"/>
    <w:rsid w:val="00E412B1"/>
    <w:rsid w:val="00E415A7"/>
    <w:rsid w:val="00E420E5"/>
    <w:rsid w:val="00E46506"/>
    <w:rsid w:val="00E47B56"/>
    <w:rsid w:val="00E51AC9"/>
    <w:rsid w:val="00E52D3B"/>
    <w:rsid w:val="00E54600"/>
    <w:rsid w:val="00E6055B"/>
    <w:rsid w:val="00E65C7F"/>
    <w:rsid w:val="00E72FB0"/>
    <w:rsid w:val="00E7352C"/>
    <w:rsid w:val="00E7377C"/>
    <w:rsid w:val="00E74D0D"/>
    <w:rsid w:val="00E77E0B"/>
    <w:rsid w:val="00E77F64"/>
    <w:rsid w:val="00E8669E"/>
    <w:rsid w:val="00E872D2"/>
    <w:rsid w:val="00E90529"/>
    <w:rsid w:val="00E9107E"/>
    <w:rsid w:val="00E937D4"/>
    <w:rsid w:val="00E93C72"/>
    <w:rsid w:val="00E9418C"/>
    <w:rsid w:val="00E974D8"/>
    <w:rsid w:val="00EA3A21"/>
    <w:rsid w:val="00EA3D6C"/>
    <w:rsid w:val="00EA59A6"/>
    <w:rsid w:val="00EA6EC6"/>
    <w:rsid w:val="00EB7398"/>
    <w:rsid w:val="00EC07FE"/>
    <w:rsid w:val="00EC3DE8"/>
    <w:rsid w:val="00ED3524"/>
    <w:rsid w:val="00ED37A5"/>
    <w:rsid w:val="00ED497F"/>
    <w:rsid w:val="00ED4E1B"/>
    <w:rsid w:val="00EE3070"/>
    <w:rsid w:val="00EE6130"/>
    <w:rsid w:val="00EE68E4"/>
    <w:rsid w:val="00EE6C42"/>
    <w:rsid w:val="00EF12C9"/>
    <w:rsid w:val="00EF4E47"/>
    <w:rsid w:val="00F07F95"/>
    <w:rsid w:val="00F110DB"/>
    <w:rsid w:val="00F12274"/>
    <w:rsid w:val="00F16E19"/>
    <w:rsid w:val="00F17493"/>
    <w:rsid w:val="00F23B7E"/>
    <w:rsid w:val="00F314D0"/>
    <w:rsid w:val="00F32760"/>
    <w:rsid w:val="00F33050"/>
    <w:rsid w:val="00F340A3"/>
    <w:rsid w:val="00F36A85"/>
    <w:rsid w:val="00F36D33"/>
    <w:rsid w:val="00F3759C"/>
    <w:rsid w:val="00F45914"/>
    <w:rsid w:val="00F52435"/>
    <w:rsid w:val="00F5582C"/>
    <w:rsid w:val="00F60242"/>
    <w:rsid w:val="00F618E1"/>
    <w:rsid w:val="00F6232D"/>
    <w:rsid w:val="00F630E1"/>
    <w:rsid w:val="00F64784"/>
    <w:rsid w:val="00F64A37"/>
    <w:rsid w:val="00F66546"/>
    <w:rsid w:val="00F66C27"/>
    <w:rsid w:val="00F71ED4"/>
    <w:rsid w:val="00F73818"/>
    <w:rsid w:val="00F765BC"/>
    <w:rsid w:val="00F77062"/>
    <w:rsid w:val="00F904E2"/>
    <w:rsid w:val="00F93F8D"/>
    <w:rsid w:val="00FA3C9B"/>
    <w:rsid w:val="00FA4F1E"/>
    <w:rsid w:val="00FA5142"/>
    <w:rsid w:val="00FB09CE"/>
    <w:rsid w:val="00FB1B06"/>
    <w:rsid w:val="00FB2B50"/>
    <w:rsid w:val="00FB2CC0"/>
    <w:rsid w:val="00FB35AB"/>
    <w:rsid w:val="00FB3E03"/>
    <w:rsid w:val="00FC238E"/>
    <w:rsid w:val="00FC384F"/>
    <w:rsid w:val="00FC7FBB"/>
    <w:rsid w:val="00FD06AA"/>
    <w:rsid w:val="00FD19DD"/>
    <w:rsid w:val="00FD3CEF"/>
    <w:rsid w:val="00FE455C"/>
    <w:rsid w:val="00FE56F9"/>
    <w:rsid w:val="00FE75F3"/>
    <w:rsid w:val="00FF00A5"/>
    <w:rsid w:val="00FF1A78"/>
    <w:rsid w:val="00FF2697"/>
    <w:rsid w:val="00FF58B5"/>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9F8AC"/>
  <w15:docId w15:val="{D3172F5F-4323-437F-AB7A-6D1B1A28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97"/>
    <w:rPr>
      <w:rFonts w:ascii="Times New Roman" w:hAnsi="Times New Roman" w:cs="Times New Roman"/>
    </w:rPr>
  </w:style>
  <w:style w:type="paragraph" w:styleId="Heading1">
    <w:name w:val="heading 1"/>
    <w:basedOn w:val="Normal"/>
    <w:next w:val="Normal"/>
    <w:link w:val="Heading1Char"/>
    <w:uiPriority w:val="9"/>
    <w:qFormat/>
    <w:rsid w:val="00BC4F20"/>
    <w:pPr>
      <w:keepNext/>
      <w:keepLines/>
      <w:numPr>
        <w:numId w:val="10"/>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BC6795"/>
    <w:pPr>
      <w:widowControl w:val="0"/>
      <w:numPr>
        <w:ilvl w:val="1"/>
        <w:numId w:val="10"/>
      </w:numPr>
      <w:outlineLvl w:val="1"/>
    </w:pPr>
    <w:rPr>
      <w:rFonts w:eastAsia="Times New Roman"/>
      <w:b/>
      <w:bCs/>
      <w:sz w:val="22"/>
      <w:szCs w:val="22"/>
      <w:u w:val="single"/>
    </w:rPr>
  </w:style>
  <w:style w:type="paragraph" w:styleId="Heading3">
    <w:name w:val="heading 3"/>
    <w:basedOn w:val="Normal"/>
    <w:next w:val="Normal"/>
    <w:link w:val="Heading3Char"/>
    <w:uiPriority w:val="9"/>
    <w:unhideWhenUsed/>
    <w:qFormat/>
    <w:rsid w:val="00C9743C"/>
    <w:pPr>
      <w:keepNext/>
      <w:keepLines/>
      <w:numPr>
        <w:ilvl w:val="2"/>
        <w:numId w:val="10"/>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C4F20"/>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C4F20"/>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4F20"/>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C4F20"/>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C4F20"/>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4F20"/>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E"/>
    <w:pPr>
      <w:widowControl w:val="0"/>
      <w:autoSpaceDE w:val="0"/>
      <w:autoSpaceDN w:val="0"/>
      <w:adjustRightInd w:val="0"/>
    </w:pPr>
    <w:rPr>
      <w:rFonts w:ascii="Myriad Pro" w:hAnsi="Myriad Pro" w:cs="Myriad Pro"/>
      <w:color w:val="000000"/>
    </w:rPr>
  </w:style>
  <w:style w:type="character" w:customStyle="1" w:styleId="A3">
    <w:name w:val="A3"/>
    <w:uiPriority w:val="99"/>
    <w:rsid w:val="0034756E"/>
    <w:rPr>
      <w:rFonts w:cs="Myriad Pro"/>
      <w:color w:val="221E1F"/>
      <w:sz w:val="16"/>
      <w:szCs w:val="16"/>
    </w:rPr>
  </w:style>
  <w:style w:type="character" w:customStyle="1" w:styleId="Heading2Char">
    <w:name w:val="Heading 2 Char"/>
    <w:basedOn w:val="DefaultParagraphFont"/>
    <w:link w:val="Heading2"/>
    <w:uiPriority w:val="1"/>
    <w:rsid w:val="00BC6795"/>
    <w:rPr>
      <w:rFonts w:ascii="Times New Roman" w:eastAsia="Times New Roman" w:hAnsi="Times New Roman" w:cs="Times New Roman"/>
      <w:b/>
      <w:bCs/>
      <w:sz w:val="22"/>
      <w:szCs w:val="22"/>
      <w:u w:val="single"/>
    </w:rPr>
  </w:style>
  <w:style w:type="paragraph" w:styleId="BodyText">
    <w:name w:val="Body Text"/>
    <w:basedOn w:val="Normal"/>
    <w:link w:val="BodyTextChar"/>
    <w:uiPriority w:val="1"/>
    <w:qFormat/>
    <w:rsid w:val="00BC6795"/>
    <w:pPr>
      <w:widowControl w:val="0"/>
      <w:ind w:left="119"/>
    </w:pPr>
    <w:rPr>
      <w:rFonts w:eastAsia="Times New Roman"/>
      <w:sz w:val="22"/>
      <w:szCs w:val="22"/>
    </w:rPr>
  </w:style>
  <w:style w:type="character" w:customStyle="1" w:styleId="BodyTextChar">
    <w:name w:val="Body Text Char"/>
    <w:basedOn w:val="DefaultParagraphFont"/>
    <w:link w:val="BodyText"/>
    <w:uiPriority w:val="1"/>
    <w:rsid w:val="00BC6795"/>
    <w:rPr>
      <w:rFonts w:ascii="Times New Roman" w:eastAsia="Times New Roman" w:hAnsi="Times New Roman"/>
      <w:sz w:val="22"/>
      <w:szCs w:val="22"/>
    </w:rPr>
  </w:style>
  <w:style w:type="paragraph" w:styleId="NormalWeb">
    <w:name w:val="Normal (Web)"/>
    <w:basedOn w:val="Normal"/>
    <w:uiPriority w:val="99"/>
    <w:unhideWhenUsed/>
    <w:rsid w:val="00DA1B7C"/>
    <w:pPr>
      <w:spacing w:before="100" w:beforeAutospacing="1" w:after="100" w:afterAutospacing="1"/>
    </w:pPr>
  </w:style>
  <w:style w:type="paragraph" w:styleId="Footer">
    <w:name w:val="footer"/>
    <w:basedOn w:val="Normal"/>
    <w:link w:val="FooterChar"/>
    <w:uiPriority w:val="99"/>
    <w:unhideWhenUsed/>
    <w:rsid w:val="00EE6C42"/>
    <w:pPr>
      <w:tabs>
        <w:tab w:val="center" w:pos="4680"/>
        <w:tab w:val="right" w:pos="9360"/>
      </w:tabs>
    </w:pPr>
  </w:style>
  <w:style w:type="character" w:customStyle="1" w:styleId="FooterChar">
    <w:name w:val="Footer Char"/>
    <w:basedOn w:val="DefaultParagraphFont"/>
    <w:link w:val="Footer"/>
    <w:uiPriority w:val="99"/>
    <w:rsid w:val="00EE6C42"/>
  </w:style>
  <w:style w:type="character" w:styleId="PageNumber">
    <w:name w:val="page number"/>
    <w:basedOn w:val="DefaultParagraphFont"/>
    <w:uiPriority w:val="99"/>
    <w:semiHidden/>
    <w:unhideWhenUsed/>
    <w:rsid w:val="00EE6C42"/>
  </w:style>
  <w:style w:type="character" w:customStyle="1" w:styleId="Heading3Char">
    <w:name w:val="Heading 3 Char"/>
    <w:basedOn w:val="DefaultParagraphFont"/>
    <w:link w:val="Heading3"/>
    <w:uiPriority w:val="9"/>
    <w:rsid w:val="00C9743C"/>
    <w:rPr>
      <w:rFonts w:asciiTheme="majorHAnsi" w:eastAsiaTheme="majorEastAsia" w:hAnsiTheme="majorHAnsi" w:cstheme="majorBidi"/>
      <w:color w:val="1F4D78" w:themeColor="accent1" w:themeShade="7F"/>
    </w:rPr>
  </w:style>
  <w:style w:type="paragraph" w:styleId="ListParagraph">
    <w:name w:val="List Paragraph"/>
    <w:basedOn w:val="Normal"/>
    <w:uiPriority w:val="72"/>
    <w:qFormat/>
    <w:rsid w:val="00371217"/>
    <w:pPr>
      <w:ind w:left="720"/>
      <w:contextualSpacing/>
    </w:pPr>
  </w:style>
  <w:style w:type="character" w:styleId="CommentReference">
    <w:name w:val="annotation reference"/>
    <w:basedOn w:val="DefaultParagraphFont"/>
    <w:uiPriority w:val="99"/>
    <w:semiHidden/>
    <w:unhideWhenUsed/>
    <w:rsid w:val="00810BD1"/>
    <w:rPr>
      <w:sz w:val="18"/>
      <w:szCs w:val="18"/>
    </w:rPr>
  </w:style>
  <w:style w:type="paragraph" w:styleId="CommentText">
    <w:name w:val="annotation text"/>
    <w:basedOn w:val="Normal"/>
    <w:link w:val="CommentTextChar"/>
    <w:uiPriority w:val="99"/>
    <w:semiHidden/>
    <w:unhideWhenUsed/>
    <w:rsid w:val="00810BD1"/>
  </w:style>
  <w:style w:type="character" w:customStyle="1" w:styleId="CommentTextChar">
    <w:name w:val="Comment Text Char"/>
    <w:basedOn w:val="DefaultParagraphFont"/>
    <w:link w:val="CommentText"/>
    <w:uiPriority w:val="99"/>
    <w:semiHidden/>
    <w:rsid w:val="00810BD1"/>
  </w:style>
  <w:style w:type="paragraph" w:styleId="BalloonText">
    <w:name w:val="Balloon Text"/>
    <w:basedOn w:val="Normal"/>
    <w:link w:val="BalloonTextChar"/>
    <w:uiPriority w:val="99"/>
    <w:semiHidden/>
    <w:unhideWhenUsed/>
    <w:rsid w:val="00810BD1"/>
    <w:rPr>
      <w:sz w:val="18"/>
      <w:szCs w:val="18"/>
    </w:rPr>
  </w:style>
  <w:style w:type="character" w:customStyle="1" w:styleId="BalloonTextChar">
    <w:name w:val="Balloon Text Char"/>
    <w:basedOn w:val="DefaultParagraphFont"/>
    <w:link w:val="BalloonText"/>
    <w:uiPriority w:val="99"/>
    <w:semiHidden/>
    <w:rsid w:val="00810BD1"/>
    <w:rPr>
      <w:rFonts w:ascii="Times New Roman" w:hAnsi="Times New Roman" w:cs="Times New Roman"/>
      <w:sz w:val="18"/>
      <w:szCs w:val="18"/>
    </w:rPr>
  </w:style>
  <w:style w:type="table" w:styleId="TableGrid">
    <w:name w:val="Table Grid"/>
    <w:basedOn w:val="TableNormal"/>
    <w:uiPriority w:val="59"/>
    <w:rsid w:val="00475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0E50"/>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06209A"/>
    <w:rPr>
      <w:b/>
      <w:bCs/>
      <w:sz w:val="20"/>
      <w:szCs w:val="20"/>
    </w:rPr>
  </w:style>
  <w:style w:type="character" w:customStyle="1" w:styleId="CommentSubjectChar">
    <w:name w:val="Comment Subject Char"/>
    <w:basedOn w:val="CommentTextChar"/>
    <w:link w:val="CommentSubject"/>
    <w:uiPriority w:val="99"/>
    <w:semiHidden/>
    <w:rsid w:val="0006209A"/>
    <w:rPr>
      <w:b/>
      <w:bCs/>
      <w:sz w:val="20"/>
      <w:szCs w:val="20"/>
    </w:rPr>
  </w:style>
  <w:style w:type="paragraph" w:customStyle="1" w:styleId="p1">
    <w:name w:val="p1"/>
    <w:basedOn w:val="Normal"/>
    <w:rsid w:val="004E0D94"/>
    <w:rPr>
      <w:rFonts w:ascii="Times" w:hAnsi="Times"/>
      <w:sz w:val="18"/>
      <w:szCs w:val="18"/>
    </w:rPr>
  </w:style>
  <w:style w:type="character" w:customStyle="1" w:styleId="s1">
    <w:name w:val="s1"/>
    <w:basedOn w:val="DefaultParagraphFont"/>
    <w:rsid w:val="001A5465"/>
  </w:style>
  <w:style w:type="character" w:customStyle="1" w:styleId="apple-converted-space">
    <w:name w:val="apple-converted-space"/>
    <w:basedOn w:val="DefaultParagraphFont"/>
    <w:rsid w:val="001A5465"/>
  </w:style>
  <w:style w:type="character" w:styleId="Hyperlink">
    <w:name w:val="Hyperlink"/>
    <w:basedOn w:val="DefaultParagraphFont"/>
    <w:uiPriority w:val="99"/>
    <w:unhideWhenUsed/>
    <w:rsid w:val="00AD5043"/>
    <w:rPr>
      <w:color w:val="0563C1" w:themeColor="hyperlink"/>
      <w:u w:val="single"/>
    </w:rPr>
  </w:style>
  <w:style w:type="character" w:customStyle="1" w:styleId="Heading1Char">
    <w:name w:val="Heading 1 Char"/>
    <w:basedOn w:val="DefaultParagraphFont"/>
    <w:link w:val="Heading1"/>
    <w:uiPriority w:val="9"/>
    <w:rsid w:val="00BC4F2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C4F2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C4F2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C4F2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C4F2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C4F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4F20"/>
    <w:rPr>
      <w:rFonts w:asciiTheme="majorHAnsi" w:eastAsiaTheme="majorEastAsia" w:hAnsiTheme="majorHAnsi" w:cstheme="majorBidi"/>
      <w:i/>
      <w:iCs/>
      <w:color w:val="272727" w:themeColor="text1" w:themeTint="D8"/>
      <w:sz w:val="21"/>
      <w:szCs w:val="21"/>
    </w:rPr>
  </w:style>
  <w:style w:type="paragraph" w:customStyle="1" w:styleId="p2">
    <w:name w:val="p2"/>
    <w:basedOn w:val="Normal"/>
    <w:rsid w:val="001D3511"/>
    <w:rPr>
      <w:rFonts w:ascii="Helvetica" w:hAnsi="Helvetica"/>
      <w:sz w:val="17"/>
      <w:szCs w:val="17"/>
    </w:rPr>
  </w:style>
  <w:style w:type="paragraph" w:customStyle="1" w:styleId="Normal1">
    <w:name w:val="Normal1"/>
    <w:rsid w:val="00D51B8D"/>
    <w:pPr>
      <w:widowControl w:val="0"/>
    </w:pPr>
    <w:rPr>
      <w:rFonts w:ascii="Times New Roman" w:eastAsia="Times New Roman" w:hAnsi="Times New Roman" w:cs="Times New Roman"/>
      <w:color w:val="000000"/>
    </w:rPr>
  </w:style>
  <w:style w:type="paragraph" w:styleId="Revision">
    <w:name w:val="Revision"/>
    <w:hidden/>
    <w:uiPriority w:val="99"/>
    <w:semiHidden/>
    <w:rsid w:val="00790DAF"/>
    <w:rPr>
      <w:rFonts w:ascii="Times New Roman" w:hAnsi="Times New Roman" w:cs="Times New Roman"/>
    </w:rPr>
  </w:style>
  <w:style w:type="numbering" w:customStyle="1" w:styleId="Style1">
    <w:name w:val="Style1"/>
    <w:uiPriority w:val="99"/>
    <w:rsid w:val="0041783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0133">
      <w:bodyDiv w:val="1"/>
      <w:marLeft w:val="0"/>
      <w:marRight w:val="0"/>
      <w:marTop w:val="0"/>
      <w:marBottom w:val="0"/>
      <w:divBdr>
        <w:top w:val="none" w:sz="0" w:space="0" w:color="auto"/>
        <w:left w:val="none" w:sz="0" w:space="0" w:color="auto"/>
        <w:bottom w:val="none" w:sz="0" w:space="0" w:color="auto"/>
        <w:right w:val="none" w:sz="0" w:space="0" w:color="auto"/>
      </w:divBdr>
    </w:div>
    <w:div w:id="169637259">
      <w:bodyDiv w:val="1"/>
      <w:marLeft w:val="0"/>
      <w:marRight w:val="0"/>
      <w:marTop w:val="0"/>
      <w:marBottom w:val="0"/>
      <w:divBdr>
        <w:top w:val="none" w:sz="0" w:space="0" w:color="auto"/>
        <w:left w:val="none" w:sz="0" w:space="0" w:color="auto"/>
        <w:bottom w:val="none" w:sz="0" w:space="0" w:color="auto"/>
        <w:right w:val="none" w:sz="0" w:space="0" w:color="auto"/>
      </w:divBdr>
    </w:div>
    <w:div w:id="198975404">
      <w:bodyDiv w:val="1"/>
      <w:marLeft w:val="0"/>
      <w:marRight w:val="0"/>
      <w:marTop w:val="0"/>
      <w:marBottom w:val="0"/>
      <w:divBdr>
        <w:top w:val="none" w:sz="0" w:space="0" w:color="auto"/>
        <w:left w:val="none" w:sz="0" w:space="0" w:color="auto"/>
        <w:bottom w:val="none" w:sz="0" w:space="0" w:color="auto"/>
        <w:right w:val="none" w:sz="0" w:space="0" w:color="auto"/>
      </w:divBdr>
    </w:div>
    <w:div w:id="217207302">
      <w:bodyDiv w:val="1"/>
      <w:marLeft w:val="0"/>
      <w:marRight w:val="0"/>
      <w:marTop w:val="0"/>
      <w:marBottom w:val="0"/>
      <w:divBdr>
        <w:top w:val="none" w:sz="0" w:space="0" w:color="auto"/>
        <w:left w:val="none" w:sz="0" w:space="0" w:color="auto"/>
        <w:bottom w:val="none" w:sz="0" w:space="0" w:color="auto"/>
        <w:right w:val="none" w:sz="0" w:space="0" w:color="auto"/>
      </w:divBdr>
      <w:divsChild>
        <w:div w:id="781338656">
          <w:marLeft w:val="0"/>
          <w:marRight w:val="0"/>
          <w:marTop w:val="0"/>
          <w:marBottom w:val="0"/>
          <w:divBdr>
            <w:top w:val="none" w:sz="0" w:space="0" w:color="auto"/>
            <w:left w:val="none" w:sz="0" w:space="0" w:color="auto"/>
            <w:bottom w:val="none" w:sz="0" w:space="0" w:color="auto"/>
            <w:right w:val="none" w:sz="0" w:space="0" w:color="auto"/>
          </w:divBdr>
          <w:divsChild>
            <w:div w:id="1206598461">
              <w:marLeft w:val="0"/>
              <w:marRight w:val="0"/>
              <w:marTop w:val="0"/>
              <w:marBottom w:val="0"/>
              <w:divBdr>
                <w:top w:val="none" w:sz="0" w:space="0" w:color="auto"/>
                <w:left w:val="none" w:sz="0" w:space="0" w:color="auto"/>
                <w:bottom w:val="none" w:sz="0" w:space="0" w:color="auto"/>
                <w:right w:val="none" w:sz="0" w:space="0" w:color="auto"/>
              </w:divBdr>
              <w:divsChild>
                <w:div w:id="5166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6051">
      <w:bodyDiv w:val="1"/>
      <w:marLeft w:val="0"/>
      <w:marRight w:val="0"/>
      <w:marTop w:val="0"/>
      <w:marBottom w:val="0"/>
      <w:divBdr>
        <w:top w:val="none" w:sz="0" w:space="0" w:color="auto"/>
        <w:left w:val="none" w:sz="0" w:space="0" w:color="auto"/>
        <w:bottom w:val="none" w:sz="0" w:space="0" w:color="auto"/>
        <w:right w:val="none" w:sz="0" w:space="0" w:color="auto"/>
      </w:divBdr>
      <w:divsChild>
        <w:div w:id="126971061">
          <w:marLeft w:val="0"/>
          <w:marRight w:val="0"/>
          <w:marTop w:val="0"/>
          <w:marBottom w:val="0"/>
          <w:divBdr>
            <w:top w:val="none" w:sz="0" w:space="0" w:color="auto"/>
            <w:left w:val="none" w:sz="0" w:space="0" w:color="auto"/>
            <w:bottom w:val="none" w:sz="0" w:space="0" w:color="auto"/>
            <w:right w:val="none" w:sz="0" w:space="0" w:color="auto"/>
          </w:divBdr>
          <w:divsChild>
            <w:div w:id="908880877">
              <w:marLeft w:val="0"/>
              <w:marRight w:val="0"/>
              <w:marTop w:val="0"/>
              <w:marBottom w:val="0"/>
              <w:divBdr>
                <w:top w:val="none" w:sz="0" w:space="0" w:color="auto"/>
                <w:left w:val="none" w:sz="0" w:space="0" w:color="auto"/>
                <w:bottom w:val="none" w:sz="0" w:space="0" w:color="auto"/>
                <w:right w:val="none" w:sz="0" w:space="0" w:color="auto"/>
              </w:divBdr>
              <w:divsChild>
                <w:div w:id="12607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95904">
      <w:bodyDiv w:val="1"/>
      <w:marLeft w:val="0"/>
      <w:marRight w:val="0"/>
      <w:marTop w:val="0"/>
      <w:marBottom w:val="0"/>
      <w:divBdr>
        <w:top w:val="none" w:sz="0" w:space="0" w:color="auto"/>
        <w:left w:val="none" w:sz="0" w:space="0" w:color="auto"/>
        <w:bottom w:val="none" w:sz="0" w:space="0" w:color="auto"/>
        <w:right w:val="none" w:sz="0" w:space="0" w:color="auto"/>
      </w:divBdr>
    </w:div>
    <w:div w:id="543442808">
      <w:bodyDiv w:val="1"/>
      <w:marLeft w:val="0"/>
      <w:marRight w:val="0"/>
      <w:marTop w:val="0"/>
      <w:marBottom w:val="0"/>
      <w:divBdr>
        <w:top w:val="none" w:sz="0" w:space="0" w:color="auto"/>
        <w:left w:val="none" w:sz="0" w:space="0" w:color="auto"/>
        <w:bottom w:val="none" w:sz="0" w:space="0" w:color="auto"/>
        <w:right w:val="none" w:sz="0" w:space="0" w:color="auto"/>
      </w:divBdr>
    </w:div>
    <w:div w:id="559167660">
      <w:bodyDiv w:val="1"/>
      <w:marLeft w:val="0"/>
      <w:marRight w:val="0"/>
      <w:marTop w:val="0"/>
      <w:marBottom w:val="0"/>
      <w:divBdr>
        <w:top w:val="none" w:sz="0" w:space="0" w:color="auto"/>
        <w:left w:val="none" w:sz="0" w:space="0" w:color="auto"/>
        <w:bottom w:val="none" w:sz="0" w:space="0" w:color="auto"/>
        <w:right w:val="none" w:sz="0" w:space="0" w:color="auto"/>
      </w:divBdr>
    </w:div>
    <w:div w:id="625896606">
      <w:bodyDiv w:val="1"/>
      <w:marLeft w:val="0"/>
      <w:marRight w:val="0"/>
      <w:marTop w:val="0"/>
      <w:marBottom w:val="0"/>
      <w:divBdr>
        <w:top w:val="none" w:sz="0" w:space="0" w:color="auto"/>
        <w:left w:val="none" w:sz="0" w:space="0" w:color="auto"/>
        <w:bottom w:val="none" w:sz="0" w:space="0" w:color="auto"/>
        <w:right w:val="none" w:sz="0" w:space="0" w:color="auto"/>
      </w:divBdr>
    </w:div>
    <w:div w:id="656154061">
      <w:bodyDiv w:val="1"/>
      <w:marLeft w:val="0"/>
      <w:marRight w:val="0"/>
      <w:marTop w:val="0"/>
      <w:marBottom w:val="0"/>
      <w:divBdr>
        <w:top w:val="none" w:sz="0" w:space="0" w:color="auto"/>
        <w:left w:val="none" w:sz="0" w:space="0" w:color="auto"/>
        <w:bottom w:val="none" w:sz="0" w:space="0" w:color="auto"/>
        <w:right w:val="none" w:sz="0" w:space="0" w:color="auto"/>
      </w:divBdr>
    </w:div>
    <w:div w:id="699820515">
      <w:bodyDiv w:val="1"/>
      <w:marLeft w:val="0"/>
      <w:marRight w:val="0"/>
      <w:marTop w:val="0"/>
      <w:marBottom w:val="0"/>
      <w:divBdr>
        <w:top w:val="none" w:sz="0" w:space="0" w:color="auto"/>
        <w:left w:val="none" w:sz="0" w:space="0" w:color="auto"/>
        <w:bottom w:val="none" w:sz="0" w:space="0" w:color="auto"/>
        <w:right w:val="none" w:sz="0" w:space="0" w:color="auto"/>
      </w:divBdr>
    </w:div>
    <w:div w:id="935551142">
      <w:bodyDiv w:val="1"/>
      <w:marLeft w:val="0"/>
      <w:marRight w:val="0"/>
      <w:marTop w:val="0"/>
      <w:marBottom w:val="0"/>
      <w:divBdr>
        <w:top w:val="none" w:sz="0" w:space="0" w:color="auto"/>
        <w:left w:val="none" w:sz="0" w:space="0" w:color="auto"/>
        <w:bottom w:val="none" w:sz="0" w:space="0" w:color="auto"/>
        <w:right w:val="none" w:sz="0" w:space="0" w:color="auto"/>
      </w:divBdr>
    </w:div>
    <w:div w:id="1057435620">
      <w:bodyDiv w:val="1"/>
      <w:marLeft w:val="0"/>
      <w:marRight w:val="0"/>
      <w:marTop w:val="0"/>
      <w:marBottom w:val="0"/>
      <w:divBdr>
        <w:top w:val="none" w:sz="0" w:space="0" w:color="auto"/>
        <w:left w:val="none" w:sz="0" w:space="0" w:color="auto"/>
        <w:bottom w:val="none" w:sz="0" w:space="0" w:color="auto"/>
        <w:right w:val="none" w:sz="0" w:space="0" w:color="auto"/>
      </w:divBdr>
    </w:div>
    <w:div w:id="1073625874">
      <w:bodyDiv w:val="1"/>
      <w:marLeft w:val="0"/>
      <w:marRight w:val="0"/>
      <w:marTop w:val="0"/>
      <w:marBottom w:val="0"/>
      <w:divBdr>
        <w:top w:val="none" w:sz="0" w:space="0" w:color="auto"/>
        <w:left w:val="none" w:sz="0" w:space="0" w:color="auto"/>
        <w:bottom w:val="none" w:sz="0" w:space="0" w:color="auto"/>
        <w:right w:val="none" w:sz="0" w:space="0" w:color="auto"/>
      </w:divBdr>
    </w:div>
    <w:div w:id="1176580394">
      <w:bodyDiv w:val="1"/>
      <w:marLeft w:val="0"/>
      <w:marRight w:val="0"/>
      <w:marTop w:val="0"/>
      <w:marBottom w:val="0"/>
      <w:divBdr>
        <w:top w:val="none" w:sz="0" w:space="0" w:color="auto"/>
        <w:left w:val="none" w:sz="0" w:space="0" w:color="auto"/>
        <w:bottom w:val="none" w:sz="0" w:space="0" w:color="auto"/>
        <w:right w:val="none" w:sz="0" w:space="0" w:color="auto"/>
      </w:divBdr>
    </w:div>
    <w:div w:id="1485314170">
      <w:bodyDiv w:val="1"/>
      <w:marLeft w:val="0"/>
      <w:marRight w:val="0"/>
      <w:marTop w:val="0"/>
      <w:marBottom w:val="0"/>
      <w:divBdr>
        <w:top w:val="none" w:sz="0" w:space="0" w:color="auto"/>
        <w:left w:val="none" w:sz="0" w:space="0" w:color="auto"/>
        <w:bottom w:val="none" w:sz="0" w:space="0" w:color="auto"/>
        <w:right w:val="none" w:sz="0" w:space="0" w:color="auto"/>
      </w:divBdr>
      <w:divsChild>
        <w:div w:id="549196844">
          <w:marLeft w:val="0"/>
          <w:marRight w:val="0"/>
          <w:marTop w:val="0"/>
          <w:marBottom w:val="0"/>
          <w:divBdr>
            <w:top w:val="none" w:sz="0" w:space="0" w:color="auto"/>
            <w:left w:val="none" w:sz="0" w:space="0" w:color="auto"/>
            <w:bottom w:val="none" w:sz="0" w:space="0" w:color="auto"/>
            <w:right w:val="none" w:sz="0" w:space="0" w:color="auto"/>
          </w:divBdr>
          <w:divsChild>
            <w:div w:id="77102350">
              <w:marLeft w:val="0"/>
              <w:marRight w:val="0"/>
              <w:marTop w:val="0"/>
              <w:marBottom w:val="0"/>
              <w:divBdr>
                <w:top w:val="none" w:sz="0" w:space="0" w:color="auto"/>
                <w:left w:val="none" w:sz="0" w:space="0" w:color="auto"/>
                <w:bottom w:val="none" w:sz="0" w:space="0" w:color="auto"/>
                <w:right w:val="none" w:sz="0" w:space="0" w:color="auto"/>
              </w:divBdr>
              <w:divsChild>
                <w:div w:id="19451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60191">
      <w:bodyDiv w:val="1"/>
      <w:marLeft w:val="0"/>
      <w:marRight w:val="0"/>
      <w:marTop w:val="0"/>
      <w:marBottom w:val="0"/>
      <w:divBdr>
        <w:top w:val="none" w:sz="0" w:space="0" w:color="auto"/>
        <w:left w:val="none" w:sz="0" w:space="0" w:color="auto"/>
        <w:bottom w:val="none" w:sz="0" w:space="0" w:color="auto"/>
        <w:right w:val="none" w:sz="0" w:space="0" w:color="auto"/>
      </w:divBdr>
    </w:div>
    <w:div w:id="1596284342">
      <w:bodyDiv w:val="1"/>
      <w:marLeft w:val="0"/>
      <w:marRight w:val="0"/>
      <w:marTop w:val="0"/>
      <w:marBottom w:val="0"/>
      <w:divBdr>
        <w:top w:val="none" w:sz="0" w:space="0" w:color="auto"/>
        <w:left w:val="none" w:sz="0" w:space="0" w:color="auto"/>
        <w:bottom w:val="none" w:sz="0" w:space="0" w:color="auto"/>
        <w:right w:val="none" w:sz="0" w:space="0" w:color="auto"/>
      </w:divBdr>
    </w:div>
    <w:div w:id="1616868099">
      <w:bodyDiv w:val="1"/>
      <w:marLeft w:val="0"/>
      <w:marRight w:val="0"/>
      <w:marTop w:val="0"/>
      <w:marBottom w:val="0"/>
      <w:divBdr>
        <w:top w:val="none" w:sz="0" w:space="0" w:color="auto"/>
        <w:left w:val="none" w:sz="0" w:space="0" w:color="auto"/>
        <w:bottom w:val="none" w:sz="0" w:space="0" w:color="auto"/>
        <w:right w:val="none" w:sz="0" w:space="0" w:color="auto"/>
      </w:divBdr>
    </w:div>
    <w:div w:id="1737781068">
      <w:bodyDiv w:val="1"/>
      <w:marLeft w:val="0"/>
      <w:marRight w:val="0"/>
      <w:marTop w:val="0"/>
      <w:marBottom w:val="0"/>
      <w:divBdr>
        <w:top w:val="none" w:sz="0" w:space="0" w:color="auto"/>
        <w:left w:val="none" w:sz="0" w:space="0" w:color="auto"/>
        <w:bottom w:val="none" w:sz="0" w:space="0" w:color="auto"/>
        <w:right w:val="none" w:sz="0" w:space="0" w:color="auto"/>
      </w:divBdr>
    </w:div>
    <w:div w:id="1808934775">
      <w:bodyDiv w:val="1"/>
      <w:marLeft w:val="0"/>
      <w:marRight w:val="0"/>
      <w:marTop w:val="0"/>
      <w:marBottom w:val="0"/>
      <w:divBdr>
        <w:top w:val="none" w:sz="0" w:space="0" w:color="auto"/>
        <w:left w:val="none" w:sz="0" w:space="0" w:color="auto"/>
        <w:bottom w:val="none" w:sz="0" w:space="0" w:color="auto"/>
        <w:right w:val="none" w:sz="0" w:space="0" w:color="auto"/>
      </w:divBdr>
    </w:div>
    <w:div w:id="1923878698">
      <w:bodyDiv w:val="1"/>
      <w:marLeft w:val="0"/>
      <w:marRight w:val="0"/>
      <w:marTop w:val="0"/>
      <w:marBottom w:val="0"/>
      <w:divBdr>
        <w:top w:val="none" w:sz="0" w:space="0" w:color="auto"/>
        <w:left w:val="none" w:sz="0" w:space="0" w:color="auto"/>
        <w:bottom w:val="none" w:sz="0" w:space="0" w:color="auto"/>
        <w:right w:val="none" w:sz="0" w:space="0" w:color="auto"/>
      </w:divBdr>
      <w:divsChild>
        <w:div w:id="1021542322">
          <w:marLeft w:val="0"/>
          <w:marRight w:val="0"/>
          <w:marTop w:val="0"/>
          <w:marBottom w:val="0"/>
          <w:divBdr>
            <w:top w:val="none" w:sz="0" w:space="0" w:color="auto"/>
            <w:left w:val="none" w:sz="0" w:space="0" w:color="auto"/>
            <w:bottom w:val="none" w:sz="0" w:space="0" w:color="auto"/>
            <w:right w:val="none" w:sz="0" w:space="0" w:color="auto"/>
          </w:divBdr>
          <w:divsChild>
            <w:div w:id="87848440">
              <w:marLeft w:val="0"/>
              <w:marRight w:val="0"/>
              <w:marTop w:val="0"/>
              <w:marBottom w:val="0"/>
              <w:divBdr>
                <w:top w:val="none" w:sz="0" w:space="0" w:color="auto"/>
                <w:left w:val="none" w:sz="0" w:space="0" w:color="auto"/>
                <w:bottom w:val="none" w:sz="0" w:space="0" w:color="auto"/>
                <w:right w:val="none" w:sz="0" w:space="0" w:color="auto"/>
              </w:divBdr>
              <w:divsChild>
                <w:div w:id="1572496488">
                  <w:marLeft w:val="0"/>
                  <w:marRight w:val="0"/>
                  <w:marTop w:val="0"/>
                  <w:marBottom w:val="0"/>
                  <w:divBdr>
                    <w:top w:val="none" w:sz="0" w:space="0" w:color="auto"/>
                    <w:left w:val="none" w:sz="0" w:space="0" w:color="auto"/>
                    <w:bottom w:val="none" w:sz="0" w:space="0" w:color="auto"/>
                    <w:right w:val="none" w:sz="0" w:space="0" w:color="auto"/>
                  </w:divBdr>
                </w:div>
              </w:divsChild>
            </w:div>
            <w:div w:id="944266841">
              <w:marLeft w:val="0"/>
              <w:marRight w:val="0"/>
              <w:marTop w:val="0"/>
              <w:marBottom w:val="0"/>
              <w:divBdr>
                <w:top w:val="none" w:sz="0" w:space="0" w:color="auto"/>
                <w:left w:val="none" w:sz="0" w:space="0" w:color="auto"/>
                <w:bottom w:val="none" w:sz="0" w:space="0" w:color="auto"/>
                <w:right w:val="none" w:sz="0" w:space="0" w:color="auto"/>
              </w:divBdr>
              <w:divsChild>
                <w:div w:id="1735007953">
                  <w:marLeft w:val="0"/>
                  <w:marRight w:val="0"/>
                  <w:marTop w:val="0"/>
                  <w:marBottom w:val="0"/>
                  <w:divBdr>
                    <w:top w:val="none" w:sz="0" w:space="0" w:color="auto"/>
                    <w:left w:val="none" w:sz="0" w:space="0" w:color="auto"/>
                    <w:bottom w:val="none" w:sz="0" w:space="0" w:color="auto"/>
                    <w:right w:val="none" w:sz="0" w:space="0" w:color="auto"/>
                  </w:divBdr>
                </w:div>
                <w:div w:id="2016884439">
                  <w:marLeft w:val="0"/>
                  <w:marRight w:val="0"/>
                  <w:marTop w:val="0"/>
                  <w:marBottom w:val="0"/>
                  <w:divBdr>
                    <w:top w:val="none" w:sz="0" w:space="0" w:color="auto"/>
                    <w:left w:val="none" w:sz="0" w:space="0" w:color="auto"/>
                    <w:bottom w:val="none" w:sz="0" w:space="0" w:color="auto"/>
                    <w:right w:val="none" w:sz="0" w:space="0" w:color="auto"/>
                  </w:divBdr>
                </w:div>
              </w:divsChild>
            </w:div>
            <w:div w:id="951090603">
              <w:marLeft w:val="0"/>
              <w:marRight w:val="0"/>
              <w:marTop w:val="0"/>
              <w:marBottom w:val="0"/>
              <w:divBdr>
                <w:top w:val="none" w:sz="0" w:space="0" w:color="auto"/>
                <w:left w:val="none" w:sz="0" w:space="0" w:color="auto"/>
                <w:bottom w:val="none" w:sz="0" w:space="0" w:color="auto"/>
                <w:right w:val="none" w:sz="0" w:space="0" w:color="auto"/>
              </w:divBdr>
              <w:divsChild>
                <w:div w:id="1765608283">
                  <w:marLeft w:val="0"/>
                  <w:marRight w:val="0"/>
                  <w:marTop w:val="0"/>
                  <w:marBottom w:val="0"/>
                  <w:divBdr>
                    <w:top w:val="none" w:sz="0" w:space="0" w:color="auto"/>
                    <w:left w:val="none" w:sz="0" w:space="0" w:color="auto"/>
                    <w:bottom w:val="none" w:sz="0" w:space="0" w:color="auto"/>
                    <w:right w:val="none" w:sz="0" w:space="0" w:color="auto"/>
                  </w:divBdr>
                </w:div>
              </w:divsChild>
            </w:div>
            <w:div w:id="1210919701">
              <w:marLeft w:val="0"/>
              <w:marRight w:val="0"/>
              <w:marTop w:val="0"/>
              <w:marBottom w:val="0"/>
              <w:divBdr>
                <w:top w:val="none" w:sz="0" w:space="0" w:color="auto"/>
                <w:left w:val="none" w:sz="0" w:space="0" w:color="auto"/>
                <w:bottom w:val="none" w:sz="0" w:space="0" w:color="auto"/>
                <w:right w:val="none" w:sz="0" w:space="0" w:color="auto"/>
              </w:divBdr>
              <w:divsChild>
                <w:div w:id="2789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6856">
          <w:marLeft w:val="0"/>
          <w:marRight w:val="0"/>
          <w:marTop w:val="0"/>
          <w:marBottom w:val="0"/>
          <w:divBdr>
            <w:top w:val="none" w:sz="0" w:space="0" w:color="auto"/>
            <w:left w:val="none" w:sz="0" w:space="0" w:color="auto"/>
            <w:bottom w:val="none" w:sz="0" w:space="0" w:color="auto"/>
            <w:right w:val="none" w:sz="0" w:space="0" w:color="auto"/>
          </w:divBdr>
          <w:divsChild>
            <w:div w:id="1551187081">
              <w:marLeft w:val="0"/>
              <w:marRight w:val="0"/>
              <w:marTop w:val="0"/>
              <w:marBottom w:val="0"/>
              <w:divBdr>
                <w:top w:val="none" w:sz="0" w:space="0" w:color="auto"/>
                <w:left w:val="none" w:sz="0" w:space="0" w:color="auto"/>
                <w:bottom w:val="none" w:sz="0" w:space="0" w:color="auto"/>
                <w:right w:val="none" w:sz="0" w:space="0" w:color="auto"/>
              </w:divBdr>
              <w:divsChild>
                <w:div w:id="1120488705">
                  <w:marLeft w:val="0"/>
                  <w:marRight w:val="0"/>
                  <w:marTop w:val="0"/>
                  <w:marBottom w:val="0"/>
                  <w:divBdr>
                    <w:top w:val="none" w:sz="0" w:space="0" w:color="auto"/>
                    <w:left w:val="none" w:sz="0" w:space="0" w:color="auto"/>
                    <w:bottom w:val="none" w:sz="0" w:space="0" w:color="auto"/>
                    <w:right w:val="none" w:sz="0" w:space="0" w:color="auto"/>
                  </w:divBdr>
                </w:div>
                <w:div w:id="1133794913">
                  <w:marLeft w:val="0"/>
                  <w:marRight w:val="0"/>
                  <w:marTop w:val="0"/>
                  <w:marBottom w:val="0"/>
                  <w:divBdr>
                    <w:top w:val="none" w:sz="0" w:space="0" w:color="auto"/>
                    <w:left w:val="none" w:sz="0" w:space="0" w:color="auto"/>
                    <w:bottom w:val="none" w:sz="0" w:space="0" w:color="auto"/>
                    <w:right w:val="none" w:sz="0" w:space="0" w:color="auto"/>
                  </w:divBdr>
                </w:div>
              </w:divsChild>
            </w:div>
            <w:div w:id="1814324080">
              <w:marLeft w:val="0"/>
              <w:marRight w:val="0"/>
              <w:marTop w:val="0"/>
              <w:marBottom w:val="0"/>
              <w:divBdr>
                <w:top w:val="none" w:sz="0" w:space="0" w:color="auto"/>
                <w:left w:val="none" w:sz="0" w:space="0" w:color="auto"/>
                <w:bottom w:val="none" w:sz="0" w:space="0" w:color="auto"/>
                <w:right w:val="none" w:sz="0" w:space="0" w:color="auto"/>
              </w:divBdr>
              <w:divsChild>
                <w:div w:id="19397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50604">
      <w:bodyDiv w:val="1"/>
      <w:marLeft w:val="0"/>
      <w:marRight w:val="0"/>
      <w:marTop w:val="0"/>
      <w:marBottom w:val="0"/>
      <w:divBdr>
        <w:top w:val="none" w:sz="0" w:space="0" w:color="auto"/>
        <w:left w:val="none" w:sz="0" w:space="0" w:color="auto"/>
        <w:bottom w:val="none" w:sz="0" w:space="0" w:color="auto"/>
        <w:right w:val="none" w:sz="0" w:space="0" w:color="auto"/>
      </w:divBdr>
    </w:div>
    <w:div w:id="2123301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1.udel.edu/gradoffice/diversity/external.html" TargetMode="External"/><Relationship Id="rId18" Type="http://schemas.openxmlformats.org/officeDocument/2006/relationships/hyperlink" Target="http://www.udel.edu/registrar/coursemanagement/instructions.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grad.udel.edu/students/diversity-inclusion/national-diversity-resources" TargetMode="External"/><Relationship Id="rId17" Type="http://schemas.openxmlformats.org/officeDocument/2006/relationships/hyperlink" Target="http://www.udel.edu/registrar/coursemanagement/instructions.html" TargetMode="External"/><Relationship Id="rId2" Type="http://schemas.openxmlformats.org/officeDocument/2006/relationships/numbering" Target="numbering.xml"/><Relationship Id="rId16" Type="http://schemas.openxmlformats.org/officeDocument/2006/relationships/hyperlink" Target="http://www1.udel.edu/stuguide/17-18/grievanc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admissions.udel.edu/apply/" TargetMode="External"/><Relationship Id="rId5" Type="http://schemas.openxmlformats.org/officeDocument/2006/relationships/webSettings" Target="webSettings.xml"/><Relationship Id="rId15" Type="http://schemas.openxmlformats.org/officeDocument/2006/relationships/hyperlink" Target="http://www.udel.edu/stuguide/07-08/code.html" TargetMode="External"/><Relationship Id="rId23" Type="http://schemas.openxmlformats.org/officeDocument/2006/relationships/theme" Target="theme/theme1.xml"/><Relationship Id="rId10" Type="http://schemas.openxmlformats.org/officeDocument/2006/relationships/hyperlink" Target="http://www.bls.gov/ooh/community-and-social-service/health-educators.htm" TargetMode="External"/><Relationship Id="rId19" Type="http://schemas.openxmlformats.org/officeDocument/2006/relationships/hyperlink" Target="http://www.udel.edu/registrar/coursemanagement/instructions.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grad.udel.edu/for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1F5692-495F-490C-AA9A-7A79FE10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11132</Words>
  <Characters>63456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Freda</dc:creator>
  <cp:lastModifiedBy>Martin, Mary J.</cp:lastModifiedBy>
  <cp:revision>3</cp:revision>
  <cp:lastPrinted>2017-08-11T16:56:00Z</cp:lastPrinted>
  <dcterms:created xsi:type="dcterms:W3CDTF">2017-11-12T18:51:00Z</dcterms:created>
  <dcterms:modified xsi:type="dcterms:W3CDTF">2017-11-19T01:29:00Z</dcterms:modified>
</cp:coreProperties>
</file>