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81" w:rsidRDefault="00AB1481"/>
    <w:p w:rsidR="00BA7066" w:rsidRDefault="00BA7066">
      <w:bookmarkStart w:id="0" w:name="_GoBack"/>
      <w:bookmarkEnd w:id="0"/>
    </w:p>
    <w:p w:rsidR="00BA7066" w:rsidRDefault="00BA7066"/>
    <w:p w:rsidR="00BA7066" w:rsidRDefault="00BA7066">
      <w:r>
        <w:t>Minutes:  November 15, 2017</w:t>
      </w:r>
    </w:p>
    <w:p w:rsidR="00BA7066" w:rsidRDefault="00BA7066">
      <w:r>
        <w:t xml:space="preserve">Committee Members Present:  </w:t>
      </w:r>
      <w:r w:rsidR="00474379">
        <w:t>Co-chairs Wei-Jun Cai and Deb Jaisi, John McNutt, Dayan Knox</w:t>
      </w:r>
      <w:proofErr w:type="gramStart"/>
      <w:r w:rsidR="00474379">
        <w:t>,  Mary</w:t>
      </w:r>
      <w:proofErr w:type="gramEnd"/>
      <w:r w:rsidR="00474379">
        <w:t xml:space="preserve"> Martin, Stephanie Law, Jonathan Justice, John Wragge, and Stijn Koshari.  Excused:  </w:t>
      </w:r>
      <w:r w:rsidR="00576292">
        <w:t>Trevor Dawes</w:t>
      </w:r>
      <w:proofErr w:type="gramStart"/>
      <w:r w:rsidR="00576292">
        <w:t>,  Ann</w:t>
      </w:r>
      <w:proofErr w:type="gramEnd"/>
      <w:r w:rsidR="00576292">
        <w:t xml:space="preserve"> Ardis, Shannon Lennon, Tim Spaulding, and Hiral Master.</w:t>
      </w:r>
    </w:p>
    <w:p w:rsidR="00BA7066" w:rsidRDefault="00BA7066">
      <w:r>
        <w:t>The Committee approved unanimously for following proposals:</w:t>
      </w:r>
    </w:p>
    <w:p w:rsidR="00BA7066" w:rsidRDefault="00BA7066" w:rsidP="00BA7066">
      <w:pPr>
        <w:pStyle w:val="ListParagraph"/>
        <w:numPr>
          <w:ilvl w:val="0"/>
          <w:numId w:val="1"/>
        </w:numPr>
      </w:pPr>
      <w:r>
        <w:t xml:space="preserve">The addition of a non-thesis option for the </w:t>
      </w:r>
      <w:r w:rsidR="00474379">
        <w:t xml:space="preserve">MS in Exercise Science </w:t>
      </w:r>
      <w:r>
        <w:t xml:space="preserve">concentrations of </w:t>
      </w:r>
      <w:r w:rsidR="00474379">
        <w:t>c</w:t>
      </w:r>
      <w:r w:rsidR="007A12D9">
        <w:t xml:space="preserve">linical exercise physiology, motor control, </w:t>
      </w:r>
      <w:r w:rsidR="00474379">
        <w:t>biomechanics, and sports medicine.</w:t>
      </w:r>
    </w:p>
    <w:p w:rsidR="007A12D9" w:rsidRDefault="007A12D9" w:rsidP="007A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</w:t>
      </w:r>
      <w:r w:rsidR="00BA7066">
        <w:t xml:space="preserve">he establishment of a MS in Athletic Training </w:t>
      </w:r>
      <w:r>
        <w:t xml:space="preserve">as </w:t>
      </w:r>
      <w:r w:rsidR="00BA7066" w:rsidRPr="002E221A">
        <w:t xml:space="preserve">the existing undergraduate program in Athletic Training </w:t>
      </w:r>
      <w:r>
        <w:t xml:space="preserve">is being phased out </w:t>
      </w:r>
      <w:r w:rsidR="00BA7066">
        <w:t xml:space="preserve">and </w:t>
      </w:r>
      <w:r w:rsidR="00BA7066" w:rsidRPr="002E221A">
        <w:t>the Athletic Training Strategic Alliance</w:t>
      </w:r>
      <w:r>
        <w:t xml:space="preserve"> now requires that </w:t>
      </w:r>
      <w:r w:rsidR="00BA7066" w:rsidRPr="002E221A">
        <w:t>the professional degree in Athletic Training</w:t>
      </w:r>
      <w:r w:rsidR="00BA7066">
        <w:t xml:space="preserve"> be </w:t>
      </w:r>
      <w:r w:rsidR="00BA7066" w:rsidRPr="002E221A">
        <w:t>a</w:t>
      </w:r>
      <w:r>
        <w:t>s</w:t>
      </w:r>
      <w:r w:rsidR="00BA7066" w:rsidRPr="002E221A">
        <w:t xml:space="preserve"> </w:t>
      </w:r>
      <w:r>
        <w:t>a two-year</w:t>
      </w:r>
      <w:r w:rsidR="00BA7066" w:rsidRPr="002E221A">
        <w:t xml:space="preserve"> master’s level</w:t>
      </w:r>
      <w:r w:rsidR="00576292">
        <w:t xml:space="preserve"> degree for certification as an athletic trainer</w:t>
      </w:r>
      <w:r w:rsidR="00BA7066">
        <w:t xml:space="preserve">.  Students can be admitted to the MS beginning in </w:t>
      </w:r>
      <w:proofErr w:type="gramStart"/>
      <w:r w:rsidR="00BA7066">
        <w:t>Fall</w:t>
      </w:r>
      <w:proofErr w:type="gramEnd"/>
      <w:r w:rsidR="00BA7066">
        <w:t xml:space="preserve"> 2018.</w:t>
      </w:r>
    </w:p>
    <w:p w:rsidR="00BA7066" w:rsidRPr="007A12D9" w:rsidRDefault="00BA7066" w:rsidP="007A1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 The establishment of a MS in </w:t>
      </w:r>
      <w:r w:rsidRPr="0043267B">
        <w:t>Clinical Exercise Physiology</w:t>
      </w:r>
      <w:r>
        <w:t xml:space="preserve"> to begin in </w:t>
      </w:r>
      <w:proofErr w:type="gramStart"/>
      <w:r>
        <w:t>Summer</w:t>
      </w:r>
      <w:proofErr w:type="gramEnd"/>
      <w:r>
        <w:t xml:space="preserve"> 2017.  </w:t>
      </w:r>
      <w:r w:rsidRPr="007A12D9">
        <w:rPr>
          <w:rFonts w:cs="TimesNewRomanPSMT"/>
        </w:rPr>
        <w:t xml:space="preserve">The </w:t>
      </w:r>
      <w:r w:rsidR="007A12D9" w:rsidRPr="007A12D9">
        <w:rPr>
          <w:rFonts w:cs="TimesNewRomanPSMT"/>
        </w:rPr>
        <w:t>clinical i</w:t>
      </w:r>
      <w:r w:rsidRPr="007A12D9">
        <w:rPr>
          <w:rFonts w:cs="TimesNewRomanPSMT"/>
        </w:rPr>
        <w:t xml:space="preserve">nternships </w:t>
      </w:r>
      <w:r w:rsidR="007A12D9" w:rsidRPr="007A12D9">
        <w:rPr>
          <w:rFonts w:cs="TimesNewRomanPSMT"/>
        </w:rPr>
        <w:t xml:space="preserve">requirements </w:t>
      </w:r>
      <w:r w:rsidRPr="007A12D9">
        <w:rPr>
          <w:rFonts w:cs="TimesNewRomanPSMT"/>
        </w:rPr>
        <w:t>culminate in experiences that prepare</w:t>
      </w:r>
      <w:r w:rsidR="007A12D9">
        <w:rPr>
          <w:rFonts w:cs="TimesNewRomanPSMT"/>
        </w:rPr>
        <w:t>s</w:t>
      </w:r>
      <w:r w:rsidRPr="007A12D9">
        <w:rPr>
          <w:rFonts w:cs="TimesNewRomanPSMT"/>
        </w:rPr>
        <w:t xml:space="preserve"> students</w:t>
      </w:r>
      <w:r w:rsidR="007A12D9" w:rsidRPr="007A12D9">
        <w:rPr>
          <w:rFonts w:cs="TimesNewRomanPSMT"/>
        </w:rPr>
        <w:t xml:space="preserve"> </w:t>
      </w:r>
      <w:r w:rsidRPr="007A12D9">
        <w:rPr>
          <w:rFonts w:cs="TimesNewRomanPSMT"/>
        </w:rPr>
        <w:t>to enter a variety of work environments</w:t>
      </w:r>
      <w:r w:rsidR="007A12D9">
        <w:rPr>
          <w:rFonts w:cs="TimesNewRomanPSMT"/>
        </w:rPr>
        <w:t xml:space="preserve"> and to sit for</w:t>
      </w:r>
      <w:r w:rsidRPr="007A12D9">
        <w:rPr>
          <w:rFonts w:cs="TimesNewRomanPSMT"/>
        </w:rPr>
        <w:t xml:space="preserve"> the American College of Sports</w:t>
      </w:r>
      <w:r w:rsidR="007A12D9">
        <w:rPr>
          <w:rFonts w:cs="TimesNewRomanPSMT"/>
        </w:rPr>
        <w:t xml:space="preserve"> </w:t>
      </w:r>
      <w:r w:rsidRPr="007A12D9">
        <w:rPr>
          <w:rFonts w:cs="TimesNewRomanPSMT"/>
        </w:rPr>
        <w:t>Medicine’s Certification exam</w:t>
      </w:r>
      <w:r w:rsidR="007A12D9">
        <w:rPr>
          <w:rFonts w:cs="TimesNewRomanPSMT"/>
        </w:rPr>
        <w:t>.</w:t>
      </w:r>
    </w:p>
    <w:p w:rsidR="007A12D9" w:rsidRDefault="007A12D9" w:rsidP="00774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The establishment of a new PHD program in </w:t>
      </w:r>
      <w:r w:rsidR="00774A43" w:rsidRPr="0097035D">
        <w:t>Communication Sciences and Communication Disorders</w:t>
      </w:r>
      <w:r w:rsidR="00774A43">
        <w:t xml:space="preserve">.  The purpose of the program is to train </w:t>
      </w:r>
      <w:r w:rsidR="00774A43" w:rsidRPr="0097035D">
        <w:t>qualified research doctoral level individuals who can improve clinical practice, serve as faculty of academic programs, and carry out high quality research on communication disorders</w:t>
      </w:r>
      <w:r w:rsidR="00774A43">
        <w:t>.</w:t>
      </w:r>
    </w:p>
    <w:p w:rsidR="00774A43" w:rsidRDefault="00CA25AA" w:rsidP="00774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The establishment of three 4+1 programs with the MS in Medical Science degree.  </w:t>
      </w:r>
      <w:r w:rsidR="00474379">
        <w:t xml:space="preserve">A 4+1 for Bachelor of Medical Laboratory Science, a 4+1 Bachelor of Medical Diagnostics, and a 4+1 of Applied Molecular Biology were approved pending minor editing changes. </w:t>
      </w:r>
    </w:p>
    <w:p w:rsidR="00CA25AA" w:rsidRDefault="00CA25AA" w:rsidP="00774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The establishment of a Certificate program in</w:t>
      </w:r>
      <w:r w:rsidR="00474379">
        <w:t xml:space="preserve"> Mole</w:t>
      </w:r>
      <w:r w:rsidR="00576292">
        <w:t>c</w:t>
      </w:r>
      <w:r w:rsidR="00474379">
        <w:t>ular Diagnostics that requires 9 credits with grades of B- or above and a cum of 3.00.</w:t>
      </w:r>
    </w:p>
    <w:p w:rsidR="00474379" w:rsidRDefault="00474379" w:rsidP="00774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The approval of changing the name of the Department of Medical Lab Sciences to the Department of Medical Science.</w:t>
      </w:r>
    </w:p>
    <w:p w:rsidR="00CA25AA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</w:p>
    <w:p w:rsidR="00CA25AA" w:rsidRDefault="00474379" w:rsidP="00CA25AA">
      <w:pPr>
        <w:pStyle w:val="ListParagraph"/>
        <w:autoSpaceDE w:val="0"/>
        <w:autoSpaceDN w:val="0"/>
        <w:adjustRightInd w:val="0"/>
        <w:spacing w:after="0" w:line="240" w:lineRule="auto"/>
      </w:pPr>
      <w:r>
        <w:t xml:space="preserve">Tabled:  </w:t>
      </w:r>
      <w:r w:rsidR="00CA25AA">
        <w:t>The Committee voted to table the proposal for the 3+2 program leading to the MS in Athletic Training.  The Committee will invite the Undergraduate Studies Committee meeting to a joint meeting to discuss the option.</w:t>
      </w:r>
    </w:p>
    <w:p w:rsidR="00CA25AA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</w:p>
    <w:p w:rsidR="00CA25AA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</w:p>
    <w:p w:rsidR="00CA25AA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  <w:r>
        <w:t>Respectfully submitted,</w:t>
      </w:r>
    </w:p>
    <w:p w:rsidR="00CA25AA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  <w:r>
        <w:t xml:space="preserve">Mary Martin, </w:t>
      </w:r>
      <w:proofErr w:type="spellStart"/>
      <w:r>
        <w:t>Ed.D</w:t>
      </w:r>
      <w:proofErr w:type="spellEnd"/>
      <w:r>
        <w:t>.</w:t>
      </w:r>
    </w:p>
    <w:p w:rsidR="00CA25AA" w:rsidRPr="007A12D9" w:rsidRDefault="00CA25AA" w:rsidP="00CA25AA">
      <w:pPr>
        <w:pStyle w:val="ListParagraph"/>
        <w:autoSpaceDE w:val="0"/>
        <w:autoSpaceDN w:val="0"/>
        <w:adjustRightInd w:val="0"/>
        <w:spacing w:after="0" w:line="240" w:lineRule="auto"/>
      </w:pPr>
      <w:r>
        <w:t>Associate Vice Provost for Graduate and Professional Education</w:t>
      </w:r>
    </w:p>
    <w:p w:rsidR="00BA7066" w:rsidRDefault="00BA7066"/>
    <w:sectPr w:rsidR="00BA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4C1"/>
    <w:multiLevelType w:val="hybridMultilevel"/>
    <w:tmpl w:val="ED14C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6B3"/>
    <w:multiLevelType w:val="hybridMultilevel"/>
    <w:tmpl w:val="ED14C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76EA"/>
    <w:multiLevelType w:val="hybridMultilevel"/>
    <w:tmpl w:val="ED14C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6"/>
    <w:rsid w:val="00474379"/>
    <w:rsid w:val="00576292"/>
    <w:rsid w:val="00774A43"/>
    <w:rsid w:val="007A12D9"/>
    <w:rsid w:val="008739F5"/>
    <w:rsid w:val="009E162F"/>
    <w:rsid w:val="00AB1481"/>
    <w:rsid w:val="00BA7066"/>
    <w:rsid w:val="00C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3F71"/>
  <w15:docId w15:val="{6E3994B4-1186-4401-81F5-29E6BE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Martin, Mary J.</cp:lastModifiedBy>
  <cp:revision>3</cp:revision>
  <dcterms:created xsi:type="dcterms:W3CDTF">2017-11-22T19:17:00Z</dcterms:created>
  <dcterms:modified xsi:type="dcterms:W3CDTF">2017-11-26T18:42:00Z</dcterms:modified>
</cp:coreProperties>
</file>