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76814" w14:textId="77777777" w:rsidR="00AA22C7" w:rsidRDefault="00AA22C7">
      <w:bookmarkStart w:id="0" w:name="_GoBack"/>
      <w:bookmarkEnd w:id="0"/>
    </w:p>
    <w:p w14:paraId="03D0B304" w14:textId="77777777" w:rsidR="00BC3FD4" w:rsidRDefault="00BC3FD4"/>
    <w:p w14:paraId="78705BB8" w14:textId="77777777" w:rsidR="00BC3FD4" w:rsidRPr="00A94CAA" w:rsidRDefault="00BC3FD4" w:rsidP="00BC3FD4">
      <w:pPr>
        <w:ind w:left="2880" w:hanging="1440"/>
        <w:rPr>
          <w:sz w:val="22"/>
          <w:szCs w:val="22"/>
        </w:rPr>
      </w:pPr>
      <w:r w:rsidRPr="00A94CAA">
        <w:rPr>
          <w:sz w:val="22"/>
          <w:szCs w:val="22"/>
        </w:rPr>
        <w:t xml:space="preserve">WHEREAS,   </w:t>
      </w:r>
      <w:r w:rsidRPr="00A94CAA">
        <w:rPr>
          <w:color w:val="000000"/>
          <w:sz w:val="22"/>
          <w:szCs w:val="22"/>
        </w:rPr>
        <w:t xml:space="preserve">approximately 1 in 5 Americans have more than two </w:t>
      </w:r>
      <w:proofErr w:type="gramStart"/>
      <w:r w:rsidRPr="00A94CAA">
        <w:rPr>
          <w:color w:val="000000"/>
          <w:sz w:val="22"/>
          <w:szCs w:val="22"/>
        </w:rPr>
        <w:t>chronic  illnesses</w:t>
      </w:r>
      <w:proofErr w:type="gramEnd"/>
      <w:r w:rsidRPr="00A94CAA">
        <w:rPr>
          <w:color w:val="000000"/>
          <w:sz w:val="22"/>
          <w:szCs w:val="22"/>
        </w:rPr>
        <w:t xml:space="preserve"> such as cardiovascular disease, chronic pulmonary disease, arthritis, cancer, and obesity, resulting in a condition labeled as Multiple Chronic Conditions (MCC). These chronic diseases make up seven out of the top 10 causes of death among US adults as well as the number one cause of disability.</w:t>
      </w:r>
    </w:p>
    <w:p w14:paraId="097B95B0" w14:textId="77777777" w:rsidR="00BC3FD4" w:rsidRPr="00A94CAA" w:rsidRDefault="00BC3FD4" w:rsidP="00BC3FD4">
      <w:pPr>
        <w:ind w:left="2880" w:hanging="1440"/>
        <w:rPr>
          <w:sz w:val="22"/>
          <w:szCs w:val="22"/>
        </w:rPr>
      </w:pPr>
    </w:p>
    <w:p w14:paraId="652A2D85" w14:textId="77777777" w:rsidR="00BC3FD4" w:rsidRPr="00A94CAA" w:rsidRDefault="00BC3FD4" w:rsidP="00BC3FD4">
      <w:pPr>
        <w:ind w:left="2880" w:hanging="1440"/>
        <w:rPr>
          <w:sz w:val="22"/>
          <w:szCs w:val="22"/>
        </w:rPr>
      </w:pPr>
      <w:r w:rsidRPr="00A94CAA">
        <w:rPr>
          <w:sz w:val="22"/>
          <w:szCs w:val="22"/>
        </w:rPr>
        <w:t xml:space="preserve">WHEREAS, </w:t>
      </w:r>
      <w:r w:rsidRPr="00A94CAA">
        <w:rPr>
          <w:sz w:val="22"/>
          <w:szCs w:val="22"/>
        </w:rPr>
        <w:tab/>
      </w:r>
      <w:r w:rsidRPr="00A94CAA">
        <w:rPr>
          <w:snapToGrid/>
          <w:color w:val="000000"/>
          <w:sz w:val="22"/>
          <w:szCs w:val="22"/>
          <w:shd w:val="clear" w:color="auto" w:fill="FFFFFF"/>
        </w:rPr>
        <w:t>regular p</w:t>
      </w:r>
      <w:r w:rsidRPr="00A94CAA">
        <w:rPr>
          <w:sz w:val="22"/>
          <w:szCs w:val="22"/>
        </w:rPr>
        <w:t>articipation in physical activity and exercise has been associated with health benefits such as reductions in all-cause mortality and morbidity, cardiovascular disease, metabolic diseases (e.g. diabetes, obesity, hypertension) and even some cancers.</w:t>
      </w:r>
    </w:p>
    <w:p w14:paraId="1E212414" w14:textId="77777777" w:rsidR="00BC3FD4" w:rsidRPr="00A94CAA" w:rsidRDefault="00BC3FD4" w:rsidP="00BC3FD4">
      <w:pPr>
        <w:ind w:left="2880" w:hanging="1440"/>
        <w:rPr>
          <w:sz w:val="22"/>
          <w:szCs w:val="22"/>
        </w:rPr>
      </w:pPr>
    </w:p>
    <w:p w14:paraId="7871E828" w14:textId="77777777" w:rsidR="00BC3FD4" w:rsidRPr="00A94CAA" w:rsidRDefault="00BC3FD4" w:rsidP="00BC3FD4">
      <w:pPr>
        <w:ind w:left="2880" w:hanging="1440"/>
        <w:rPr>
          <w:sz w:val="22"/>
          <w:szCs w:val="22"/>
        </w:rPr>
      </w:pPr>
      <w:r w:rsidRPr="00A94CAA">
        <w:rPr>
          <w:sz w:val="22"/>
          <w:szCs w:val="22"/>
        </w:rPr>
        <w:t xml:space="preserve">WHEREAS,   there is a need for Clinical Exercise Physiologist who are trained </w:t>
      </w:r>
      <w:proofErr w:type="gramStart"/>
      <w:r w:rsidRPr="00A94CAA">
        <w:rPr>
          <w:sz w:val="22"/>
          <w:szCs w:val="22"/>
        </w:rPr>
        <w:t xml:space="preserve">to  </w:t>
      </w:r>
      <w:r w:rsidRPr="00A94CAA">
        <w:rPr>
          <w:snapToGrid/>
          <w:color w:val="000000"/>
          <w:sz w:val="22"/>
          <w:szCs w:val="22"/>
          <w:shd w:val="clear" w:color="auto" w:fill="FFFFFF"/>
        </w:rPr>
        <w:t>provide</w:t>
      </w:r>
      <w:proofErr w:type="gramEnd"/>
      <w:r w:rsidRPr="00A94CAA">
        <w:rPr>
          <w:snapToGrid/>
          <w:color w:val="000000"/>
          <w:sz w:val="22"/>
          <w:szCs w:val="22"/>
          <w:shd w:val="clear" w:color="auto" w:fill="FFFFFF"/>
        </w:rPr>
        <w:t xml:space="preserve"> therapeutic and/or functional benefit to almost every chronic illness an individual may present with.</w:t>
      </w:r>
    </w:p>
    <w:p w14:paraId="44E43F04" w14:textId="77777777" w:rsidR="00BC3FD4" w:rsidRPr="00A94CAA" w:rsidRDefault="00BC3FD4" w:rsidP="00BC3FD4">
      <w:pPr>
        <w:ind w:left="2880" w:hanging="1440"/>
        <w:rPr>
          <w:sz w:val="22"/>
          <w:szCs w:val="22"/>
        </w:rPr>
      </w:pPr>
    </w:p>
    <w:p w14:paraId="0352594B" w14:textId="77777777" w:rsidR="00BC3FD4" w:rsidRPr="00A94CAA" w:rsidRDefault="00BC3FD4" w:rsidP="00BC3FD4">
      <w:pPr>
        <w:ind w:left="2880" w:hanging="1440"/>
        <w:rPr>
          <w:color w:val="000000"/>
          <w:sz w:val="22"/>
          <w:szCs w:val="22"/>
        </w:rPr>
      </w:pPr>
      <w:r w:rsidRPr="00A94CAA">
        <w:rPr>
          <w:sz w:val="22"/>
          <w:szCs w:val="22"/>
        </w:rPr>
        <w:t>WHEREAS,</w:t>
      </w:r>
      <w:r w:rsidRPr="00A94CAA">
        <w:rPr>
          <w:sz w:val="22"/>
          <w:szCs w:val="22"/>
        </w:rPr>
        <w:tab/>
      </w:r>
      <w:r w:rsidRPr="00A94CAA">
        <w:rPr>
          <w:color w:val="000000"/>
          <w:sz w:val="22"/>
          <w:szCs w:val="22"/>
        </w:rPr>
        <w:t xml:space="preserve">Clinical Exercise Physiology is a relatively new field, having only been around since the 1960s, there is a large need for professional graduate programs that promote the published professional guidelines and ethical standards and prepare students to sit and pass the American College of Sport Medicine’s certification examination in order to enter the workforce as the top qualified professionals. </w:t>
      </w:r>
    </w:p>
    <w:p w14:paraId="093847C0" w14:textId="77777777" w:rsidR="00BC3FD4" w:rsidRPr="00A94CAA" w:rsidRDefault="00BC3FD4" w:rsidP="00BC3FD4">
      <w:pPr>
        <w:ind w:left="2880" w:hanging="1440"/>
        <w:rPr>
          <w:sz w:val="22"/>
          <w:szCs w:val="22"/>
        </w:rPr>
      </w:pPr>
    </w:p>
    <w:p w14:paraId="4F253864" w14:textId="77777777" w:rsidR="00BC3FD4" w:rsidRPr="00A94CAA" w:rsidRDefault="00BC3FD4" w:rsidP="00BC3FD4">
      <w:pPr>
        <w:ind w:left="2880" w:hanging="1440"/>
        <w:rPr>
          <w:sz w:val="22"/>
          <w:szCs w:val="22"/>
        </w:rPr>
      </w:pPr>
      <w:r w:rsidRPr="00A94CAA">
        <w:rPr>
          <w:sz w:val="22"/>
          <w:szCs w:val="22"/>
        </w:rPr>
        <w:t xml:space="preserve">WHEREAS, </w:t>
      </w:r>
      <w:r w:rsidRPr="00A94CAA">
        <w:rPr>
          <w:sz w:val="22"/>
          <w:szCs w:val="22"/>
        </w:rPr>
        <w:tab/>
        <w:t>the proposed program will contribute to the University's strategic goal to become a premier graduate university.</w:t>
      </w:r>
    </w:p>
    <w:p w14:paraId="61F1222B" w14:textId="77777777" w:rsidR="00BC3FD4" w:rsidRPr="00A94CAA" w:rsidRDefault="00BC3FD4" w:rsidP="00BC3FD4">
      <w:pPr>
        <w:ind w:left="2880" w:hanging="1440"/>
        <w:rPr>
          <w:sz w:val="22"/>
          <w:szCs w:val="22"/>
        </w:rPr>
      </w:pPr>
    </w:p>
    <w:p w14:paraId="7AB8B1F8" w14:textId="77777777" w:rsidR="00BC3FD4" w:rsidRPr="00A94CAA" w:rsidRDefault="00BC3FD4" w:rsidP="00BC3FD4">
      <w:pPr>
        <w:spacing w:line="230" w:lineRule="auto"/>
        <w:ind w:left="2880" w:hanging="1440"/>
        <w:rPr>
          <w:sz w:val="22"/>
          <w:szCs w:val="22"/>
        </w:rPr>
      </w:pPr>
      <w:r w:rsidRPr="00A94CAA">
        <w:rPr>
          <w:sz w:val="22"/>
          <w:szCs w:val="22"/>
        </w:rPr>
        <w:t xml:space="preserve">RESOLVED, </w:t>
      </w:r>
      <w:r w:rsidRPr="00A94CAA">
        <w:rPr>
          <w:sz w:val="22"/>
          <w:szCs w:val="22"/>
        </w:rPr>
        <w:tab/>
        <w:t>that the Faculty Senate recommends provisional approval of the </w:t>
      </w:r>
      <w:r w:rsidRPr="00A94CAA">
        <w:rPr>
          <w:sz w:val="22"/>
          <w:szCs w:val="22"/>
        </w:rPr>
        <w:br/>
        <w:t>establishment of a new M.S. in Clinical Exercise Physiology.</w:t>
      </w:r>
    </w:p>
    <w:p w14:paraId="1A907BF2" w14:textId="77777777" w:rsidR="00BC3FD4" w:rsidRDefault="00BC3FD4"/>
    <w:sectPr w:rsidR="00BC3FD4" w:rsidSect="00EF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D4"/>
    <w:rsid w:val="00AA22C7"/>
    <w:rsid w:val="00AF493F"/>
    <w:rsid w:val="00BC3FD4"/>
    <w:rsid w:val="00E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DF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D4"/>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Mary J.</cp:lastModifiedBy>
  <cp:revision>2</cp:revision>
  <dcterms:created xsi:type="dcterms:W3CDTF">2017-11-07T14:18:00Z</dcterms:created>
  <dcterms:modified xsi:type="dcterms:W3CDTF">2017-11-07T14:18:00Z</dcterms:modified>
</cp:coreProperties>
</file>