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BB747" w14:textId="77777777" w:rsidR="00326E1F" w:rsidRPr="00D00EC4" w:rsidRDefault="00326E1F" w:rsidP="006830A0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D00EC4">
        <w:rPr>
          <w:rFonts w:ascii="Times New Roman" w:hAnsi="Times New Roman"/>
          <w:b/>
          <w:sz w:val="24"/>
          <w:szCs w:val="24"/>
        </w:rPr>
        <w:t>Disaster Science and Management</w:t>
      </w:r>
    </w:p>
    <w:p w14:paraId="08D32212" w14:textId="77777777" w:rsidR="00326E1F" w:rsidRPr="00D00EC4" w:rsidRDefault="00326E1F" w:rsidP="006830A0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D00EC4">
        <w:rPr>
          <w:rFonts w:ascii="Times New Roman" w:hAnsi="Times New Roman"/>
          <w:b/>
          <w:sz w:val="24"/>
          <w:szCs w:val="24"/>
        </w:rPr>
        <w:t>PhD and MS programs</w:t>
      </w:r>
    </w:p>
    <w:p w14:paraId="26CEC902" w14:textId="77777777" w:rsidR="00326E1F" w:rsidRPr="00D00EC4" w:rsidRDefault="00326E1F" w:rsidP="006830A0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14:paraId="66021B9B" w14:textId="77777777" w:rsidR="00326E1F" w:rsidRDefault="00326E1F" w:rsidP="006830A0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D00EC4">
        <w:rPr>
          <w:rFonts w:ascii="Times New Roman" w:hAnsi="Times New Roman"/>
          <w:b/>
          <w:sz w:val="24"/>
          <w:szCs w:val="24"/>
        </w:rPr>
        <w:t>Permanent Status Program Review</w:t>
      </w:r>
    </w:p>
    <w:p w14:paraId="222AFE07" w14:textId="666007D1" w:rsidR="00A1242E" w:rsidRPr="00D00EC4" w:rsidRDefault="00A1242E" w:rsidP="006830A0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Amy Biddle</w:t>
      </w:r>
    </w:p>
    <w:p w14:paraId="1D4BB403" w14:textId="77777777" w:rsidR="00326E1F" w:rsidRPr="00D00EC4" w:rsidRDefault="00326E1F" w:rsidP="006830A0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7C45A23D" w14:textId="77777777" w:rsidR="006830A0" w:rsidRDefault="00326E1F" w:rsidP="006830A0">
      <w:pPr>
        <w:pStyle w:val="NormalWeb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/>
          <w:b/>
          <w:sz w:val="24"/>
          <w:szCs w:val="24"/>
        </w:rPr>
      </w:pPr>
      <w:r w:rsidRPr="00D00EC4">
        <w:rPr>
          <w:rFonts w:ascii="Times New Roman" w:hAnsi="Times New Roman"/>
          <w:b/>
          <w:sz w:val="24"/>
          <w:szCs w:val="24"/>
        </w:rPr>
        <w:t>Objectives, Strengths, and Weaknesses</w:t>
      </w:r>
    </w:p>
    <w:p w14:paraId="166E057C" w14:textId="77777777" w:rsidR="006830A0" w:rsidRDefault="006830A0" w:rsidP="006830A0">
      <w:pPr>
        <w:pStyle w:val="NormalWeb"/>
        <w:tabs>
          <w:tab w:val="num" w:pos="720"/>
        </w:tabs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14:paraId="15D51B53" w14:textId="77777777" w:rsidR="006830A0" w:rsidRPr="006830A0" w:rsidRDefault="006830A0" w:rsidP="006830A0">
      <w:pPr>
        <w:pStyle w:val="NormalWeb"/>
        <w:tabs>
          <w:tab w:val="num" w:pos="720"/>
        </w:tabs>
        <w:spacing w:before="0" w:beforeAutospacing="0" w:after="0" w:afterAutospacing="0"/>
        <w:rPr>
          <w:rFonts w:ascii="Times New Roman" w:hAnsi="Times New Roman"/>
          <w:b/>
          <w:i/>
          <w:sz w:val="24"/>
          <w:szCs w:val="24"/>
        </w:rPr>
      </w:pPr>
      <w:r w:rsidRPr="006830A0">
        <w:rPr>
          <w:rFonts w:ascii="Times New Roman" w:hAnsi="Times New Roman"/>
          <w:i/>
          <w:sz w:val="24"/>
          <w:szCs w:val="24"/>
        </w:rPr>
        <w:t>1.      Does the major/program meet its originally stated goals and objectives?</w:t>
      </w:r>
    </w:p>
    <w:p w14:paraId="2B85F840" w14:textId="77777777" w:rsidR="00326E1F" w:rsidRPr="00D00EC4" w:rsidRDefault="00326E1F" w:rsidP="006830A0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14:paraId="4D917276" w14:textId="77777777" w:rsidR="00D436DB" w:rsidRDefault="00D00EC4" w:rsidP="006830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0EC4">
        <w:rPr>
          <w:rFonts w:ascii="Times New Roman" w:hAnsi="Times New Roman" w:cs="Times New Roman"/>
        </w:rPr>
        <w:t xml:space="preserve">  The graduate course of study offering MS (thesis and non-thesis) and PhD degrees in Disaster Science and Management Program was approved with provisional status as an interdiscip</w:t>
      </w:r>
      <w:r w:rsidR="00D436DB">
        <w:rPr>
          <w:rFonts w:ascii="Times New Roman" w:hAnsi="Times New Roman" w:cs="Times New Roman"/>
        </w:rPr>
        <w:t>linary course of study in 2009, linking Disaster Research Center faculty and students with colleagues and opportunities across campus.</w:t>
      </w:r>
    </w:p>
    <w:p w14:paraId="5FE0F015" w14:textId="77777777" w:rsidR="00A87387" w:rsidRDefault="00D436DB" w:rsidP="006830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00EC4" w:rsidRPr="00D00EC4">
        <w:rPr>
          <w:rFonts w:ascii="Times New Roman" w:hAnsi="Times New Roman" w:cs="Times New Roman"/>
        </w:rPr>
        <w:t>The stated goals of this program are to provide a, “</w:t>
      </w:r>
      <w:r w:rsidR="00D00EC4" w:rsidRPr="00D00EC4">
        <w:rPr>
          <w:rFonts w:ascii="Times New Roman" w:hAnsi="Times New Roman" w:cs="Times New Roman"/>
          <w:lang w:eastAsia="ja-JP"/>
        </w:rPr>
        <w:t>unique interdisciplinary graduate course of study covering the theories, research methodologies, and policies informing efforts focused on emergency preparedness, mitigation, management, and response</w:t>
      </w:r>
      <w:r w:rsidR="00D00EC4" w:rsidRPr="00D00EC4">
        <w:rPr>
          <w:rFonts w:ascii="Times New Roman" w:hAnsi="Times New Roman" w:cs="Times New Roman"/>
        </w:rPr>
        <w:t>”.</w:t>
      </w:r>
      <w:r>
        <w:rPr>
          <w:rFonts w:ascii="Times New Roman" w:hAnsi="Times New Roman" w:cs="Times New Roman"/>
        </w:rPr>
        <w:t xml:space="preserve"> The</w:t>
      </w:r>
      <w:r w:rsidR="00A87387">
        <w:rPr>
          <w:rFonts w:ascii="Times New Roman" w:hAnsi="Times New Roman" w:cs="Times New Roman"/>
        </w:rPr>
        <w:t xml:space="preserve"> program meets these goals through a</w:t>
      </w:r>
      <w:r>
        <w:rPr>
          <w:rFonts w:ascii="Times New Roman" w:hAnsi="Times New Roman" w:cs="Times New Roman"/>
        </w:rPr>
        <w:t xml:space="preserve"> course of st</w:t>
      </w:r>
      <w:r w:rsidR="00A87387">
        <w:rPr>
          <w:rFonts w:ascii="Times New Roman" w:hAnsi="Times New Roman" w:cs="Times New Roman"/>
        </w:rPr>
        <w:t>udy including</w:t>
      </w:r>
      <w:r w:rsidR="001055A6">
        <w:rPr>
          <w:rFonts w:ascii="Times New Roman" w:hAnsi="Times New Roman" w:cs="Times New Roman"/>
        </w:rPr>
        <w:t xml:space="preserve"> three core courses, research methods/analysis, public </w:t>
      </w:r>
      <w:r w:rsidR="00A87387">
        <w:rPr>
          <w:rFonts w:ascii="Times New Roman" w:hAnsi="Times New Roman" w:cs="Times New Roman"/>
        </w:rPr>
        <w:t>policy/ organizational decision-</w:t>
      </w:r>
      <w:r w:rsidR="001055A6">
        <w:rPr>
          <w:rFonts w:ascii="Times New Roman" w:hAnsi="Times New Roman" w:cs="Times New Roman"/>
        </w:rPr>
        <w:t xml:space="preserve">making, seminar, practicum, thesis, and electives for a total of 30 credits for the MS degree. For the PhD degree, 42 additional credits </w:t>
      </w:r>
      <w:r w:rsidR="00A87387">
        <w:rPr>
          <w:rFonts w:ascii="Times New Roman" w:hAnsi="Times New Roman" w:cs="Times New Roman"/>
        </w:rPr>
        <w:t xml:space="preserve">are </w:t>
      </w:r>
      <w:r w:rsidR="001055A6">
        <w:rPr>
          <w:rFonts w:ascii="Times New Roman" w:hAnsi="Times New Roman" w:cs="Times New Roman"/>
        </w:rPr>
        <w:t>specified in an individual plan of study including research, dissertation, and coursework in six thematic areas of interest.</w:t>
      </w:r>
      <w:r w:rsidR="00A87387">
        <w:rPr>
          <w:rFonts w:ascii="Times New Roman" w:hAnsi="Times New Roman" w:cs="Times New Roman"/>
        </w:rPr>
        <w:t xml:space="preserve"> </w:t>
      </w:r>
    </w:p>
    <w:p w14:paraId="53673FF4" w14:textId="77777777" w:rsidR="00D00EC4" w:rsidRDefault="00A87387" w:rsidP="006830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Through the thematic areas of interest, PhD</w:t>
      </w:r>
      <w:r w:rsidR="00D00E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degree requirements meet the goal of an interdisciplinary course of study since the course listing includes a broad selection from various colleges across the university. The MS degree requirements are </w:t>
      </w:r>
      <w:r w:rsidR="00F573A6">
        <w:rPr>
          <w:rFonts w:ascii="Times New Roman" w:hAnsi="Times New Roman" w:cs="Times New Roman"/>
        </w:rPr>
        <w:t xml:space="preserve">inherently </w:t>
      </w:r>
      <w:r>
        <w:rPr>
          <w:rFonts w:ascii="Times New Roman" w:hAnsi="Times New Roman" w:cs="Times New Roman"/>
        </w:rPr>
        <w:t xml:space="preserve">more limited, including courses </w:t>
      </w:r>
      <w:r w:rsidR="00F754B2">
        <w:rPr>
          <w:rFonts w:ascii="Times New Roman" w:hAnsi="Times New Roman" w:cs="Times New Roman"/>
        </w:rPr>
        <w:t xml:space="preserve">primarily </w:t>
      </w:r>
      <w:r>
        <w:rPr>
          <w:rFonts w:ascii="Times New Roman" w:hAnsi="Times New Roman" w:cs="Times New Roman"/>
        </w:rPr>
        <w:t>from DISA and UAPP</w:t>
      </w:r>
      <w:r w:rsidR="00F754B2">
        <w:rPr>
          <w:rFonts w:ascii="Times New Roman" w:hAnsi="Times New Roman" w:cs="Times New Roman"/>
        </w:rPr>
        <w:t xml:space="preserve">, </w:t>
      </w:r>
      <w:r w:rsidR="00F573A6">
        <w:rPr>
          <w:rFonts w:ascii="Times New Roman" w:hAnsi="Times New Roman" w:cs="Times New Roman"/>
        </w:rPr>
        <w:t>but include elective course offerings available to PhD students.</w:t>
      </w:r>
    </w:p>
    <w:p w14:paraId="3B0D43D1" w14:textId="77777777" w:rsidR="006830A0" w:rsidRDefault="006830A0" w:rsidP="006830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EF6A0B" w14:textId="77777777" w:rsidR="006830A0" w:rsidRPr="006830A0" w:rsidRDefault="006830A0" w:rsidP="006830A0">
      <w:pPr>
        <w:pStyle w:val="NormalWeb"/>
        <w:tabs>
          <w:tab w:val="num" w:pos="720"/>
        </w:tabs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6830A0">
        <w:rPr>
          <w:rFonts w:ascii="Times New Roman" w:hAnsi="Times New Roman"/>
          <w:i/>
          <w:sz w:val="24"/>
          <w:szCs w:val="24"/>
        </w:rPr>
        <w:t>2.      Is the major/program compatible with the Academic Priorities of the University?</w:t>
      </w:r>
    </w:p>
    <w:p w14:paraId="29C3D58E" w14:textId="77777777" w:rsidR="006830A0" w:rsidRDefault="006830A0" w:rsidP="006830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E46CD8" w14:textId="77777777" w:rsidR="00F573A6" w:rsidRPr="00D00EC4" w:rsidRDefault="00F573A6" w:rsidP="006830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830A0">
        <w:rPr>
          <w:rFonts w:ascii="Times New Roman" w:hAnsi="Times New Roman" w:cs="Times New Roman"/>
        </w:rPr>
        <w:t xml:space="preserve">The </w:t>
      </w:r>
      <w:r w:rsidR="006830A0" w:rsidRPr="00D00EC4">
        <w:rPr>
          <w:rFonts w:ascii="Times New Roman" w:hAnsi="Times New Roman" w:cs="Times New Roman"/>
        </w:rPr>
        <w:t xml:space="preserve">Disaster Science and Management </w:t>
      </w:r>
      <w:r w:rsidR="006830A0">
        <w:rPr>
          <w:rFonts w:ascii="Times New Roman" w:hAnsi="Times New Roman" w:cs="Times New Roman"/>
        </w:rPr>
        <w:t xml:space="preserve">MS and PhD </w:t>
      </w:r>
      <w:r w:rsidR="006830A0" w:rsidRPr="00D00EC4">
        <w:rPr>
          <w:rFonts w:ascii="Times New Roman" w:hAnsi="Times New Roman" w:cs="Times New Roman"/>
        </w:rPr>
        <w:t>Program</w:t>
      </w:r>
      <w:r w:rsidR="006830A0">
        <w:rPr>
          <w:rFonts w:ascii="Times New Roman" w:hAnsi="Times New Roman" w:cs="Times New Roman"/>
        </w:rPr>
        <w:t>s support the priorities of the University to become a premier research and graduate institution, to achieve excellence in professional education across disciplines, and to be engaged with partners in government and business at local, state and national levels.</w:t>
      </w:r>
    </w:p>
    <w:p w14:paraId="4E308684" w14:textId="77777777" w:rsidR="00D00EC4" w:rsidRPr="00D00EC4" w:rsidRDefault="00D00EC4" w:rsidP="006830A0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00EC4">
        <w:rPr>
          <w:rFonts w:ascii="Times New Roman" w:hAnsi="Times New Roman"/>
          <w:sz w:val="24"/>
          <w:szCs w:val="24"/>
        </w:rPr>
        <w:t xml:space="preserve"> </w:t>
      </w:r>
    </w:p>
    <w:p w14:paraId="36A54CF2" w14:textId="77777777" w:rsidR="00326E1F" w:rsidRDefault="00326E1F" w:rsidP="006830A0">
      <w:pPr>
        <w:pStyle w:val="NormalWeb"/>
        <w:tabs>
          <w:tab w:val="num" w:pos="720"/>
        </w:tabs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6830A0">
        <w:rPr>
          <w:rFonts w:ascii="Times New Roman" w:hAnsi="Times New Roman"/>
          <w:i/>
          <w:sz w:val="24"/>
          <w:szCs w:val="24"/>
        </w:rPr>
        <w:t>3.      What are the strengths and weaknesses of this major/program?</w:t>
      </w:r>
    </w:p>
    <w:p w14:paraId="7E85B554" w14:textId="77777777" w:rsidR="006830A0" w:rsidRDefault="006830A0" w:rsidP="006830A0">
      <w:pPr>
        <w:pStyle w:val="NormalWeb"/>
        <w:tabs>
          <w:tab w:val="num" w:pos="720"/>
        </w:tabs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</w:p>
    <w:p w14:paraId="6A8A5A6A" w14:textId="77777777" w:rsidR="005B761B" w:rsidRDefault="006830A0" w:rsidP="006830A0">
      <w:pPr>
        <w:pStyle w:val="NormalWeb"/>
        <w:tabs>
          <w:tab w:val="num" w:pos="720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830A0">
        <w:rPr>
          <w:rFonts w:ascii="Times New Roman" w:hAnsi="Times New Roman"/>
          <w:sz w:val="24"/>
          <w:szCs w:val="24"/>
        </w:rPr>
        <w:t>Strengths</w:t>
      </w:r>
      <w:r>
        <w:rPr>
          <w:rFonts w:ascii="Times New Roman" w:hAnsi="Times New Roman"/>
          <w:sz w:val="24"/>
          <w:szCs w:val="24"/>
        </w:rPr>
        <w:t xml:space="preserve">:  </w:t>
      </w:r>
    </w:p>
    <w:p w14:paraId="58BB7AEF" w14:textId="77777777" w:rsidR="006830A0" w:rsidRDefault="006830A0" w:rsidP="006830A0">
      <w:pPr>
        <w:pStyle w:val="NormalWeb"/>
        <w:tabs>
          <w:tab w:val="num" w:pos="720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an interdisciplinary program providing needed expertise and professionals </w:t>
      </w:r>
      <w:r w:rsidR="00D838AB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the field of disaster science and management.</w:t>
      </w:r>
      <w:r w:rsidR="005B761B">
        <w:rPr>
          <w:rFonts w:ascii="Times New Roman" w:hAnsi="Times New Roman"/>
          <w:sz w:val="24"/>
          <w:szCs w:val="24"/>
        </w:rPr>
        <w:t xml:space="preserve"> </w:t>
      </w:r>
    </w:p>
    <w:p w14:paraId="2B680847" w14:textId="77777777" w:rsidR="005B761B" w:rsidRDefault="005B761B" w:rsidP="006830A0">
      <w:pPr>
        <w:pStyle w:val="NormalWeb"/>
        <w:tabs>
          <w:tab w:val="num" w:pos="720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Established track record of success (9 PhDs and 18 MS students graduated since 2010)</w:t>
      </w:r>
    </w:p>
    <w:p w14:paraId="51126362" w14:textId="77777777" w:rsidR="005B761B" w:rsidRDefault="005B761B" w:rsidP="006830A0">
      <w:pPr>
        <w:pStyle w:val="NormalWeb"/>
        <w:tabs>
          <w:tab w:val="num" w:pos="720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497B8D67" w14:textId="77777777" w:rsidR="005B761B" w:rsidRDefault="005B761B" w:rsidP="006830A0">
      <w:pPr>
        <w:pStyle w:val="NormalWeb"/>
        <w:tabs>
          <w:tab w:val="num" w:pos="720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Weaknesses:  </w:t>
      </w:r>
    </w:p>
    <w:p w14:paraId="23EC8A5A" w14:textId="3A14725A" w:rsidR="005B761B" w:rsidRPr="006830A0" w:rsidRDefault="001B47AF" w:rsidP="006830A0">
      <w:pPr>
        <w:pStyle w:val="NormalWeb"/>
        <w:tabs>
          <w:tab w:val="num" w:pos="720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While the “academic home” for this program is UAPP, </w:t>
      </w:r>
      <w:r w:rsidR="00363A5A">
        <w:rPr>
          <w:rFonts w:ascii="Times New Roman" w:hAnsi="Times New Roman"/>
          <w:sz w:val="24"/>
          <w:szCs w:val="24"/>
        </w:rPr>
        <w:t>interested faculty affiliates span all Colleges</w:t>
      </w:r>
      <w:r>
        <w:rPr>
          <w:rFonts w:ascii="Times New Roman" w:hAnsi="Times New Roman"/>
          <w:sz w:val="24"/>
          <w:szCs w:val="24"/>
        </w:rPr>
        <w:t xml:space="preserve"> but are not currently integrated as instructors or advisors</w:t>
      </w:r>
      <w:r w:rsidR="00363A5A">
        <w:rPr>
          <w:rFonts w:ascii="Times New Roman" w:hAnsi="Times New Roman"/>
          <w:sz w:val="24"/>
          <w:szCs w:val="24"/>
        </w:rPr>
        <w:t xml:space="preserve">. </w:t>
      </w:r>
      <w:r w:rsidR="00F33E5B">
        <w:rPr>
          <w:rFonts w:ascii="Times New Roman" w:hAnsi="Times New Roman"/>
          <w:sz w:val="24"/>
          <w:szCs w:val="24"/>
        </w:rPr>
        <w:t xml:space="preserve">Particular needs to increase expertise and opportunities for students in </w:t>
      </w:r>
      <w:r>
        <w:rPr>
          <w:rFonts w:ascii="Times New Roman" w:hAnsi="Times New Roman"/>
          <w:sz w:val="24"/>
          <w:szCs w:val="24"/>
        </w:rPr>
        <w:t>technical</w:t>
      </w:r>
      <w:r w:rsidR="00F33E5B">
        <w:rPr>
          <w:rFonts w:ascii="Times New Roman" w:hAnsi="Times New Roman"/>
          <w:sz w:val="24"/>
          <w:szCs w:val="24"/>
        </w:rPr>
        <w:t xml:space="preserve"> areas such as engineering, </w:t>
      </w:r>
      <w:r w:rsidR="00F33E5B">
        <w:rPr>
          <w:rFonts w:ascii="Times New Roman" w:hAnsi="Times New Roman"/>
          <w:sz w:val="24"/>
          <w:szCs w:val="24"/>
        </w:rPr>
        <w:lastRenderedPageBreak/>
        <w:t xml:space="preserve">agriculture, ecology, and public health to provide academic support </w:t>
      </w:r>
      <w:r>
        <w:rPr>
          <w:rFonts w:ascii="Times New Roman" w:hAnsi="Times New Roman"/>
          <w:sz w:val="24"/>
          <w:szCs w:val="24"/>
        </w:rPr>
        <w:t xml:space="preserve">and mentoring </w:t>
      </w:r>
      <w:r w:rsidR="00F33E5B">
        <w:rPr>
          <w:rFonts w:ascii="Times New Roman" w:hAnsi="Times New Roman"/>
          <w:sz w:val="24"/>
          <w:szCs w:val="24"/>
        </w:rPr>
        <w:t>for science-based thematic areas.</w:t>
      </w:r>
      <w:r w:rsidR="00363A5A">
        <w:rPr>
          <w:rFonts w:ascii="Times New Roman" w:hAnsi="Times New Roman"/>
          <w:sz w:val="24"/>
          <w:szCs w:val="24"/>
        </w:rPr>
        <w:t xml:space="preserve"> </w:t>
      </w:r>
    </w:p>
    <w:p w14:paraId="448461AE" w14:textId="77777777" w:rsidR="00326E1F" w:rsidRPr="00D00EC4" w:rsidRDefault="00326E1F" w:rsidP="006830A0">
      <w:pPr>
        <w:pStyle w:val="NormalWeb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/>
          <w:sz w:val="24"/>
          <w:szCs w:val="24"/>
        </w:rPr>
      </w:pPr>
    </w:p>
    <w:p w14:paraId="25A438E3" w14:textId="77777777" w:rsidR="00326E1F" w:rsidRPr="00D00EC4" w:rsidRDefault="00326E1F" w:rsidP="006830A0">
      <w:pPr>
        <w:pStyle w:val="NormalWeb"/>
        <w:tabs>
          <w:tab w:val="num" w:pos="720"/>
        </w:tabs>
        <w:spacing w:before="0" w:beforeAutospacing="0" w:after="0" w:afterAutospacing="0"/>
        <w:ind w:left="720" w:hanging="360"/>
        <w:rPr>
          <w:rFonts w:ascii="Times New Roman" w:hAnsi="Times New Roman"/>
          <w:sz w:val="24"/>
          <w:szCs w:val="24"/>
        </w:rPr>
      </w:pPr>
    </w:p>
    <w:p w14:paraId="28272CCA" w14:textId="77777777" w:rsidR="00326E1F" w:rsidRPr="00D00EC4" w:rsidRDefault="00326E1F" w:rsidP="006830A0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00EC4">
        <w:rPr>
          <w:rFonts w:ascii="Times New Roman" w:hAnsi="Times New Roman"/>
          <w:b/>
          <w:sz w:val="24"/>
          <w:szCs w:val="24"/>
        </w:rPr>
        <w:t>Impact and Demand</w:t>
      </w:r>
    </w:p>
    <w:p w14:paraId="01EE1070" w14:textId="77777777" w:rsidR="00326E1F" w:rsidRPr="00D838AB" w:rsidRDefault="00326E1F" w:rsidP="005B761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D838AB">
        <w:rPr>
          <w:rFonts w:ascii="Times New Roman" w:hAnsi="Times New Roman"/>
          <w:i/>
          <w:sz w:val="24"/>
          <w:szCs w:val="24"/>
        </w:rPr>
        <w:t>Describe any significant impact the proposed curricula might have on other instructional, research, or service programs of the University.</w:t>
      </w:r>
    </w:p>
    <w:p w14:paraId="24F93E01" w14:textId="77777777" w:rsidR="005B761B" w:rsidRDefault="00D838AB" w:rsidP="005B761B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program includes courses and affiliates from across the University, and has the potential to enhance the research and educational opportunities available through a wider pool of grants and collaborative partners. Courses have been taken as electives by outside students. </w:t>
      </w:r>
    </w:p>
    <w:p w14:paraId="08CC7161" w14:textId="77777777" w:rsidR="005B761B" w:rsidRPr="00D00EC4" w:rsidRDefault="005B761B" w:rsidP="005B761B">
      <w:pPr>
        <w:pStyle w:val="NormalWeb"/>
        <w:spacing w:before="0" w:beforeAutospacing="0" w:after="0" w:afterAutospacing="0"/>
        <w:ind w:left="780"/>
        <w:rPr>
          <w:rFonts w:ascii="Times New Roman" w:hAnsi="Times New Roman"/>
          <w:sz w:val="24"/>
          <w:szCs w:val="24"/>
        </w:rPr>
      </w:pPr>
    </w:p>
    <w:p w14:paraId="26264585" w14:textId="77777777" w:rsidR="00326E1F" w:rsidRPr="00D838AB" w:rsidRDefault="00326E1F" w:rsidP="005B761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D838AB">
        <w:rPr>
          <w:rFonts w:ascii="Times New Roman" w:hAnsi="Times New Roman"/>
          <w:i/>
          <w:sz w:val="24"/>
          <w:szCs w:val="24"/>
        </w:rPr>
        <w:t>Are the admissions requirements for this major/program clearly stated and fairly implemented?</w:t>
      </w:r>
    </w:p>
    <w:p w14:paraId="2545CA66" w14:textId="77777777" w:rsidR="005B761B" w:rsidRDefault="00D838AB" w:rsidP="005B761B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Yes, the admissions requirements and processes are clear.</w:t>
      </w:r>
    </w:p>
    <w:p w14:paraId="01725EAF" w14:textId="77777777" w:rsidR="00D838AB" w:rsidRDefault="00D838AB" w:rsidP="005B761B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</w:p>
    <w:p w14:paraId="1BA718D2" w14:textId="77777777" w:rsidR="00326E1F" w:rsidRPr="00363A5A" w:rsidRDefault="00326E1F" w:rsidP="005B761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363A5A">
        <w:rPr>
          <w:rFonts w:ascii="Times New Roman" w:hAnsi="Times New Roman"/>
          <w:i/>
          <w:sz w:val="24"/>
          <w:szCs w:val="24"/>
        </w:rPr>
        <w:t>Is there sufficient demand for this major/program to warrant granting it permanent status?  Are enrollments strong?</w:t>
      </w:r>
    </w:p>
    <w:p w14:paraId="7470016F" w14:textId="75C832C4" w:rsidR="005B761B" w:rsidRDefault="00D838AB" w:rsidP="00D838AB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Yes, </w:t>
      </w:r>
      <w:r w:rsidR="00363A5A">
        <w:rPr>
          <w:rFonts w:ascii="Times New Roman" w:hAnsi="Times New Roman"/>
          <w:sz w:val="24"/>
          <w:szCs w:val="24"/>
        </w:rPr>
        <w:t>9 PhDs and 18 MS students have graduated since 2010. Current enrollment is 27</w:t>
      </w:r>
      <w:r w:rsidR="00924C61">
        <w:rPr>
          <w:rFonts w:ascii="Times New Roman" w:hAnsi="Times New Roman"/>
          <w:sz w:val="24"/>
          <w:szCs w:val="24"/>
        </w:rPr>
        <w:t>.</w:t>
      </w:r>
    </w:p>
    <w:p w14:paraId="07F4002B" w14:textId="77777777" w:rsidR="00363A5A" w:rsidRDefault="00363A5A" w:rsidP="00D838AB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</w:p>
    <w:p w14:paraId="36B71EA7" w14:textId="77777777" w:rsidR="00326E1F" w:rsidRPr="00363A5A" w:rsidRDefault="00326E1F" w:rsidP="005B761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363A5A">
        <w:rPr>
          <w:rFonts w:ascii="Times New Roman" w:hAnsi="Times New Roman"/>
          <w:i/>
          <w:sz w:val="24"/>
          <w:szCs w:val="24"/>
        </w:rPr>
        <w:t>Do the students in the major/program receive appropriate advising and mentoring?</w:t>
      </w:r>
    </w:p>
    <w:p w14:paraId="2A1FCCE1" w14:textId="71F1066F" w:rsidR="005B761B" w:rsidRDefault="00363A5A" w:rsidP="00363A5A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PhD students are accepted based on advisor </w:t>
      </w:r>
      <w:r w:rsidR="00924C61">
        <w:rPr>
          <w:rFonts w:ascii="Times New Roman" w:hAnsi="Times New Roman"/>
          <w:sz w:val="24"/>
          <w:szCs w:val="24"/>
        </w:rPr>
        <w:t>interest match</w:t>
      </w:r>
      <w:r>
        <w:rPr>
          <w:rFonts w:ascii="Times New Roman" w:hAnsi="Times New Roman"/>
          <w:sz w:val="24"/>
          <w:szCs w:val="24"/>
        </w:rPr>
        <w:t xml:space="preserve"> and funding. Students develop a plan of study with their advisor that is reviewed and approved by their Program Committee.</w:t>
      </w:r>
    </w:p>
    <w:p w14:paraId="23B4CE1B" w14:textId="4E3A77D5" w:rsidR="00924C61" w:rsidRDefault="00924C61" w:rsidP="00363A5A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</w:t>
      </w:r>
      <w:r w:rsidR="008C7894">
        <w:rPr>
          <w:rFonts w:ascii="Times New Roman" w:hAnsi="Times New Roman"/>
          <w:sz w:val="24"/>
          <w:szCs w:val="24"/>
        </w:rPr>
        <w:t>have also had opportunities for mentorship and networking beyond the University through participation in a student chapter of the International Association of Emergency Managers, presentations at national conferences, and field experience as researchers and volunteers.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1038FE8" w14:textId="77777777" w:rsidR="00363A5A" w:rsidRDefault="00363A5A" w:rsidP="00363A5A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</w:p>
    <w:p w14:paraId="20B48BA7" w14:textId="77777777" w:rsidR="00326E1F" w:rsidRPr="00924C61" w:rsidRDefault="00326E1F" w:rsidP="005B761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924C61">
        <w:rPr>
          <w:rFonts w:ascii="Times New Roman" w:hAnsi="Times New Roman"/>
          <w:i/>
          <w:sz w:val="24"/>
          <w:szCs w:val="24"/>
        </w:rPr>
        <w:t>Does the major/program require additional student expenses beyond the traditional books and supplies, such that additional need for financial aid can be expected?</w:t>
      </w:r>
    </w:p>
    <w:p w14:paraId="495E4D60" w14:textId="3413FBE0" w:rsidR="005B761B" w:rsidRDefault="00924C61" w:rsidP="00924C61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No, however there is an unpaid (3 credit for non-thesis MS</w:t>
      </w:r>
      <w:r w:rsidR="008C7894">
        <w:rPr>
          <w:rFonts w:ascii="Times New Roman" w:hAnsi="Times New Roman"/>
          <w:sz w:val="24"/>
          <w:szCs w:val="24"/>
        </w:rPr>
        <w:t>, 0 credit for thesis MS</w:t>
      </w:r>
      <w:r>
        <w:rPr>
          <w:rFonts w:ascii="Times New Roman" w:hAnsi="Times New Roman"/>
          <w:sz w:val="24"/>
          <w:szCs w:val="24"/>
        </w:rPr>
        <w:t>) summer internship requirement that could limit a student’s ability to work and/or pay for tuition.</w:t>
      </w:r>
    </w:p>
    <w:p w14:paraId="4690CE94" w14:textId="77777777" w:rsidR="00924C61" w:rsidRDefault="00924C61" w:rsidP="00924C61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</w:p>
    <w:p w14:paraId="41CB2F32" w14:textId="77777777" w:rsidR="00326E1F" w:rsidRPr="00924C61" w:rsidRDefault="00326E1F" w:rsidP="005B761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924C61">
        <w:rPr>
          <w:rFonts w:ascii="Times New Roman" w:hAnsi="Times New Roman"/>
          <w:i/>
          <w:sz w:val="24"/>
          <w:szCs w:val="24"/>
        </w:rPr>
        <w:t>Does the program have the support of departmental and affiliated faculty?</w:t>
      </w:r>
    </w:p>
    <w:p w14:paraId="2ADE6A68" w14:textId="54FF88F6" w:rsidR="005B761B" w:rsidRDefault="00924C61" w:rsidP="00924C61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Yes, the proposal includes letters of support from within the department as well as across Colleges.</w:t>
      </w:r>
    </w:p>
    <w:p w14:paraId="355D3D25" w14:textId="77777777" w:rsidR="00924C61" w:rsidRDefault="00924C61" w:rsidP="00924C61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</w:p>
    <w:p w14:paraId="31A4D812" w14:textId="77777777" w:rsidR="00326E1F" w:rsidRPr="00924C61" w:rsidRDefault="00326E1F" w:rsidP="005B761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924C61">
        <w:rPr>
          <w:rFonts w:ascii="Times New Roman" w:hAnsi="Times New Roman"/>
          <w:i/>
          <w:sz w:val="24"/>
          <w:szCs w:val="24"/>
        </w:rPr>
        <w:t>Are resources available to support and maintain the program/major?</w:t>
      </w:r>
    </w:p>
    <w:p w14:paraId="6181049C" w14:textId="61054F01" w:rsidR="00924C61" w:rsidRDefault="00924C61" w:rsidP="00924C61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Yes, the proposal includes letters of support from the library and identifies governmental and nonprofit grant and internship opportunities.</w:t>
      </w:r>
    </w:p>
    <w:p w14:paraId="1C01FE89" w14:textId="77777777" w:rsidR="005B761B" w:rsidRDefault="005B761B" w:rsidP="005B761B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138E9900" w14:textId="77777777" w:rsidR="005B761B" w:rsidRPr="005B761B" w:rsidRDefault="005B761B" w:rsidP="005B761B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</w:p>
    <w:p w14:paraId="60905690" w14:textId="77777777" w:rsidR="00326E1F" w:rsidRPr="00D00EC4" w:rsidRDefault="00326E1F" w:rsidP="006830A0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00EC4">
        <w:rPr>
          <w:rFonts w:ascii="Times New Roman" w:hAnsi="Times New Roman"/>
          <w:b/>
          <w:sz w:val="24"/>
          <w:szCs w:val="24"/>
        </w:rPr>
        <w:t>Evaluation</w:t>
      </w:r>
    </w:p>
    <w:p w14:paraId="1C55A9AE" w14:textId="77777777" w:rsidR="00326E1F" w:rsidRPr="009A1350" w:rsidRDefault="00326E1F" w:rsidP="007855C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9A1350">
        <w:rPr>
          <w:rFonts w:ascii="Times New Roman" w:hAnsi="Times New Roman"/>
          <w:i/>
          <w:sz w:val="24"/>
          <w:szCs w:val="24"/>
        </w:rPr>
        <w:t xml:space="preserve">Does the major/program address any of the ten goals of General Education at the University (question for undergraduate programs only)? </w:t>
      </w:r>
    </w:p>
    <w:p w14:paraId="1D5B4A1C" w14:textId="77777777" w:rsidR="007855CC" w:rsidRDefault="007855CC" w:rsidP="007855CC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applicable</w:t>
      </w:r>
    </w:p>
    <w:p w14:paraId="5236DC1A" w14:textId="77777777" w:rsidR="007855CC" w:rsidRPr="00D00EC4" w:rsidRDefault="007855CC" w:rsidP="007855CC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</w:p>
    <w:p w14:paraId="1DA6B9AC" w14:textId="77777777" w:rsidR="00326E1F" w:rsidRPr="009A1350" w:rsidRDefault="00326E1F" w:rsidP="007855C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9A1350">
        <w:rPr>
          <w:rFonts w:ascii="Times New Roman" w:hAnsi="Times New Roman"/>
          <w:i/>
          <w:sz w:val="24"/>
          <w:szCs w:val="24"/>
        </w:rPr>
        <w:t>Has the major/program clearly delineated the knowledge, values, skills, and other learning outcomes that their graduates will be expected to have acquired?</w:t>
      </w:r>
    </w:p>
    <w:p w14:paraId="202DC85D" w14:textId="1AB72644" w:rsidR="007855CC" w:rsidRDefault="009A1350" w:rsidP="007855CC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Yes, five overall goals are clearly described as well as knowledge specific goals for each thematic area.</w:t>
      </w:r>
    </w:p>
    <w:p w14:paraId="29348A2B" w14:textId="77777777" w:rsidR="009A1350" w:rsidRDefault="009A1350" w:rsidP="007855CC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</w:p>
    <w:p w14:paraId="176C5933" w14:textId="77777777" w:rsidR="00326E1F" w:rsidRPr="009A1350" w:rsidRDefault="00326E1F" w:rsidP="007855C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9A1350">
        <w:rPr>
          <w:rFonts w:ascii="Times New Roman" w:hAnsi="Times New Roman"/>
          <w:i/>
          <w:sz w:val="24"/>
          <w:szCs w:val="24"/>
        </w:rPr>
        <w:t>Has the major/program implemented a plan to evaluate and assess the learning outcomes of its students?</w:t>
      </w:r>
    </w:p>
    <w:p w14:paraId="32A6C2F5" w14:textId="53FF4AB9" w:rsidR="007855CC" w:rsidRDefault="009A1350" w:rsidP="009A1350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Yes, </w:t>
      </w:r>
      <w:r w:rsidR="00CB5FB1">
        <w:rPr>
          <w:rFonts w:ascii="Times New Roman" w:hAnsi="Times New Roman"/>
          <w:sz w:val="24"/>
          <w:szCs w:val="24"/>
        </w:rPr>
        <w:t>direct and indirect measures of student outcomes</w:t>
      </w:r>
      <w:r>
        <w:rPr>
          <w:rFonts w:ascii="Times New Roman" w:hAnsi="Times New Roman"/>
          <w:sz w:val="24"/>
          <w:szCs w:val="24"/>
        </w:rPr>
        <w:t xml:space="preserve"> for MS (thesis and non-thesis) and PhD graduate programs are </w:t>
      </w:r>
      <w:r w:rsidR="00CB5FB1">
        <w:rPr>
          <w:rFonts w:ascii="Times New Roman" w:hAnsi="Times New Roman"/>
          <w:sz w:val="24"/>
          <w:szCs w:val="24"/>
        </w:rPr>
        <w:t>embedded in each step of the courses of study, and are outlined in the assessment plan provided by the proposal.</w:t>
      </w:r>
    </w:p>
    <w:p w14:paraId="54C2E606" w14:textId="77777777" w:rsidR="00CB5FB1" w:rsidRPr="00CB5FB1" w:rsidRDefault="00CB5FB1" w:rsidP="009A1350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i/>
          <w:sz w:val="24"/>
          <w:szCs w:val="24"/>
        </w:rPr>
      </w:pPr>
    </w:p>
    <w:p w14:paraId="42920B25" w14:textId="77777777" w:rsidR="00326E1F" w:rsidRPr="00CB5FB1" w:rsidRDefault="00326E1F" w:rsidP="007855C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CB5FB1">
        <w:rPr>
          <w:rFonts w:ascii="Times New Roman" w:hAnsi="Times New Roman"/>
          <w:i/>
          <w:sz w:val="24"/>
          <w:szCs w:val="24"/>
        </w:rPr>
        <w:t>Please comment on completion and job placement of students who completed the program/major.</w:t>
      </w:r>
    </w:p>
    <w:p w14:paraId="77C2519F" w14:textId="229846AA" w:rsidR="007855CC" w:rsidRDefault="00CB5FB1" w:rsidP="00CB5FB1">
      <w:pPr>
        <w:pStyle w:val="NormalWeb"/>
        <w:tabs>
          <w:tab w:val="num" w:pos="720"/>
        </w:tabs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completion has been high with only 4% </w:t>
      </w:r>
      <w:r w:rsidR="001B47AF" w:rsidRPr="001B47AF">
        <w:rPr>
          <w:rFonts w:ascii="Times New Roman" w:hAnsi="Times New Roman"/>
          <w:sz w:val="24"/>
          <w:szCs w:val="24"/>
        </w:rPr>
        <w:t>withdraw</w:t>
      </w:r>
      <w:r w:rsidR="001B47AF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since 2010. Six out of nine PhD graduates have obtained positions in academia.  One third of MS graduates </w:t>
      </w:r>
      <w:r w:rsidR="001B47AF">
        <w:rPr>
          <w:rFonts w:ascii="Times New Roman" w:hAnsi="Times New Roman"/>
          <w:sz w:val="24"/>
          <w:szCs w:val="24"/>
        </w:rPr>
        <w:t xml:space="preserve">have </w:t>
      </w:r>
      <w:r>
        <w:rPr>
          <w:rFonts w:ascii="Times New Roman" w:hAnsi="Times New Roman"/>
          <w:sz w:val="24"/>
          <w:szCs w:val="24"/>
        </w:rPr>
        <w:t xml:space="preserve">continued to graduate school, and </w:t>
      </w:r>
      <w:proofErr w:type="gramStart"/>
      <w:r>
        <w:rPr>
          <w:rFonts w:ascii="Times New Roman" w:hAnsi="Times New Roman"/>
          <w:sz w:val="24"/>
          <w:szCs w:val="24"/>
        </w:rPr>
        <w:t>a quarter are</w:t>
      </w:r>
      <w:proofErr w:type="gramEnd"/>
      <w:r>
        <w:rPr>
          <w:rFonts w:ascii="Times New Roman" w:hAnsi="Times New Roman"/>
          <w:sz w:val="24"/>
          <w:szCs w:val="24"/>
        </w:rPr>
        <w:t xml:space="preserve"> working in </w:t>
      </w:r>
      <w:r w:rsidR="001B47AF">
        <w:rPr>
          <w:rFonts w:ascii="Times New Roman" w:hAnsi="Times New Roman"/>
          <w:sz w:val="24"/>
          <w:szCs w:val="24"/>
        </w:rPr>
        <w:t>either nonprofit or governmental</w:t>
      </w:r>
      <w:r>
        <w:rPr>
          <w:rFonts w:ascii="Times New Roman" w:hAnsi="Times New Roman"/>
          <w:sz w:val="24"/>
          <w:szCs w:val="24"/>
        </w:rPr>
        <w:t xml:space="preserve"> emergency management </w:t>
      </w:r>
      <w:r w:rsidR="001B47AF">
        <w:rPr>
          <w:rFonts w:ascii="Times New Roman" w:hAnsi="Times New Roman"/>
          <w:sz w:val="24"/>
          <w:szCs w:val="24"/>
        </w:rPr>
        <w:t>positions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03A1FF8C" w14:textId="77777777" w:rsidR="00CB5FB1" w:rsidRPr="00D00EC4" w:rsidRDefault="00CB5FB1" w:rsidP="00CB5FB1">
      <w:pPr>
        <w:pStyle w:val="NormalWeb"/>
        <w:tabs>
          <w:tab w:val="num" w:pos="720"/>
        </w:tabs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</w:p>
    <w:p w14:paraId="74C23007" w14:textId="77777777" w:rsidR="00326E1F" w:rsidRPr="00D00EC4" w:rsidRDefault="00326E1F" w:rsidP="006830A0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00EC4">
        <w:rPr>
          <w:rFonts w:ascii="Times New Roman" w:hAnsi="Times New Roman"/>
          <w:b/>
          <w:sz w:val="24"/>
          <w:szCs w:val="24"/>
        </w:rPr>
        <w:t>Additional Comments</w:t>
      </w:r>
    </w:p>
    <w:p w14:paraId="58B972B4" w14:textId="77777777" w:rsidR="00326E1F" w:rsidRPr="00D00EC4" w:rsidRDefault="00326E1F" w:rsidP="006830A0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00EC4">
        <w:rPr>
          <w:rFonts w:ascii="Times New Roman" w:hAnsi="Times New Roman"/>
          <w:bCs/>
          <w:sz w:val="24"/>
          <w:szCs w:val="24"/>
        </w:rPr>
        <w:t>Please add any observations or comments you may have about this major/program.</w:t>
      </w:r>
    </w:p>
    <w:p w14:paraId="5D724E76" w14:textId="77777777" w:rsidR="00326E1F" w:rsidRPr="00D00EC4" w:rsidRDefault="00326E1F" w:rsidP="006830A0">
      <w:pPr>
        <w:rPr>
          <w:rFonts w:ascii="Times New Roman" w:hAnsi="Times New Roman" w:cs="Times New Roman"/>
        </w:rPr>
      </w:pPr>
    </w:p>
    <w:p w14:paraId="0538F45D" w14:textId="77777777" w:rsidR="00326E1F" w:rsidRPr="00D00EC4" w:rsidRDefault="00326E1F" w:rsidP="006830A0">
      <w:pPr>
        <w:rPr>
          <w:rFonts w:ascii="Times New Roman" w:hAnsi="Times New Roman" w:cs="Times New Roman"/>
        </w:rPr>
      </w:pPr>
    </w:p>
    <w:sectPr w:rsidR="00326E1F" w:rsidRPr="00D00EC4" w:rsidSect="00326E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781"/>
    <w:multiLevelType w:val="hybridMultilevel"/>
    <w:tmpl w:val="796A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0F7C"/>
    <w:multiLevelType w:val="hybridMultilevel"/>
    <w:tmpl w:val="7D384F98"/>
    <w:lvl w:ilvl="0" w:tplc="B1CA3C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F7ED1"/>
    <w:multiLevelType w:val="hybridMultilevel"/>
    <w:tmpl w:val="0C86C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1F"/>
    <w:rsid w:val="001055A6"/>
    <w:rsid w:val="001B47AF"/>
    <w:rsid w:val="00326E1F"/>
    <w:rsid w:val="00363A5A"/>
    <w:rsid w:val="005B761B"/>
    <w:rsid w:val="006830A0"/>
    <w:rsid w:val="00683FB3"/>
    <w:rsid w:val="007855CC"/>
    <w:rsid w:val="007C3C9F"/>
    <w:rsid w:val="008C7894"/>
    <w:rsid w:val="00924C61"/>
    <w:rsid w:val="009A1350"/>
    <w:rsid w:val="00A1242E"/>
    <w:rsid w:val="00A87387"/>
    <w:rsid w:val="00CB5FB1"/>
    <w:rsid w:val="00D00EC4"/>
    <w:rsid w:val="00D436DB"/>
    <w:rsid w:val="00D838AB"/>
    <w:rsid w:val="00F04B31"/>
    <w:rsid w:val="00F33E5B"/>
    <w:rsid w:val="00F573A6"/>
    <w:rsid w:val="00F7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B6F94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1F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6E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1F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6E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898</Words>
  <Characters>5123</Characters>
  <Application>Microsoft Macintosh Word</Application>
  <DocSecurity>0</DocSecurity>
  <Lines>42</Lines>
  <Paragraphs>12</Paragraphs>
  <ScaleCrop>false</ScaleCrop>
  <Company>UMass Amherst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Biddle</dc:creator>
  <cp:keywords/>
  <dc:description/>
  <cp:lastModifiedBy>Amy Biddle</cp:lastModifiedBy>
  <cp:revision>6</cp:revision>
  <dcterms:created xsi:type="dcterms:W3CDTF">2016-04-12T13:50:00Z</dcterms:created>
  <dcterms:modified xsi:type="dcterms:W3CDTF">2016-04-12T17:02:00Z</dcterms:modified>
</cp:coreProperties>
</file>