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19BC" w14:textId="77777777" w:rsidR="00A23526" w:rsidRDefault="00F47DDD" w:rsidP="00A23526">
      <w:pPr>
        <w:spacing w:after="0" w:line="240" w:lineRule="auto"/>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35CF9D9B" wp14:editId="78DE1833">
            <wp:simplePos x="0" y="0"/>
            <wp:positionH relativeFrom="margin">
              <wp:align>center</wp:align>
            </wp:positionH>
            <wp:positionV relativeFrom="margin">
              <wp:align>top</wp:align>
            </wp:positionV>
            <wp:extent cx="6447155" cy="83439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han_handbook_cover-2013v1.pdf"/>
                    <pic:cNvPicPr/>
                  </pic:nvPicPr>
                  <pic:blipFill>
                    <a:blip r:embed="rId9">
                      <a:extLst>
                        <a:ext uri="{28A0092B-C50C-407E-A947-70E740481C1C}">
                          <a14:useLocalDpi xmlns:a14="http://schemas.microsoft.com/office/drawing/2010/main" val="0"/>
                        </a:ext>
                      </a:extLst>
                    </a:blip>
                    <a:stretch>
                      <a:fillRect/>
                    </a:stretch>
                  </pic:blipFill>
                  <pic:spPr>
                    <a:xfrm>
                      <a:off x="0" y="0"/>
                      <a:ext cx="6448456" cy="8344977"/>
                    </a:xfrm>
                    <a:prstGeom prst="rect">
                      <a:avLst/>
                    </a:prstGeom>
                  </pic:spPr>
                </pic:pic>
              </a:graphicData>
            </a:graphic>
            <wp14:sizeRelH relativeFrom="margin">
              <wp14:pctWidth>0</wp14:pctWidth>
            </wp14:sizeRelH>
            <wp14:sizeRelV relativeFrom="margin">
              <wp14:pctHeight>0</wp14:pctHeight>
            </wp14:sizeRelV>
          </wp:anchor>
        </w:drawing>
      </w:r>
    </w:p>
    <w:p w14:paraId="0D422062" w14:textId="77777777" w:rsidR="00A23526" w:rsidRDefault="00A23526" w:rsidP="00A23526">
      <w:pPr>
        <w:spacing w:after="0" w:line="240" w:lineRule="auto"/>
        <w:jc w:val="center"/>
        <w:rPr>
          <w:rFonts w:ascii="Arial" w:hAnsi="Arial" w:cs="Arial"/>
          <w:b/>
          <w:sz w:val="22"/>
          <w:szCs w:val="22"/>
        </w:rPr>
      </w:pPr>
    </w:p>
    <w:p w14:paraId="3CE11656" w14:textId="77777777" w:rsidR="00BD2A7F" w:rsidRPr="00C36AED" w:rsidRDefault="00BD2A7F" w:rsidP="00A23526">
      <w:pPr>
        <w:spacing w:after="0" w:line="240" w:lineRule="auto"/>
        <w:jc w:val="center"/>
        <w:rPr>
          <w:rFonts w:ascii="Arial" w:hAnsi="Arial" w:cs="Arial"/>
          <w:b/>
          <w:sz w:val="22"/>
          <w:szCs w:val="22"/>
        </w:rPr>
      </w:pPr>
      <w:bookmarkStart w:id="0" w:name="_GoBack"/>
      <w:bookmarkEnd w:id="0"/>
      <w:r w:rsidRPr="00C36AED">
        <w:rPr>
          <w:rFonts w:ascii="Arial" w:hAnsi="Arial" w:cs="Arial"/>
          <w:b/>
          <w:sz w:val="22"/>
          <w:szCs w:val="22"/>
        </w:rPr>
        <w:lastRenderedPageBreak/>
        <w:t>B</w:t>
      </w:r>
      <w:r>
        <w:rPr>
          <w:rFonts w:ascii="Arial" w:hAnsi="Arial" w:cs="Arial"/>
          <w:b/>
          <w:sz w:val="22"/>
          <w:szCs w:val="22"/>
        </w:rPr>
        <w:t>ehavioral Health and Nutrition</w:t>
      </w:r>
      <w:r w:rsidRPr="00C36AED">
        <w:rPr>
          <w:rFonts w:ascii="Arial" w:hAnsi="Arial" w:cs="Arial"/>
          <w:b/>
          <w:sz w:val="22"/>
          <w:szCs w:val="22"/>
        </w:rPr>
        <w:t xml:space="preserve"> </w:t>
      </w:r>
      <w:r>
        <w:rPr>
          <w:rFonts w:ascii="Arial" w:hAnsi="Arial" w:cs="Arial"/>
          <w:b/>
          <w:sz w:val="22"/>
          <w:szCs w:val="22"/>
        </w:rPr>
        <w:t xml:space="preserve">2013-2014 </w:t>
      </w:r>
      <w:r w:rsidRPr="00C36AED">
        <w:rPr>
          <w:rFonts w:ascii="Arial" w:hAnsi="Arial" w:cs="Arial"/>
          <w:b/>
          <w:sz w:val="22"/>
          <w:szCs w:val="22"/>
        </w:rPr>
        <w:t xml:space="preserve">Suggestions </w:t>
      </w:r>
      <w:r w:rsidR="002824B8">
        <w:rPr>
          <w:rFonts w:ascii="Arial" w:hAnsi="Arial" w:cs="Arial"/>
          <w:b/>
          <w:sz w:val="22"/>
          <w:szCs w:val="22"/>
        </w:rPr>
        <w:t>f</w:t>
      </w:r>
      <w:r w:rsidRPr="00C36AED">
        <w:rPr>
          <w:rFonts w:ascii="Arial" w:hAnsi="Arial" w:cs="Arial"/>
          <w:b/>
          <w:sz w:val="22"/>
          <w:szCs w:val="22"/>
        </w:rPr>
        <w:t>or Success</w:t>
      </w:r>
    </w:p>
    <w:p w14:paraId="2222A6B4" w14:textId="77777777" w:rsidR="00BD2A7F" w:rsidRDefault="00BD2A7F" w:rsidP="00285E04">
      <w:pPr>
        <w:spacing w:after="0" w:line="240" w:lineRule="auto"/>
        <w:rPr>
          <w:rFonts w:ascii="Arial" w:hAnsi="Arial" w:cs="Arial"/>
          <w:sz w:val="22"/>
          <w:szCs w:val="22"/>
        </w:rPr>
      </w:pPr>
    </w:p>
    <w:p w14:paraId="2662097B" w14:textId="77777777" w:rsidR="00517820" w:rsidRDefault="00517820" w:rsidP="00285E04">
      <w:pPr>
        <w:spacing w:after="0" w:line="240" w:lineRule="auto"/>
        <w:rPr>
          <w:rFonts w:ascii="Arial" w:hAnsi="Arial" w:cs="Arial"/>
          <w:sz w:val="22"/>
          <w:szCs w:val="22"/>
        </w:rPr>
      </w:pPr>
      <w:r w:rsidRPr="00C36AED">
        <w:rPr>
          <w:rFonts w:ascii="Arial" w:hAnsi="Arial" w:cs="Arial"/>
          <w:sz w:val="22"/>
          <w:szCs w:val="22"/>
        </w:rPr>
        <w:t xml:space="preserve">Welcome to the Department of </w:t>
      </w:r>
      <w:r w:rsidR="009747B6" w:rsidRPr="00C36AED">
        <w:rPr>
          <w:rFonts w:ascii="Arial" w:hAnsi="Arial" w:cs="Arial"/>
          <w:sz w:val="22"/>
          <w:szCs w:val="22"/>
        </w:rPr>
        <w:t>Behavioral Health and Nutrition</w:t>
      </w:r>
      <w:r w:rsidR="00C04267" w:rsidRPr="00C36AED">
        <w:rPr>
          <w:rFonts w:ascii="Arial" w:hAnsi="Arial" w:cs="Arial"/>
          <w:sz w:val="22"/>
          <w:szCs w:val="22"/>
        </w:rPr>
        <w:t xml:space="preserve"> (BHAN)</w:t>
      </w:r>
      <w:r w:rsidR="00BD2A7F">
        <w:rPr>
          <w:rFonts w:ascii="Arial" w:hAnsi="Arial" w:cs="Arial"/>
          <w:sz w:val="22"/>
          <w:szCs w:val="22"/>
        </w:rPr>
        <w:t>!</w:t>
      </w:r>
      <w:r w:rsidRPr="00C36AED">
        <w:rPr>
          <w:rFonts w:ascii="Arial" w:hAnsi="Arial" w:cs="Arial"/>
          <w:sz w:val="22"/>
          <w:szCs w:val="22"/>
        </w:rPr>
        <w:t xml:space="preserve">  We want your academic career to be a success so here are our top ten tips to get you started</w:t>
      </w:r>
    </w:p>
    <w:p w14:paraId="1A126F1B" w14:textId="77777777" w:rsidR="00BD2A7F" w:rsidRDefault="00BD2A7F" w:rsidP="00285E04">
      <w:pPr>
        <w:spacing w:after="0" w:line="240" w:lineRule="auto"/>
        <w:rPr>
          <w:rFonts w:ascii="Arial" w:hAnsi="Arial" w:cs="Arial"/>
          <w:sz w:val="22"/>
          <w:szCs w:val="22"/>
        </w:rPr>
      </w:pPr>
    </w:p>
    <w:p w14:paraId="503D13DB" w14:textId="77777777" w:rsidR="00093E3D" w:rsidRPr="00A52AAF" w:rsidRDefault="00093E3D" w:rsidP="00A52AAF">
      <w:pPr>
        <w:numPr>
          <w:ilvl w:val="0"/>
          <w:numId w:val="1"/>
        </w:numPr>
        <w:spacing w:before="120" w:after="0" w:line="240" w:lineRule="auto"/>
        <w:rPr>
          <w:rFonts w:ascii="Arial" w:hAnsi="Arial" w:cs="Arial"/>
          <w:sz w:val="22"/>
          <w:szCs w:val="22"/>
          <w:u w:val="single"/>
        </w:rPr>
      </w:pPr>
      <w:r w:rsidRPr="00C36AED">
        <w:rPr>
          <w:rFonts w:ascii="Arial" w:hAnsi="Arial" w:cs="Arial"/>
          <w:b/>
          <w:sz w:val="22"/>
          <w:szCs w:val="22"/>
          <w:u w:val="single"/>
        </w:rPr>
        <w:t xml:space="preserve">YOUR FACULTY AND DEPARTMENTAL ACADEMIC ADVISORS </w:t>
      </w:r>
      <w:r w:rsidRPr="00C36AED">
        <w:rPr>
          <w:rFonts w:ascii="Arial" w:hAnsi="Arial" w:cs="Arial"/>
          <w:sz w:val="22"/>
          <w:szCs w:val="22"/>
        </w:rPr>
        <w:t xml:space="preserve">are here to help you with decision-making in issues such as major and/or minor academic programs, course selection and sequencing, graduation requirements and career questions.  We strongly encourage you to make good use of this relationship and meet with your advisors on a regular basis.  Make sure to schedule an advisement appointment with your advisor </w:t>
      </w:r>
      <w:r w:rsidRPr="00C36AED">
        <w:rPr>
          <w:rFonts w:ascii="Arial" w:hAnsi="Arial" w:cs="Arial"/>
          <w:b/>
          <w:sz w:val="22"/>
          <w:szCs w:val="22"/>
          <w:u w:val="single"/>
        </w:rPr>
        <w:t>prior to</w:t>
      </w:r>
      <w:r w:rsidRPr="00C36AED">
        <w:rPr>
          <w:rFonts w:ascii="Arial" w:hAnsi="Arial" w:cs="Arial"/>
          <w:sz w:val="22"/>
          <w:szCs w:val="22"/>
        </w:rPr>
        <w:t xml:space="preserve"> registration periods.  Getting advisement is extremely important!</w:t>
      </w:r>
    </w:p>
    <w:p w14:paraId="522FA97A" w14:textId="77777777" w:rsidR="00093E3D" w:rsidRPr="00A52AAF" w:rsidRDefault="00093E3D" w:rsidP="00A52AAF">
      <w:pPr>
        <w:pStyle w:val="ListParagraph"/>
        <w:numPr>
          <w:ilvl w:val="0"/>
          <w:numId w:val="1"/>
        </w:numPr>
        <w:spacing w:before="120" w:after="0" w:line="240" w:lineRule="auto"/>
        <w:rPr>
          <w:rFonts w:ascii="Arial" w:hAnsi="Arial" w:cs="Arial"/>
          <w:sz w:val="22"/>
          <w:szCs w:val="22"/>
          <w:u w:val="single"/>
        </w:rPr>
      </w:pPr>
      <w:r w:rsidRPr="00C36AED">
        <w:rPr>
          <w:rFonts w:ascii="Arial" w:hAnsi="Arial" w:cs="Arial"/>
          <w:b/>
          <w:sz w:val="22"/>
          <w:szCs w:val="22"/>
          <w:u w:val="single"/>
        </w:rPr>
        <w:t>YOUR SUGGESTED PROGRAM OF STUDY</w:t>
      </w:r>
      <w:r w:rsidRPr="00C36AED">
        <w:rPr>
          <w:rFonts w:ascii="Arial" w:hAnsi="Arial" w:cs="Arial"/>
          <w:sz w:val="22"/>
          <w:szCs w:val="22"/>
        </w:rPr>
        <w:t xml:space="preserve"> is listed on the back of each checksheet.  This is a suggested sequence of courses, dictated</w:t>
      </w:r>
      <w:r w:rsidR="00C04267" w:rsidRPr="00C36AED">
        <w:rPr>
          <w:rFonts w:ascii="Arial" w:hAnsi="Arial" w:cs="Arial"/>
          <w:sz w:val="22"/>
          <w:szCs w:val="22"/>
        </w:rPr>
        <w:t xml:space="preserve"> in part</w:t>
      </w:r>
      <w:r w:rsidRPr="00C36AED">
        <w:rPr>
          <w:rFonts w:ascii="Arial" w:hAnsi="Arial" w:cs="Arial"/>
          <w:sz w:val="22"/>
          <w:szCs w:val="22"/>
        </w:rPr>
        <w:t xml:space="preserve"> by pre-requisites and corequisites. Courses are coded in UDSIS by class status (freshmen, sophomore, etc.) </w:t>
      </w:r>
      <w:r w:rsidR="00DB417C" w:rsidRPr="00C36AED">
        <w:rPr>
          <w:rFonts w:ascii="Arial" w:hAnsi="Arial" w:cs="Arial"/>
          <w:sz w:val="22"/>
          <w:szCs w:val="22"/>
        </w:rPr>
        <w:t xml:space="preserve">and </w:t>
      </w:r>
      <w:r w:rsidRPr="00C36AED">
        <w:rPr>
          <w:rFonts w:ascii="Arial" w:hAnsi="Arial" w:cs="Arial"/>
          <w:sz w:val="22"/>
          <w:szCs w:val="22"/>
        </w:rPr>
        <w:t>by major.  Consult with your advisor on any deviation from the program of study.  In some cases it may be difficult to get into a course that is not in your major or not designated for your class status.</w:t>
      </w:r>
    </w:p>
    <w:p w14:paraId="09857CE6" w14:textId="77777777" w:rsidR="00093E3D" w:rsidRPr="00C36AED" w:rsidRDefault="00093E3D" w:rsidP="00A52AAF">
      <w:pPr>
        <w:numPr>
          <w:ilvl w:val="0"/>
          <w:numId w:val="1"/>
        </w:numPr>
        <w:spacing w:before="120" w:after="0" w:line="240" w:lineRule="auto"/>
        <w:rPr>
          <w:rFonts w:ascii="Arial" w:hAnsi="Arial" w:cs="Arial"/>
          <w:sz w:val="22"/>
          <w:szCs w:val="22"/>
        </w:rPr>
      </w:pPr>
      <w:r w:rsidRPr="00C36AED">
        <w:rPr>
          <w:rFonts w:ascii="Arial" w:hAnsi="Arial" w:cs="Arial"/>
          <w:b/>
          <w:sz w:val="22"/>
          <w:szCs w:val="22"/>
          <w:u w:val="single"/>
        </w:rPr>
        <w:t>ALWAYS REGISTER AT YOUR APPOINTED TIME</w:t>
      </w:r>
      <w:r w:rsidRPr="00C36AED">
        <w:rPr>
          <w:rFonts w:ascii="Arial" w:hAnsi="Arial" w:cs="Arial"/>
          <w:sz w:val="22"/>
          <w:szCs w:val="22"/>
        </w:rPr>
        <w:t xml:space="preserve">.  It is imperative that you register for courses at your assigned appointment time in April and November.  </w:t>
      </w:r>
      <w:r w:rsidRPr="00C36AED">
        <w:rPr>
          <w:rFonts w:ascii="Arial" w:hAnsi="Arial" w:cs="Arial"/>
          <w:sz w:val="22"/>
          <w:szCs w:val="22"/>
          <w:u w:val="single"/>
        </w:rPr>
        <w:t>Do not delay</w:t>
      </w:r>
      <w:r w:rsidR="00C04267" w:rsidRPr="00C36AED">
        <w:rPr>
          <w:rFonts w:ascii="Arial" w:hAnsi="Arial" w:cs="Arial"/>
          <w:sz w:val="22"/>
          <w:szCs w:val="22"/>
        </w:rPr>
        <w:t xml:space="preserve"> or you will have difficulty</w:t>
      </w:r>
      <w:r w:rsidRPr="00C36AED">
        <w:rPr>
          <w:rFonts w:ascii="Arial" w:hAnsi="Arial" w:cs="Arial"/>
          <w:sz w:val="22"/>
          <w:szCs w:val="22"/>
        </w:rPr>
        <w:t xml:space="preserve"> schedul</w:t>
      </w:r>
      <w:r w:rsidR="00C04267" w:rsidRPr="00C36AED">
        <w:rPr>
          <w:rFonts w:ascii="Arial" w:hAnsi="Arial" w:cs="Arial"/>
          <w:sz w:val="22"/>
          <w:szCs w:val="22"/>
        </w:rPr>
        <w:t>ing</w:t>
      </w:r>
      <w:r w:rsidRPr="00C36AED">
        <w:rPr>
          <w:rFonts w:ascii="Arial" w:hAnsi="Arial" w:cs="Arial"/>
          <w:sz w:val="22"/>
          <w:szCs w:val="22"/>
        </w:rPr>
        <w:t>.</w:t>
      </w:r>
    </w:p>
    <w:p w14:paraId="61153348" w14:textId="77777777" w:rsidR="00093E3D" w:rsidRPr="00C36AED" w:rsidRDefault="00093E3D" w:rsidP="00A52AAF">
      <w:pPr>
        <w:numPr>
          <w:ilvl w:val="0"/>
          <w:numId w:val="1"/>
        </w:numPr>
        <w:spacing w:before="120" w:after="0" w:line="240" w:lineRule="auto"/>
        <w:rPr>
          <w:rFonts w:ascii="Arial" w:hAnsi="Arial" w:cs="Arial"/>
          <w:sz w:val="22"/>
          <w:szCs w:val="22"/>
        </w:rPr>
      </w:pPr>
      <w:r w:rsidRPr="00C36AED">
        <w:rPr>
          <w:rFonts w:ascii="Arial" w:hAnsi="Arial" w:cs="Arial"/>
          <w:b/>
          <w:sz w:val="22"/>
          <w:szCs w:val="22"/>
          <w:u w:val="single"/>
        </w:rPr>
        <w:t>PAY ATTENTION TO PREREQUISITES</w:t>
      </w:r>
      <w:r w:rsidRPr="00C36AED">
        <w:rPr>
          <w:rFonts w:ascii="Arial" w:hAnsi="Arial" w:cs="Arial"/>
          <w:sz w:val="22"/>
          <w:szCs w:val="22"/>
        </w:rPr>
        <w:t>.</w:t>
      </w:r>
      <w:r w:rsidRPr="00C36AED">
        <w:rPr>
          <w:rFonts w:ascii="Arial" w:hAnsi="Arial" w:cs="Arial"/>
          <w:b/>
          <w:sz w:val="22"/>
          <w:szCs w:val="22"/>
        </w:rPr>
        <w:t xml:space="preserve">  </w:t>
      </w:r>
      <w:r w:rsidR="000D5EF6" w:rsidRPr="000D5EF6">
        <w:rPr>
          <w:rFonts w:ascii="Arial" w:hAnsi="Arial" w:cs="Arial"/>
          <w:sz w:val="22"/>
          <w:szCs w:val="22"/>
        </w:rPr>
        <w:t>P</w:t>
      </w:r>
      <w:r w:rsidRPr="000D5EF6">
        <w:rPr>
          <w:rFonts w:ascii="Arial" w:hAnsi="Arial" w:cs="Arial"/>
          <w:sz w:val="22"/>
          <w:szCs w:val="22"/>
        </w:rPr>
        <w:t>rerequisites</w:t>
      </w:r>
      <w:r w:rsidRPr="00C36AED">
        <w:rPr>
          <w:rFonts w:ascii="Arial" w:hAnsi="Arial" w:cs="Arial"/>
          <w:sz w:val="22"/>
          <w:szCs w:val="22"/>
        </w:rPr>
        <w:t xml:space="preserve"> are listed on the on-line Catalog.  </w:t>
      </w:r>
      <w:r w:rsidR="00C04267" w:rsidRPr="00C36AED">
        <w:rPr>
          <w:rFonts w:ascii="Arial" w:hAnsi="Arial" w:cs="Arial"/>
          <w:sz w:val="22"/>
          <w:szCs w:val="22"/>
        </w:rPr>
        <w:t>Behavioral Health and Nutrition program course</w:t>
      </w:r>
      <w:r w:rsidRPr="00C36AED">
        <w:rPr>
          <w:rFonts w:ascii="Arial" w:hAnsi="Arial" w:cs="Arial"/>
          <w:sz w:val="22"/>
          <w:szCs w:val="22"/>
        </w:rPr>
        <w:t xml:space="preserve"> prerequisites, by major, can be found on </w:t>
      </w:r>
      <w:r w:rsidR="000D5EF6">
        <w:rPr>
          <w:rFonts w:ascii="Arial" w:hAnsi="Arial" w:cs="Arial"/>
          <w:sz w:val="22"/>
          <w:szCs w:val="22"/>
        </w:rPr>
        <w:t>the curriculum checksheets of each major</w:t>
      </w:r>
      <w:r w:rsidRPr="00C36AED">
        <w:rPr>
          <w:rFonts w:ascii="Arial" w:hAnsi="Arial" w:cs="Arial"/>
          <w:sz w:val="22"/>
          <w:szCs w:val="22"/>
        </w:rPr>
        <w:t>.</w:t>
      </w:r>
    </w:p>
    <w:p w14:paraId="055D460C" w14:textId="77777777" w:rsidR="00093E3D" w:rsidRPr="00C36AED" w:rsidRDefault="000D5EF6" w:rsidP="00A52AAF">
      <w:pPr>
        <w:numPr>
          <w:ilvl w:val="0"/>
          <w:numId w:val="1"/>
        </w:numPr>
        <w:spacing w:before="120" w:after="0" w:line="240" w:lineRule="auto"/>
        <w:rPr>
          <w:rFonts w:ascii="Arial" w:hAnsi="Arial" w:cs="Arial"/>
          <w:sz w:val="22"/>
          <w:szCs w:val="22"/>
          <w:u w:val="single"/>
        </w:rPr>
      </w:pPr>
      <w:r>
        <w:rPr>
          <w:rFonts w:ascii="Arial" w:hAnsi="Arial" w:cs="Arial"/>
          <w:b/>
          <w:sz w:val="22"/>
          <w:szCs w:val="22"/>
          <w:u w:val="single"/>
        </w:rPr>
        <w:t xml:space="preserve">SOME </w:t>
      </w:r>
      <w:r w:rsidR="00C04267" w:rsidRPr="00C36AED">
        <w:rPr>
          <w:rFonts w:ascii="Arial" w:hAnsi="Arial" w:cs="Arial"/>
          <w:b/>
          <w:sz w:val="22"/>
          <w:szCs w:val="22"/>
          <w:u w:val="single"/>
        </w:rPr>
        <w:t>BHAN BREADTH REQUIREMENTS ARE DIFFERENT</w:t>
      </w:r>
      <w:r w:rsidR="00C04267" w:rsidRPr="00C36AED">
        <w:rPr>
          <w:rFonts w:ascii="Arial" w:hAnsi="Arial" w:cs="Arial"/>
          <w:b/>
          <w:sz w:val="22"/>
          <w:szCs w:val="22"/>
        </w:rPr>
        <w:t xml:space="preserve"> </w:t>
      </w:r>
      <w:r w:rsidR="00DB417C" w:rsidRPr="00C36AED">
        <w:rPr>
          <w:rFonts w:ascii="Arial" w:hAnsi="Arial" w:cs="Arial"/>
          <w:sz w:val="22"/>
          <w:szCs w:val="22"/>
        </w:rPr>
        <w:t>from</w:t>
      </w:r>
      <w:r w:rsidR="00C04267" w:rsidRPr="00C36AED">
        <w:rPr>
          <w:rFonts w:ascii="Arial" w:hAnsi="Arial" w:cs="Arial"/>
          <w:sz w:val="22"/>
          <w:szCs w:val="22"/>
        </w:rPr>
        <w:t xml:space="preserve"> those in other departments or colleges.  </w:t>
      </w:r>
      <w:r>
        <w:rPr>
          <w:rFonts w:ascii="Arial" w:hAnsi="Arial" w:cs="Arial"/>
          <w:sz w:val="22"/>
          <w:szCs w:val="22"/>
        </w:rPr>
        <w:t>Pay attention to the requirements specific to your major.</w:t>
      </w:r>
    </w:p>
    <w:p w14:paraId="6654FB9F" w14:textId="77777777" w:rsidR="00C04267" w:rsidRPr="00C36AED" w:rsidRDefault="00C04267" w:rsidP="00A52AAF">
      <w:pPr>
        <w:numPr>
          <w:ilvl w:val="0"/>
          <w:numId w:val="1"/>
        </w:numPr>
        <w:spacing w:before="120" w:after="0" w:line="240" w:lineRule="auto"/>
        <w:rPr>
          <w:rFonts w:ascii="Arial" w:hAnsi="Arial" w:cs="Arial"/>
          <w:sz w:val="22"/>
          <w:szCs w:val="22"/>
          <w:u w:val="single"/>
        </w:rPr>
      </w:pPr>
      <w:r w:rsidRPr="00C36AED">
        <w:rPr>
          <w:rFonts w:ascii="Arial" w:hAnsi="Arial" w:cs="Arial"/>
          <w:b/>
          <w:sz w:val="22"/>
          <w:szCs w:val="22"/>
          <w:u w:val="single"/>
        </w:rPr>
        <w:t>YOU ARE RESPONSIBLE FOR INFORMING PARENTS/FAMILY</w:t>
      </w:r>
      <w:r w:rsidRPr="00C36AED">
        <w:rPr>
          <w:rFonts w:ascii="Arial" w:hAnsi="Arial" w:cs="Arial"/>
          <w:sz w:val="22"/>
          <w:szCs w:val="22"/>
        </w:rPr>
        <w:t xml:space="preserve"> of your activities</w:t>
      </w:r>
      <w:r w:rsidR="00582ED6">
        <w:rPr>
          <w:rFonts w:ascii="Arial" w:hAnsi="Arial" w:cs="Arial"/>
          <w:sz w:val="22"/>
          <w:szCs w:val="22"/>
        </w:rPr>
        <w:t xml:space="preserve"> and academic status</w:t>
      </w:r>
      <w:r w:rsidRPr="00C36AED">
        <w:rPr>
          <w:rFonts w:ascii="Arial" w:hAnsi="Arial" w:cs="Arial"/>
          <w:sz w:val="22"/>
          <w:szCs w:val="22"/>
        </w:rPr>
        <w:t xml:space="preserve"> if you </w:t>
      </w:r>
      <w:r w:rsidR="00582ED6">
        <w:rPr>
          <w:rFonts w:ascii="Arial" w:hAnsi="Arial" w:cs="Arial"/>
          <w:sz w:val="22"/>
          <w:szCs w:val="22"/>
        </w:rPr>
        <w:t>wish</w:t>
      </w:r>
      <w:r w:rsidRPr="00C36AED">
        <w:rPr>
          <w:rFonts w:ascii="Arial" w:hAnsi="Arial" w:cs="Arial"/>
          <w:sz w:val="22"/>
          <w:szCs w:val="22"/>
        </w:rPr>
        <w:t xml:space="preserve">.  If they call </w:t>
      </w:r>
      <w:r w:rsidR="00582ED6">
        <w:rPr>
          <w:rFonts w:ascii="Arial" w:hAnsi="Arial" w:cs="Arial"/>
          <w:sz w:val="22"/>
          <w:szCs w:val="22"/>
        </w:rPr>
        <w:t xml:space="preserve">the department </w:t>
      </w:r>
      <w:r w:rsidRPr="00C36AED">
        <w:rPr>
          <w:rFonts w:ascii="Arial" w:hAnsi="Arial" w:cs="Arial"/>
          <w:sz w:val="22"/>
          <w:szCs w:val="22"/>
        </w:rPr>
        <w:t xml:space="preserve">with questions about you, </w:t>
      </w:r>
      <w:r w:rsidR="00582ED6">
        <w:rPr>
          <w:rFonts w:ascii="Arial" w:hAnsi="Arial" w:cs="Arial"/>
          <w:sz w:val="22"/>
          <w:szCs w:val="22"/>
        </w:rPr>
        <w:t>we</w:t>
      </w:r>
      <w:r w:rsidRPr="00C36AED">
        <w:rPr>
          <w:rFonts w:ascii="Arial" w:hAnsi="Arial" w:cs="Arial"/>
          <w:sz w:val="22"/>
          <w:szCs w:val="22"/>
        </w:rPr>
        <w:t xml:space="preserve"> will not be permitted to discuss your situation with them due to the Buckley Amendment</w:t>
      </w:r>
      <w:r w:rsidR="00674380" w:rsidRPr="00C36AED">
        <w:rPr>
          <w:rFonts w:ascii="Arial" w:hAnsi="Arial" w:cs="Arial"/>
          <w:sz w:val="22"/>
          <w:szCs w:val="22"/>
        </w:rPr>
        <w:t xml:space="preserve"> (unless you give your permission in advance, in writing)</w:t>
      </w:r>
      <w:r w:rsidRPr="00C36AED">
        <w:rPr>
          <w:rFonts w:ascii="Arial" w:hAnsi="Arial" w:cs="Arial"/>
          <w:sz w:val="22"/>
          <w:szCs w:val="22"/>
        </w:rPr>
        <w:t>.</w:t>
      </w:r>
    </w:p>
    <w:p w14:paraId="6545E49E" w14:textId="77777777" w:rsidR="00C04267" w:rsidRPr="00C36AED" w:rsidRDefault="00674380" w:rsidP="00A52AAF">
      <w:pPr>
        <w:numPr>
          <w:ilvl w:val="0"/>
          <w:numId w:val="1"/>
        </w:numPr>
        <w:spacing w:before="120" w:after="0" w:line="240" w:lineRule="auto"/>
        <w:rPr>
          <w:rFonts w:ascii="Arial" w:hAnsi="Arial" w:cs="Arial"/>
          <w:sz w:val="22"/>
          <w:szCs w:val="22"/>
          <w:u w:val="single"/>
        </w:rPr>
      </w:pPr>
      <w:r w:rsidRPr="00C36AED">
        <w:rPr>
          <w:rFonts w:ascii="Arial" w:hAnsi="Arial" w:cs="Arial"/>
          <w:b/>
          <w:sz w:val="22"/>
          <w:szCs w:val="22"/>
          <w:u w:val="single"/>
        </w:rPr>
        <w:t xml:space="preserve">WHEN IN DOUBT ABOUT CONCERNS SUCH AS ACADEMIC, CAREER OR GRADUATION ISSUES, ASK YOUR ADVISOR.  </w:t>
      </w:r>
      <w:r w:rsidR="00C04267" w:rsidRPr="00C36AED">
        <w:rPr>
          <w:rFonts w:ascii="Arial" w:hAnsi="Arial" w:cs="Arial"/>
          <w:sz w:val="22"/>
          <w:szCs w:val="22"/>
        </w:rPr>
        <w:t xml:space="preserve">Well-meaning friends may not always have complete information regarding YOUR academic career.  </w:t>
      </w:r>
    </w:p>
    <w:p w14:paraId="456063C7" w14:textId="77777777" w:rsidR="00C04267" w:rsidRPr="00C36AED" w:rsidRDefault="00C04267" w:rsidP="00A52AAF">
      <w:pPr>
        <w:numPr>
          <w:ilvl w:val="0"/>
          <w:numId w:val="1"/>
        </w:numPr>
        <w:spacing w:before="120" w:after="0" w:line="240" w:lineRule="auto"/>
        <w:rPr>
          <w:rFonts w:ascii="Arial" w:hAnsi="Arial" w:cs="Arial"/>
          <w:sz w:val="22"/>
          <w:szCs w:val="22"/>
        </w:rPr>
      </w:pPr>
      <w:r w:rsidRPr="00C36AED">
        <w:rPr>
          <w:rFonts w:ascii="Arial" w:hAnsi="Arial" w:cs="Arial"/>
          <w:b/>
          <w:sz w:val="22"/>
          <w:szCs w:val="22"/>
          <w:u w:val="single"/>
        </w:rPr>
        <w:t xml:space="preserve">Students </w:t>
      </w:r>
      <w:r w:rsidR="00582ED6">
        <w:rPr>
          <w:rFonts w:ascii="Arial" w:hAnsi="Arial" w:cs="Arial"/>
          <w:b/>
          <w:sz w:val="22"/>
          <w:szCs w:val="22"/>
          <w:u w:val="single"/>
        </w:rPr>
        <w:t>in Behavioral Health and Nutrition are admi</w:t>
      </w:r>
      <w:r w:rsidRPr="00C36AED">
        <w:rPr>
          <w:rFonts w:ascii="Arial" w:hAnsi="Arial" w:cs="Arial"/>
          <w:b/>
          <w:sz w:val="22"/>
          <w:szCs w:val="22"/>
          <w:u w:val="single"/>
        </w:rPr>
        <w:t>tted directly into their major</w:t>
      </w:r>
      <w:r w:rsidRPr="00C36AED">
        <w:rPr>
          <w:rFonts w:ascii="Arial" w:hAnsi="Arial" w:cs="Arial"/>
          <w:sz w:val="22"/>
          <w:szCs w:val="22"/>
        </w:rPr>
        <w:t>. Health Behavior Science students should select a minor at the end of freshman year.</w:t>
      </w:r>
    </w:p>
    <w:p w14:paraId="1DE0B617" w14:textId="77777777" w:rsidR="00C04267" w:rsidRPr="00C36AED" w:rsidRDefault="00582ED6" w:rsidP="00A52AAF">
      <w:pPr>
        <w:numPr>
          <w:ilvl w:val="0"/>
          <w:numId w:val="1"/>
        </w:numPr>
        <w:spacing w:before="120" w:after="0" w:line="240" w:lineRule="auto"/>
        <w:rPr>
          <w:rFonts w:ascii="Arial" w:hAnsi="Arial" w:cs="Arial"/>
          <w:sz w:val="22"/>
          <w:szCs w:val="22"/>
        </w:rPr>
      </w:pPr>
      <w:r>
        <w:rPr>
          <w:rFonts w:ascii="Arial" w:hAnsi="Arial" w:cs="Arial"/>
          <w:b/>
          <w:sz w:val="22"/>
          <w:szCs w:val="22"/>
          <w:u w:val="single"/>
        </w:rPr>
        <w:t>READ YOUR EMAIL REGULARLY</w:t>
      </w:r>
      <w:r w:rsidR="00C04267" w:rsidRPr="00C36AED">
        <w:rPr>
          <w:rFonts w:ascii="Arial" w:hAnsi="Arial" w:cs="Arial"/>
          <w:sz w:val="22"/>
          <w:szCs w:val="22"/>
        </w:rPr>
        <w:t>.</w:t>
      </w:r>
      <w:r w:rsidR="00335217">
        <w:rPr>
          <w:rFonts w:ascii="Arial" w:hAnsi="Arial" w:cs="Arial"/>
          <w:sz w:val="22"/>
          <w:szCs w:val="22"/>
        </w:rPr>
        <w:t xml:space="preserve">  You are responsible for what is sent to your UD email address so please don’t make the mistake of missing something really important like a change in registration or Drop/</w:t>
      </w:r>
      <w:r w:rsidR="006F17FB">
        <w:rPr>
          <w:rFonts w:ascii="Arial" w:hAnsi="Arial" w:cs="Arial"/>
          <w:sz w:val="22"/>
          <w:szCs w:val="22"/>
        </w:rPr>
        <w:t>Add deadline</w:t>
      </w:r>
      <w:r w:rsidR="00335217">
        <w:rPr>
          <w:rFonts w:ascii="Arial" w:hAnsi="Arial" w:cs="Arial"/>
          <w:sz w:val="22"/>
          <w:szCs w:val="22"/>
        </w:rPr>
        <w:t xml:space="preserve"> that could have a major impact on your academic career.</w:t>
      </w:r>
    </w:p>
    <w:p w14:paraId="50B6604E" w14:textId="77777777" w:rsidR="00674380" w:rsidRPr="00C36AED" w:rsidRDefault="00335217" w:rsidP="00A52AAF">
      <w:pPr>
        <w:numPr>
          <w:ilvl w:val="0"/>
          <w:numId w:val="1"/>
        </w:numPr>
        <w:spacing w:before="120" w:after="0" w:line="240" w:lineRule="auto"/>
        <w:rPr>
          <w:rFonts w:ascii="Arial" w:hAnsi="Arial" w:cs="Arial"/>
          <w:sz w:val="22"/>
          <w:szCs w:val="22"/>
          <w:u w:val="single"/>
        </w:rPr>
      </w:pPr>
      <w:r>
        <w:rPr>
          <w:rFonts w:ascii="Arial" w:hAnsi="Arial" w:cs="Arial"/>
          <w:b/>
          <w:sz w:val="22"/>
          <w:szCs w:val="22"/>
          <w:u w:val="single"/>
        </w:rPr>
        <w:t xml:space="preserve"> SEEK ADVISEMENT, SEEK ADVISEMENT, SEEK ADVISEMENT</w:t>
      </w:r>
      <w:r w:rsidR="00674380" w:rsidRPr="00C36AED">
        <w:rPr>
          <w:rFonts w:ascii="Arial" w:hAnsi="Arial" w:cs="Arial"/>
          <w:sz w:val="22"/>
          <w:szCs w:val="22"/>
        </w:rPr>
        <w:t>.</w:t>
      </w:r>
    </w:p>
    <w:p w14:paraId="7F9962E7" w14:textId="77777777" w:rsidR="00C36AED" w:rsidRPr="00C36AED" w:rsidRDefault="00C36AED" w:rsidP="00285E04">
      <w:pPr>
        <w:spacing w:after="0" w:line="240" w:lineRule="auto"/>
        <w:ind w:left="-720" w:firstLine="720"/>
        <w:jc w:val="center"/>
        <w:rPr>
          <w:rFonts w:ascii="Arial" w:hAnsi="Arial" w:cs="Arial"/>
          <w:b/>
          <w:bCs/>
          <w:color w:val="000000"/>
          <w:sz w:val="22"/>
          <w:szCs w:val="22"/>
        </w:rPr>
      </w:pPr>
    </w:p>
    <w:p w14:paraId="3A743E91" w14:textId="77777777" w:rsidR="00C36AED" w:rsidRDefault="00865A78" w:rsidP="00285E04">
      <w:pPr>
        <w:spacing w:after="0" w:line="240" w:lineRule="auto"/>
        <w:ind w:left="-720" w:firstLine="720"/>
        <w:jc w:val="center"/>
        <w:rPr>
          <w:rFonts w:ascii="Arial" w:hAnsi="Arial" w:cs="Arial"/>
          <w:b/>
          <w:bCs/>
          <w:color w:val="000000"/>
          <w:sz w:val="22"/>
          <w:szCs w:val="22"/>
        </w:rPr>
      </w:pPr>
      <w:r>
        <w:rPr>
          <w:rFonts w:ascii="Arial" w:hAnsi="Arial" w:cs="Arial"/>
          <w:b/>
          <w:bCs/>
          <w:color w:val="000000"/>
          <w:sz w:val="22"/>
          <w:szCs w:val="22"/>
        </w:rPr>
        <w:t xml:space="preserve">BHAN Student Handbook - </w:t>
      </w:r>
      <w:hyperlink r:id="rId10" w:history="1">
        <w:r w:rsidRPr="000B3FF9">
          <w:rPr>
            <w:rStyle w:val="Hyperlink"/>
            <w:rFonts w:ascii="Arial" w:hAnsi="Arial" w:cs="Arial"/>
            <w:b/>
            <w:bCs/>
            <w:sz w:val="22"/>
            <w:szCs w:val="22"/>
          </w:rPr>
          <w:t>www.udel.edu/bhan</w:t>
        </w:r>
      </w:hyperlink>
      <w:r>
        <w:rPr>
          <w:rFonts w:ascii="Arial" w:hAnsi="Arial" w:cs="Arial"/>
          <w:b/>
          <w:bCs/>
          <w:color w:val="000000"/>
          <w:sz w:val="22"/>
          <w:szCs w:val="22"/>
        </w:rPr>
        <w:t xml:space="preserve"> </w:t>
      </w:r>
    </w:p>
    <w:p w14:paraId="189103E4" w14:textId="77777777" w:rsidR="00C36AED" w:rsidRDefault="00C36AED" w:rsidP="00285E04">
      <w:pPr>
        <w:spacing w:after="0" w:line="240" w:lineRule="auto"/>
        <w:ind w:left="-720" w:firstLine="720"/>
        <w:jc w:val="center"/>
        <w:rPr>
          <w:rFonts w:ascii="Arial" w:hAnsi="Arial" w:cs="Arial"/>
          <w:b/>
          <w:bCs/>
          <w:color w:val="000000"/>
          <w:sz w:val="22"/>
          <w:szCs w:val="22"/>
        </w:rPr>
      </w:pPr>
    </w:p>
    <w:p w14:paraId="0E4EF2AF" w14:textId="77777777" w:rsidR="00335217" w:rsidRDefault="00335217" w:rsidP="00285E04">
      <w:pPr>
        <w:spacing w:after="0" w:line="240" w:lineRule="auto"/>
        <w:ind w:left="-720" w:firstLine="720"/>
        <w:jc w:val="center"/>
        <w:rPr>
          <w:rFonts w:ascii="Arial" w:hAnsi="Arial" w:cs="Arial"/>
          <w:b/>
          <w:bCs/>
          <w:color w:val="000000"/>
          <w:sz w:val="22"/>
          <w:szCs w:val="22"/>
        </w:rPr>
      </w:pPr>
    </w:p>
    <w:p w14:paraId="05C0E78A" w14:textId="77777777" w:rsidR="000D5EF6" w:rsidRDefault="000D5EF6" w:rsidP="00285E04">
      <w:pPr>
        <w:spacing w:after="0" w:line="240" w:lineRule="auto"/>
        <w:ind w:left="-720" w:firstLine="720"/>
        <w:jc w:val="center"/>
        <w:rPr>
          <w:rFonts w:ascii="Arial" w:hAnsi="Arial" w:cs="Arial"/>
          <w:b/>
          <w:bCs/>
          <w:color w:val="000000"/>
          <w:sz w:val="22"/>
          <w:szCs w:val="22"/>
        </w:rPr>
      </w:pPr>
    </w:p>
    <w:p w14:paraId="547F42F1" w14:textId="77777777" w:rsidR="00517820" w:rsidRPr="00C36AED" w:rsidRDefault="00517820"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lastRenderedPageBreak/>
        <w:t>COLLEGE OF HEALTH SCIENCES</w:t>
      </w:r>
    </w:p>
    <w:p w14:paraId="3137FF07" w14:textId="77777777" w:rsidR="00F94B91" w:rsidRPr="00C36AED" w:rsidRDefault="00517820"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t xml:space="preserve">DEPARTMENT OF </w:t>
      </w:r>
      <w:r w:rsidR="009747B6" w:rsidRPr="00C36AED">
        <w:rPr>
          <w:rFonts w:ascii="Arial" w:hAnsi="Arial" w:cs="Arial"/>
          <w:b/>
          <w:bCs/>
          <w:color w:val="000000"/>
          <w:sz w:val="22"/>
          <w:szCs w:val="22"/>
        </w:rPr>
        <w:t>BEHAVIORAL HEALTH AND NUTRITION</w:t>
      </w:r>
      <w:r w:rsidRPr="00C36AED">
        <w:rPr>
          <w:rFonts w:ascii="Arial" w:hAnsi="Arial" w:cs="Arial"/>
          <w:b/>
          <w:bCs/>
          <w:color w:val="000000"/>
          <w:sz w:val="22"/>
          <w:szCs w:val="22"/>
        </w:rPr>
        <w:t xml:space="preserve"> </w:t>
      </w:r>
    </w:p>
    <w:p w14:paraId="4C3F8376" w14:textId="77777777" w:rsidR="00517820" w:rsidRPr="00C36AED" w:rsidRDefault="00BD2A7F" w:rsidP="00285E04">
      <w:pPr>
        <w:spacing w:after="0" w:line="240" w:lineRule="auto"/>
        <w:ind w:left="-720" w:firstLine="720"/>
        <w:jc w:val="center"/>
        <w:rPr>
          <w:rFonts w:ascii="Arial" w:hAnsi="Arial" w:cs="Arial"/>
          <w:color w:val="000000"/>
          <w:sz w:val="22"/>
          <w:szCs w:val="22"/>
        </w:rPr>
      </w:pPr>
      <w:r>
        <w:rPr>
          <w:rFonts w:ascii="Arial" w:hAnsi="Arial" w:cs="Arial"/>
          <w:b/>
          <w:bCs/>
          <w:color w:val="000000"/>
          <w:sz w:val="22"/>
          <w:szCs w:val="22"/>
        </w:rPr>
        <w:t xml:space="preserve">2013-2014 </w:t>
      </w:r>
      <w:r w:rsidR="00CC57B4" w:rsidRPr="00C36AED">
        <w:rPr>
          <w:rFonts w:ascii="Arial" w:hAnsi="Arial" w:cs="Arial"/>
          <w:b/>
          <w:bCs/>
          <w:color w:val="000000"/>
          <w:sz w:val="22"/>
          <w:szCs w:val="22"/>
        </w:rPr>
        <w:t>DEGREE PROGRAMS</w:t>
      </w:r>
    </w:p>
    <w:p w14:paraId="3BA3307E" w14:textId="77777777" w:rsidR="00517820" w:rsidRDefault="00517820" w:rsidP="00285E04">
      <w:pPr>
        <w:spacing w:after="0" w:line="240" w:lineRule="auto"/>
        <w:ind w:left="-720" w:firstLine="720"/>
        <w:rPr>
          <w:rFonts w:ascii="Arial" w:hAnsi="Arial" w:cs="Arial"/>
          <w:sz w:val="22"/>
          <w:szCs w:val="22"/>
        </w:rPr>
      </w:pPr>
    </w:p>
    <w:p w14:paraId="7E881774" w14:textId="77777777" w:rsidR="00285E04" w:rsidRPr="00C36AED" w:rsidRDefault="00285E04" w:rsidP="00285E04">
      <w:pPr>
        <w:spacing w:after="0" w:line="240" w:lineRule="auto"/>
        <w:ind w:left="-720" w:firstLine="720"/>
        <w:rPr>
          <w:rFonts w:ascii="Arial" w:hAnsi="Arial" w:cs="Arial"/>
          <w:sz w:val="22"/>
          <w:szCs w:val="22"/>
        </w:rPr>
      </w:pPr>
    </w:p>
    <w:p w14:paraId="45F8BA7F" w14:textId="77777777" w:rsidR="00517820" w:rsidRPr="00C36AED" w:rsidRDefault="00517820"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This </w:t>
      </w:r>
      <w:r w:rsidR="00CC57B4" w:rsidRPr="00C36AED">
        <w:rPr>
          <w:rFonts w:ascii="Arial" w:hAnsi="Arial" w:cs="Arial"/>
          <w:sz w:val="22"/>
          <w:szCs w:val="22"/>
        </w:rPr>
        <w:t>f</w:t>
      </w:r>
      <w:r w:rsidRPr="00C36AED">
        <w:rPr>
          <w:rFonts w:ascii="Arial" w:hAnsi="Arial" w:cs="Arial"/>
          <w:sz w:val="22"/>
          <w:szCs w:val="22"/>
        </w:rPr>
        <w:t xml:space="preserve">act </w:t>
      </w:r>
      <w:r w:rsidR="00CC57B4" w:rsidRPr="00C36AED">
        <w:rPr>
          <w:rFonts w:ascii="Arial" w:hAnsi="Arial" w:cs="Arial"/>
          <w:sz w:val="22"/>
          <w:szCs w:val="22"/>
        </w:rPr>
        <w:t>s</w:t>
      </w:r>
      <w:r w:rsidRPr="00C36AED">
        <w:rPr>
          <w:rFonts w:ascii="Arial" w:hAnsi="Arial" w:cs="Arial"/>
          <w:sz w:val="22"/>
          <w:szCs w:val="22"/>
        </w:rPr>
        <w:t xml:space="preserve">heet gives you some guidelines </w:t>
      </w:r>
      <w:r w:rsidR="00F94B91" w:rsidRPr="00C36AED">
        <w:rPr>
          <w:rFonts w:ascii="Arial" w:hAnsi="Arial" w:cs="Arial"/>
          <w:sz w:val="22"/>
          <w:szCs w:val="22"/>
        </w:rPr>
        <w:t>regarding</w:t>
      </w:r>
      <w:r w:rsidRPr="00C36AED">
        <w:rPr>
          <w:rFonts w:ascii="Arial" w:hAnsi="Arial" w:cs="Arial"/>
          <w:sz w:val="22"/>
          <w:szCs w:val="22"/>
        </w:rPr>
        <w:t xml:space="preserve"> t</w:t>
      </w:r>
      <w:r w:rsidR="009747B6" w:rsidRPr="00C36AED">
        <w:rPr>
          <w:rFonts w:ascii="Arial" w:hAnsi="Arial" w:cs="Arial"/>
          <w:sz w:val="22"/>
          <w:szCs w:val="22"/>
        </w:rPr>
        <w:t>he</w:t>
      </w:r>
      <w:r w:rsidR="00CC57B4" w:rsidRPr="00C36AED">
        <w:rPr>
          <w:rFonts w:ascii="Arial" w:hAnsi="Arial" w:cs="Arial"/>
          <w:sz w:val="22"/>
          <w:szCs w:val="22"/>
        </w:rPr>
        <w:t xml:space="preserve"> degree</w:t>
      </w:r>
      <w:r w:rsidR="009747B6" w:rsidRPr="00C36AED">
        <w:rPr>
          <w:rFonts w:ascii="Arial" w:hAnsi="Arial" w:cs="Arial"/>
          <w:sz w:val="22"/>
          <w:szCs w:val="22"/>
        </w:rPr>
        <w:t xml:space="preserve"> programs</w:t>
      </w:r>
      <w:r w:rsidR="00CC57B4" w:rsidRPr="00C36AED">
        <w:rPr>
          <w:rFonts w:ascii="Arial" w:hAnsi="Arial" w:cs="Arial"/>
          <w:sz w:val="22"/>
          <w:szCs w:val="22"/>
        </w:rPr>
        <w:t xml:space="preserve"> (majors)</w:t>
      </w:r>
      <w:r w:rsidR="009747B6" w:rsidRPr="00C36AED">
        <w:rPr>
          <w:rFonts w:ascii="Arial" w:hAnsi="Arial" w:cs="Arial"/>
          <w:sz w:val="22"/>
          <w:szCs w:val="22"/>
        </w:rPr>
        <w:t xml:space="preserve"> in the Department of Behavioral Health and Nutrition</w:t>
      </w:r>
      <w:r w:rsidRPr="00C36AED">
        <w:rPr>
          <w:rFonts w:ascii="Arial" w:hAnsi="Arial" w:cs="Arial"/>
          <w:sz w:val="22"/>
          <w:szCs w:val="22"/>
        </w:rPr>
        <w:t xml:space="preserve"> a</w:t>
      </w:r>
      <w:r w:rsidR="00F94B91" w:rsidRPr="00C36AED">
        <w:rPr>
          <w:rFonts w:ascii="Arial" w:hAnsi="Arial" w:cs="Arial"/>
          <w:sz w:val="22"/>
          <w:szCs w:val="22"/>
        </w:rPr>
        <w:t>nd provides</w:t>
      </w:r>
      <w:r w:rsidRPr="00C36AED">
        <w:rPr>
          <w:rFonts w:ascii="Arial" w:hAnsi="Arial" w:cs="Arial"/>
          <w:sz w:val="22"/>
          <w:szCs w:val="22"/>
        </w:rPr>
        <w:t xml:space="preserve"> brief information about each </w:t>
      </w:r>
      <w:r w:rsidR="00CC57B4" w:rsidRPr="00C36AED">
        <w:rPr>
          <w:rFonts w:ascii="Arial" w:hAnsi="Arial" w:cs="Arial"/>
          <w:sz w:val="22"/>
          <w:szCs w:val="22"/>
        </w:rPr>
        <w:t>one</w:t>
      </w:r>
      <w:r w:rsidRPr="00C36AED">
        <w:rPr>
          <w:rFonts w:ascii="Arial" w:hAnsi="Arial" w:cs="Arial"/>
          <w:sz w:val="22"/>
          <w:szCs w:val="22"/>
        </w:rPr>
        <w:t xml:space="preserve">. </w:t>
      </w:r>
    </w:p>
    <w:p w14:paraId="72176FA1" w14:textId="77777777" w:rsidR="00335217" w:rsidRDefault="00335217" w:rsidP="00285E04">
      <w:pPr>
        <w:pStyle w:val="Heading3"/>
        <w:spacing w:before="0" w:after="0" w:line="240" w:lineRule="auto"/>
        <w:rPr>
          <w:sz w:val="22"/>
          <w:szCs w:val="22"/>
        </w:rPr>
      </w:pPr>
    </w:p>
    <w:p w14:paraId="082256FF" w14:textId="77777777" w:rsidR="00CC57B4" w:rsidRPr="00C36AED" w:rsidRDefault="00CC57B4" w:rsidP="00285E04">
      <w:pPr>
        <w:pStyle w:val="Heading3"/>
        <w:spacing w:before="0" w:after="0" w:line="240" w:lineRule="auto"/>
        <w:rPr>
          <w:sz w:val="22"/>
          <w:szCs w:val="22"/>
        </w:rPr>
      </w:pPr>
      <w:r w:rsidRPr="00C36AED">
        <w:rPr>
          <w:sz w:val="22"/>
          <w:szCs w:val="22"/>
        </w:rPr>
        <w:t>Degree Programs</w:t>
      </w:r>
    </w:p>
    <w:p w14:paraId="28703082" w14:textId="77777777" w:rsidR="00517820" w:rsidRPr="00C36AED" w:rsidRDefault="00517820" w:rsidP="00285E04">
      <w:pPr>
        <w:spacing w:after="0" w:line="240" w:lineRule="auto"/>
        <w:ind w:left="-720" w:firstLine="720"/>
        <w:rPr>
          <w:rFonts w:ascii="Arial" w:hAnsi="Arial" w:cs="Arial"/>
          <w:b/>
          <w:bCs/>
          <w:sz w:val="22"/>
          <w:szCs w:val="22"/>
        </w:rPr>
      </w:pPr>
    </w:p>
    <w:p w14:paraId="7301A3B8" w14:textId="77777777" w:rsidR="00F94B91" w:rsidRDefault="00F94B91" w:rsidP="00285E04">
      <w:pPr>
        <w:spacing w:after="0" w:line="240" w:lineRule="auto"/>
        <w:rPr>
          <w:rFonts w:ascii="Arial" w:hAnsi="Arial" w:cs="Arial"/>
          <w:sz w:val="22"/>
          <w:szCs w:val="22"/>
        </w:rPr>
      </w:pPr>
      <w:r w:rsidRPr="00C36AED">
        <w:rPr>
          <w:rFonts w:ascii="Arial" w:hAnsi="Arial" w:cs="Arial"/>
          <w:sz w:val="22"/>
          <w:szCs w:val="22"/>
        </w:rPr>
        <w:t>Bachelor of Science</w:t>
      </w:r>
    </w:p>
    <w:p w14:paraId="20F2C866" w14:textId="77777777" w:rsidR="002B49CF" w:rsidRDefault="002B49CF" w:rsidP="00285E04">
      <w:pPr>
        <w:spacing w:after="0" w:line="240" w:lineRule="auto"/>
        <w:rPr>
          <w:rFonts w:ascii="Arial" w:hAnsi="Arial" w:cs="Arial"/>
          <w:sz w:val="22"/>
          <w:szCs w:val="22"/>
        </w:rPr>
      </w:pPr>
    </w:p>
    <w:p w14:paraId="1CFEC2F4" w14:textId="77777777" w:rsidR="002B49CF" w:rsidRDefault="002B49CF" w:rsidP="002B49CF">
      <w:pPr>
        <w:pStyle w:val="ListParagraph"/>
        <w:numPr>
          <w:ilvl w:val="0"/>
          <w:numId w:val="5"/>
        </w:numPr>
        <w:spacing w:after="0" w:line="240" w:lineRule="auto"/>
        <w:rPr>
          <w:rFonts w:ascii="Arial" w:hAnsi="Arial" w:cs="Arial"/>
          <w:sz w:val="22"/>
          <w:szCs w:val="22"/>
        </w:rPr>
      </w:pPr>
      <w:r w:rsidRPr="00C36AED">
        <w:rPr>
          <w:rFonts w:ascii="Arial" w:hAnsi="Arial" w:cs="Arial"/>
          <w:sz w:val="22"/>
          <w:szCs w:val="22"/>
        </w:rPr>
        <w:t>Major in Applied Nutrition (APN)</w:t>
      </w:r>
    </w:p>
    <w:p w14:paraId="7489D292" w14:textId="77777777" w:rsidR="002B49CF" w:rsidRPr="00C36AED" w:rsidRDefault="002B49CF" w:rsidP="002B49CF">
      <w:pPr>
        <w:pStyle w:val="ListParagraph"/>
        <w:spacing w:after="0" w:line="240" w:lineRule="auto"/>
        <w:ind w:left="1440"/>
        <w:rPr>
          <w:rFonts w:ascii="Arial" w:hAnsi="Arial" w:cs="Arial"/>
          <w:sz w:val="22"/>
          <w:szCs w:val="22"/>
        </w:rPr>
      </w:pPr>
    </w:p>
    <w:p w14:paraId="66601343" w14:textId="77777777" w:rsidR="002B49CF" w:rsidRDefault="002B49CF" w:rsidP="002B49CF">
      <w:pPr>
        <w:pStyle w:val="ListParagraph"/>
        <w:numPr>
          <w:ilvl w:val="0"/>
          <w:numId w:val="5"/>
        </w:numPr>
        <w:spacing w:after="0" w:line="240" w:lineRule="auto"/>
        <w:rPr>
          <w:rFonts w:ascii="Arial" w:hAnsi="Arial" w:cs="Arial"/>
          <w:sz w:val="22"/>
          <w:szCs w:val="22"/>
        </w:rPr>
      </w:pPr>
      <w:r w:rsidRPr="00C36AED">
        <w:rPr>
          <w:rFonts w:ascii="Arial" w:hAnsi="Arial" w:cs="Arial"/>
          <w:sz w:val="22"/>
          <w:szCs w:val="22"/>
        </w:rPr>
        <w:t>Major in Dietetics (DIET)</w:t>
      </w:r>
    </w:p>
    <w:p w14:paraId="0ECFE4A8" w14:textId="77777777" w:rsidR="002B49CF" w:rsidRPr="00C36AED" w:rsidRDefault="002B49CF" w:rsidP="002B49CF">
      <w:pPr>
        <w:pStyle w:val="ListParagraph"/>
        <w:spacing w:after="0" w:line="240" w:lineRule="auto"/>
        <w:ind w:left="1440"/>
        <w:rPr>
          <w:rFonts w:ascii="Arial" w:hAnsi="Arial" w:cs="Arial"/>
          <w:sz w:val="22"/>
          <w:szCs w:val="22"/>
        </w:rPr>
      </w:pPr>
    </w:p>
    <w:p w14:paraId="5883C969" w14:textId="77777777" w:rsidR="002B49CF" w:rsidRPr="00C36AED" w:rsidRDefault="002B49CF" w:rsidP="002B49CF">
      <w:pPr>
        <w:pStyle w:val="ListParagraph"/>
        <w:numPr>
          <w:ilvl w:val="0"/>
          <w:numId w:val="5"/>
        </w:numPr>
        <w:spacing w:after="0" w:line="240" w:lineRule="auto"/>
        <w:rPr>
          <w:rFonts w:ascii="Arial" w:hAnsi="Arial" w:cs="Arial"/>
          <w:sz w:val="22"/>
          <w:szCs w:val="22"/>
        </w:rPr>
      </w:pPr>
      <w:r w:rsidRPr="00C36AED">
        <w:rPr>
          <w:rFonts w:ascii="Arial" w:hAnsi="Arial" w:cs="Arial"/>
          <w:sz w:val="22"/>
          <w:szCs w:val="22"/>
        </w:rPr>
        <w:t>Major in Nutritional Science (NS)</w:t>
      </w:r>
    </w:p>
    <w:p w14:paraId="52D2ACD1" w14:textId="77777777" w:rsidR="002B49CF" w:rsidRPr="00C36AED" w:rsidRDefault="002B49CF" w:rsidP="00285E04">
      <w:pPr>
        <w:spacing w:after="0" w:line="240" w:lineRule="auto"/>
        <w:rPr>
          <w:rFonts w:ascii="Arial" w:hAnsi="Arial" w:cs="Arial"/>
          <w:sz w:val="22"/>
          <w:szCs w:val="22"/>
        </w:rPr>
      </w:pPr>
    </w:p>
    <w:p w14:paraId="773CA870" w14:textId="77777777" w:rsidR="00F94B91" w:rsidRPr="00C36AED" w:rsidRDefault="00F94B91" w:rsidP="00285E04">
      <w:pPr>
        <w:pStyle w:val="ListParagraph"/>
        <w:numPr>
          <w:ilvl w:val="0"/>
          <w:numId w:val="5"/>
        </w:numPr>
        <w:spacing w:after="0" w:line="240" w:lineRule="auto"/>
        <w:rPr>
          <w:rFonts w:ascii="Arial" w:hAnsi="Arial" w:cs="Arial"/>
          <w:sz w:val="22"/>
          <w:szCs w:val="22"/>
        </w:rPr>
      </w:pPr>
      <w:r w:rsidRPr="00C36AED">
        <w:rPr>
          <w:rFonts w:ascii="Arial" w:hAnsi="Arial" w:cs="Arial"/>
          <w:sz w:val="22"/>
          <w:szCs w:val="22"/>
        </w:rPr>
        <w:t>Major in Health Behavior Science (H</w:t>
      </w:r>
      <w:r w:rsidR="00CC57B4" w:rsidRPr="00C36AED">
        <w:rPr>
          <w:rFonts w:ascii="Arial" w:hAnsi="Arial" w:cs="Arial"/>
          <w:sz w:val="22"/>
          <w:szCs w:val="22"/>
        </w:rPr>
        <w:t>BS</w:t>
      </w:r>
      <w:r w:rsidRPr="00C36AED">
        <w:rPr>
          <w:rFonts w:ascii="Arial" w:hAnsi="Arial" w:cs="Arial"/>
          <w:sz w:val="22"/>
          <w:szCs w:val="22"/>
        </w:rPr>
        <w:t>)</w:t>
      </w:r>
    </w:p>
    <w:p w14:paraId="6D16BAB5" w14:textId="77777777" w:rsidR="00F94B91" w:rsidRPr="00C36AED" w:rsidRDefault="00F94B91" w:rsidP="00285E04">
      <w:pPr>
        <w:spacing w:after="0" w:line="240" w:lineRule="auto"/>
        <w:ind w:left="1080"/>
        <w:rPr>
          <w:rFonts w:ascii="Arial" w:hAnsi="Arial" w:cs="Arial"/>
          <w:sz w:val="22"/>
          <w:szCs w:val="22"/>
        </w:rPr>
      </w:pPr>
    </w:p>
    <w:p w14:paraId="1C05B2DC" w14:textId="77777777" w:rsidR="00517820" w:rsidRPr="00C36AED" w:rsidRDefault="00BD2A7F" w:rsidP="00285E04">
      <w:pPr>
        <w:pStyle w:val="ListParagraph"/>
        <w:numPr>
          <w:ilvl w:val="0"/>
          <w:numId w:val="5"/>
        </w:numPr>
        <w:spacing w:after="0" w:line="240" w:lineRule="auto"/>
        <w:rPr>
          <w:rFonts w:ascii="Arial" w:hAnsi="Arial" w:cs="Arial"/>
          <w:sz w:val="22"/>
          <w:szCs w:val="22"/>
        </w:rPr>
      </w:pPr>
      <w:r>
        <w:rPr>
          <w:rFonts w:ascii="Arial" w:hAnsi="Arial" w:cs="Arial"/>
          <w:sz w:val="22"/>
          <w:szCs w:val="22"/>
        </w:rPr>
        <w:t>M</w:t>
      </w:r>
      <w:r w:rsidR="00517820" w:rsidRPr="00C36AED">
        <w:rPr>
          <w:rFonts w:ascii="Arial" w:hAnsi="Arial" w:cs="Arial"/>
          <w:sz w:val="22"/>
          <w:szCs w:val="22"/>
        </w:rPr>
        <w:t>ajor in Health and Physical Education (</w:t>
      </w:r>
      <w:r w:rsidR="009A6E9F">
        <w:rPr>
          <w:rFonts w:ascii="Arial" w:hAnsi="Arial" w:cs="Arial"/>
          <w:sz w:val="22"/>
          <w:szCs w:val="22"/>
        </w:rPr>
        <w:t>HPE</w:t>
      </w:r>
      <w:r w:rsidR="00517820" w:rsidRPr="00C36AED">
        <w:rPr>
          <w:rFonts w:ascii="Arial" w:hAnsi="Arial" w:cs="Arial"/>
          <w:sz w:val="22"/>
          <w:szCs w:val="22"/>
        </w:rPr>
        <w:t>)</w:t>
      </w:r>
    </w:p>
    <w:p w14:paraId="21AB5433" w14:textId="77777777" w:rsidR="00F94B91" w:rsidRPr="00C36AED" w:rsidRDefault="00F94B91" w:rsidP="00285E04">
      <w:pPr>
        <w:spacing w:after="0" w:line="240" w:lineRule="auto"/>
        <w:rPr>
          <w:rFonts w:ascii="Arial" w:hAnsi="Arial" w:cs="Arial"/>
          <w:sz w:val="22"/>
          <w:szCs w:val="22"/>
        </w:rPr>
      </w:pPr>
    </w:p>
    <w:p w14:paraId="44C9FDCC" w14:textId="77777777" w:rsidR="000A30A8" w:rsidRPr="00C36AED" w:rsidRDefault="000A30A8" w:rsidP="00285E04">
      <w:pPr>
        <w:pStyle w:val="Heading3"/>
        <w:spacing w:before="0" w:after="0" w:line="240" w:lineRule="auto"/>
        <w:rPr>
          <w:sz w:val="22"/>
          <w:szCs w:val="22"/>
        </w:rPr>
      </w:pPr>
    </w:p>
    <w:p w14:paraId="141A49B6" w14:textId="77777777" w:rsidR="00335217" w:rsidRDefault="00335217" w:rsidP="00285E04">
      <w:pPr>
        <w:pStyle w:val="Heading3"/>
        <w:spacing w:before="0" w:after="0" w:line="240" w:lineRule="auto"/>
        <w:rPr>
          <w:sz w:val="22"/>
          <w:szCs w:val="22"/>
        </w:rPr>
      </w:pPr>
    </w:p>
    <w:p w14:paraId="4F8A9359" w14:textId="77777777" w:rsidR="00517820" w:rsidRPr="00C36AED" w:rsidRDefault="00517820" w:rsidP="00285E04">
      <w:pPr>
        <w:pStyle w:val="Heading3"/>
        <w:spacing w:before="0" w:after="0" w:line="240" w:lineRule="auto"/>
        <w:rPr>
          <w:sz w:val="22"/>
          <w:szCs w:val="22"/>
        </w:rPr>
      </w:pPr>
      <w:r w:rsidRPr="00C36AED">
        <w:rPr>
          <w:sz w:val="22"/>
          <w:szCs w:val="22"/>
        </w:rPr>
        <w:t>Description of Programs</w:t>
      </w:r>
    </w:p>
    <w:p w14:paraId="12439B12" w14:textId="77777777" w:rsidR="00517820" w:rsidRPr="00C36AED" w:rsidRDefault="00517820" w:rsidP="00285E04">
      <w:pPr>
        <w:spacing w:after="0" w:line="240" w:lineRule="auto"/>
        <w:rPr>
          <w:rFonts w:ascii="Arial" w:hAnsi="Arial" w:cs="Arial"/>
          <w:sz w:val="22"/>
          <w:szCs w:val="22"/>
        </w:rPr>
      </w:pPr>
    </w:p>
    <w:p w14:paraId="46A0BDEE" w14:textId="77777777" w:rsidR="00335217" w:rsidRDefault="00335217" w:rsidP="00335217">
      <w:pPr>
        <w:spacing w:after="0" w:line="240" w:lineRule="auto"/>
        <w:ind w:left="-720" w:firstLine="720"/>
        <w:jc w:val="center"/>
        <w:rPr>
          <w:rFonts w:ascii="Arial" w:hAnsi="Arial" w:cs="Arial"/>
          <w:b/>
          <w:bCs/>
          <w:iCs/>
          <w:sz w:val="22"/>
          <w:szCs w:val="22"/>
        </w:rPr>
      </w:pPr>
    </w:p>
    <w:p w14:paraId="1FA33CBD" w14:textId="77777777" w:rsidR="00926559" w:rsidRPr="00C36AED" w:rsidRDefault="00926559" w:rsidP="00285E04">
      <w:pPr>
        <w:spacing w:after="0" w:line="240" w:lineRule="auto"/>
        <w:ind w:left="-720" w:firstLine="720"/>
        <w:rPr>
          <w:rFonts w:ascii="Arial" w:hAnsi="Arial" w:cs="Arial"/>
          <w:b/>
          <w:bCs/>
          <w:iCs/>
          <w:sz w:val="22"/>
          <w:szCs w:val="22"/>
        </w:rPr>
      </w:pPr>
      <w:r w:rsidRPr="00C36AED">
        <w:rPr>
          <w:rFonts w:ascii="Arial" w:hAnsi="Arial" w:cs="Arial"/>
          <w:b/>
          <w:bCs/>
          <w:iCs/>
          <w:sz w:val="22"/>
          <w:szCs w:val="22"/>
        </w:rPr>
        <w:t>Bachelor of Science – Major</w:t>
      </w:r>
      <w:r w:rsidR="000A30A8" w:rsidRPr="00C36AED">
        <w:rPr>
          <w:rFonts w:ascii="Arial" w:hAnsi="Arial" w:cs="Arial"/>
          <w:b/>
          <w:bCs/>
          <w:iCs/>
          <w:sz w:val="22"/>
          <w:szCs w:val="22"/>
        </w:rPr>
        <w:t xml:space="preserve">: </w:t>
      </w:r>
      <w:r w:rsidRPr="00C36AED">
        <w:rPr>
          <w:rFonts w:ascii="Arial" w:hAnsi="Arial" w:cs="Arial"/>
          <w:b/>
          <w:bCs/>
          <w:iCs/>
          <w:sz w:val="22"/>
          <w:szCs w:val="22"/>
        </w:rPr>
        <w:t xml:space="preserve"> Applied Nutrition</w:t>
      </w:r>
    </w:p>
    <w:p w14:paraId="545DDA01" w14:textId="77777777" w:rsidR="00DB0276" w:rsidRDefault="000A30A8" w:rsidP="00285E04">
      <w:pPr>
        <w:spacing w:after="0" w:line="240" w:lineRule="auto"/>
        <w:ind w:left="-720" w:firstLine="720"/>
        <w:rPr>
          <w:rFonts w:ascii="Arial" w:hAnsi="Arial" w:cs="Arial"/>
          <w:bCs/>
          <w:iCs/>
          <w:sz w:val="22"/>
          <w:szCs w:val="22"/>
        </w:rPr>
      </w:pPr>
      <w:r w:rsidRPr="00C36AED">
        <w:rPr>
          <w:rFonts w:ascii="Arial" w:hAnsi="Arial" w:cs="Arial"/>
          <w:b/>
          <w:bCs/>
          <w:iCs/>
          <w:sz w:val="22"/>
          <w:szCs w:val="22"/>
        </w:rPr>
        <w:tab/>
      </w:r>
      <w:r w:rsidRPr="00C36AED">
        <w:rPr>
          <w:rFonts w:ascii="Arial" w:hAnsi="Arial" w:cs="Arial"/>
          <w:bCs/>
          <w:iCs/>
          <w:sz w:val="22"/>
          <w:szCs w:val="22"/>
        </w:rPr>
        <w:t xml:space="preserve">This degree is designed for students who want to combine a study of nutrition </w:t>
      </w:r>
    </w:p>
    <w:p w14:paraId="2F812CCF" w14:textId="77777777" w:rsidR="00DB0276" w:rsidRDefault="00DB0276" w:rsidP="00285E04">
      <w:pPr>
        <w:spacing w:after="0" w:line="240" w:lineRule="auto"/>
        <w:ind w:left="-720" w:firstLine="720"/>
        <w:rPr>
          <w:rFonts w:ascii="Arial" w:hAnsi="Arial" w:cs="Arial"/>
          <w:bCs/>
          <w:iCs/>
          <w:sz w:val="22"/>
          <w:szCs w:val="22"/>
        </w:rPr>
      </w:pPr>
      <w:r>
        <w:rPr>
          <w:rFonts w:ascii="Arial" w:hAnsi="Arial" w:cs="Arial"/>
          <w:bCs/>
          <w:iCs/>
          <w:sz w:val="22"/>
          <w:szCs w:val="22"/>
        </w:rPr>
        <w:tab/>
      </w:r>
      <w:r w:rsidR="000A30A8" w:rsidRPr="00C36AED">
        <w:rPr>
          <w:rFonts w:ascii="Arial" w:hAnsi="Arial" w:cs="Arial"/>
          <w:bCs/>
          <w:iCs/>
          <w:sz w:val="22"/>
          <w:szCs w:val="22"/>
        </w:rPr>
        <w:t xml:space="preserve">with </w:t>
      </w:r>
      <w:r>
        <w:rPr>
          <w:rFonts w:ascii="Arial" w:hAnsi="Arial" w:cs="Arial"/>
          <w:bCs/>
          <w:iCs/>
          <w:sz w:val="22"/>
          <w:szCs w:val="22"/>
        </w:rPr>
        <w:t>another course</w:t>
      </w:r>
      <w:r w:rsidR="000A30A8" w:rsidRPr="00C36AED">
        <w:rPr>
          <w:rFonts w:ascii="Arial" w:hAnsi="Arial" w:cs="Arial"/>
          <w:bCs/>
          <w:iCs/>
          <w:sz w:val="22"/>
          <w:szCs w:val="22"/>
        </w:rPr>
        <w:t xml:space="preserve"> of study.  They may choose a minor or use their electives to </w:t>
      </w:r>
    </w:p>
    <w:p w14:paraId="09A0CFE1" w14:textId="77777777" w:rsidR="000A30A8" w:rsidRPr="00C36AED" w:rsidRDefault="00DB0276" w:rsidP="00285E04">
      <w:pPr>
        <w:spacing w:after="0" w:line="240" w:lineRule="auto"/>
        <w:ind w:left="-720" w:firstLine="720"/>
        <w:rPr>
          <w:rFonts w:ascii="Arial" w:hAnsi="Arial" w:cs="Arial"/>
          <w:bCs/>
          <w:iCs/>
          <w:sz w:val="22"/>
          <w:szCs w:val="22"/>
        </w:rPr>
      </w:pPr>
      <w:r>
        <w:rPr>
          <w:rFonts w:ascii="Arial" w:hAnsi="Arial" w:cs="Arial"/>
          <w:bCs/>
          <w:iCs/>
          <w:sz w:val="22"/>
          <w:szCs w:val="22"/>
        </w:rPr>
        <w:tab/>
      </w:r>
      <w:r w:rsidR="000A30A8" w:rsidRPr="00C36AED">
        <w:rPr>
          <w:rFonts w:ascii="Arial" w:hAnsi="Arial" w:cs="Arial"/>
          <w:bCs/>
          <w:iCs/>
          <w:sz w:val="22"/>
          <w:szCs w:val="22"/>
        </w:rPr>
        <w:t>take a variety of courses of interest.</w:t>
      </w:r>
    </w:p>
    <w:p w14:paraId="79539392" w14:textId="77777777" w:rsidR="000A30A8" w:rsidRPr="00C36AED" w:rsidRDefault="000A30A8" w:rsidP="00285E04">
      <w:pPr>
        <w:spacing w:after="0" w:line="240" w:lineRule="auto"/>
        <w:ind w:left="-720" w:firstLine="720"/>
        <w:rPr>
          <w:rFonts w:ascii="Arial" w:hAnsi="Arial" w:cs="Arial"/>
          <w:bCs/>
          <w:iCs/>
          <w:sz w:val="22"/>
          <w:szCs w:val="22"/>
        </w:rPr>
      </w:pPr>
    </w:p>
    <w:p w14:paraId="16514805" w14:textId="77777777" w:rsidR="000A30A8" w:rsidRPr="00C36AED" w:rsidRDefault="000A30A8" w:rsidP="00285E04">
      <w:pPr>
        <w:spacing w:after="0" w:line="240" w:lineRule="auto"/>
        <w:ind w:left="-720" w:firstLine="720"/>
        <w:rPr>
          <w:rFonts w:ascii="Arial" w:hAnsi="Arial" w:cs="Arial"/>
          <w:bCs/>
          <w:iCs/>
          <w:sz w:val="22"/>
          <w:szCs w:val="22"/>
        </w:rPr>
      </w:pPr>
      <w:r w:rsidRPr="00C36AED">
        <w:rPr>
          <w:rFonts w:ascii="Arial" w:hAnsi="Arial" w:cs="Arial"/>
          <w:b/>
          <w:bCs/>
          <w:iCs/>
          <w:sz w:val="22"/>
          <w:szCs w:val="22"/>
        </w:rPr>
        <w:t>Bachelor of Science – Major:  Dietetics</w:t>
      </w:r>
    </w:p>
    <w:p w14:paraId="4744A495" w14:textId="77777777" w:rsidR="000A30A8" w:rsidRPr="00C36AED" w:rsidRDefault="000A30A8" w:rsidP="00285E04">
      <w:pPr>
        <w:spacing w:after="0" w:line="240" w:lineRule="auto"/>
        <w:ind w:left="-720" w:firstLine="720"/>
        <w:rPr>
          <w:rFonts w:ascii="Arial" w:hAnsi="Arial" w:cs="Arial"/>
          <w:bCs/>
          <w:iCs/>
          <w:sz w:val="22"/>
          <w:szCs w:val="22"/>
        </w:rPr>
      </w:pPr>
      <w:r w:rsidRPr="00C36AED">
        <w:rPr>
          <w:rFonts w:ascii="Arial" w:hAnsi="Arial" w:cs="Arial"/>
          <w:bCs/>
          <w:iCs/>
          <w:sz w:val="22"/>
          <w:szCs w:val="22"/>
        </w:rPr>
        <w:tab/>
        <w:t>This is the major for students who wish to pursue the Registered Dietitian (R.D.)</w:t>
      </w:r>
    </w:p>
    <w:p w14:paraId="2F6ACDE2" w14:textId="77777777" w:rsidR="00DB0276" w:rsidRDefault="000A30A8" w:rsidP="00285E04">
      <w:pPr>
        <w:spacing w:after="0" w:line="240" w:lineRule="auto"/>
        <w:ind w:firstLine="720"/>
        <w:rPr>
          <w:rFonts w:ascii="Arial" w:hAnsi="Arial" w:cs="Arial"/>
          <w:bCs/>
          <w:iCs/>
          <w:sz w:val="22"/>
          <w:szCs w:val="22"/>
        </w:rPr>
      </w:pPr>
      <w:r w:rsidRPr="00C36AED">
        <w:rPr>
          <w:rFonts w:ascii="Arial" w:hAnsi="Arial" w:cs="Arial"/>
          <w:bCs/>
          <w:iCs/>
          <w:sz w:val="22"/>
          <w:szCs w:val="22"/>
        </w:rPr>
        <w:t xml:space="preserve">credential.  Student should be aware that completion of a post-undergraduate </w:t>
      </w:r>
    </w:p>
    <w:p w14:paraId="2F692434" w14:textId="77777777" w:rsidR="00DB0276" w:rsidRDefault="00DB0276" w:rsidP="00285E04">
      <w:pPr>
        <w:spacing w:after="0" w:line="240" w:lineRule="auto"/>
        <w:ind w:firstLine="720"/>
        <w:rPr>
          <w:rFonts w:ascii="Arial" w:hAnsi="Arial" w:cs="Arial"/>
          <w:bCs/>
          <w:iCs/>
          <w:sz w:val="22"/>
          <w:szCs w:val="22"/>
        </w:rPr>
      </w:pPr>
      <w:r>
        <w:rPr>
          <w:rFonts w:ascii="Arial" w:hAnsi="Arial" w:cs="Arial"/>
          <w:bCs/>
          <w:iCs/>
          <w:sz w:val="22"/>
          <w:szCs w:val="22"/>
        </w:rPr>
        <w:t>i</w:t>
      </w:r>
      <w:r w:rsidR="000A30A8" w:rsidRPr="00C36AED">
        <w:rPr>
          <w:rFonts w:ascii="Arial" w:hAnsi="Arial" w:cs="Arial"/>
          <w:bCs/>
          <w:iCs/>
          <w:sz w:val="22"/>
          <w:szCs w:val="22"/>
        </w:rPr>
        <w:t xml:space="preserve">nternship is required before taking the examination to become an R.D.  </w:t>
      </w:r>
    </w:p>
    <w:p w14:paraId="6F9EB535" w14:textId="77777777" w:rsidR="00DB0276" w:rsidRDefault="000A30A8" w:rsidP="00285E04">
      <w:pPr>
        <w:spacing w:after="0" w:line="240" w:lineRule="auto"/>
        <w:ind w:firstLine="720"/>
        <w:rPr>
          <w:rFonts w:ascii="Arial" w:hAnsi="Arial" w:cs="Arial"/>
          <w:bCs/>
          <w:iCs/>
          <w:sz w:val="22"/>
          <w:szCs w:val="22"/>
        </w:rPr>
      </w:pPr>
      <w:r w:rsidRPr="00C36AED">
        <w:rPr>
          <w:rFonts w:ascii="Arial" w:hAnsi="Arial" w:cs="Arial"/>
          <w:bCs/>
          <w:iCs/>
          <w:sz w:val="22"/>
          <w:szCs w:val="22"/>
        </w:rPr>
        <w:t xml:space="preserve">Acceptance into an internship is very competitive and GPA, work/volunteer and </w:t>
      </w:r>
    </w:p>
    <w:p w14:paraId="369A95AF" w14:textId="77777777" w:rsidR="000A30A8" w:rsidRPr="00C36AED" w:rsidRDefault="000A30A8" w:rsidP="00285E04">
      <w:pPr>
        <w:spacing w:after="0" w:line="240" w:lineRule="auto"/>
        <w:ind w:firstLine="720"/>
        <w:rPr>
          <w:rFonts w:ascii="Arial" w:hAnsi="Arial" w:cs="Arial"/>
          <w:bCs/>
          <w:iCs/>
          <w:sz w:val="22"/>
          <w:szCs w:val="22"/>
        </w:rPr>
      </w:pPr>
      <w:r w:rsidRPr="00C36AED">
        <w:rPr>
          <w:rFonts w:ascii="Arial" w:hAnsi="Arial" w:cs="Arial"/>
          <w:bCs/>
          <w:iCs/>
          <w:sz w:val="22"/>
          <w:szCs w:val="22"/>
        </w:rPr>
        <w:t>leadership experiences as well as recommendations are all factors in admittance.</w:t>
      </w:r>
    </w:p>
    <w:p w14:paraId="636D35E9" w14:textId="77777777" w:rsidR="000A30A8" w:rsidRPr="00C36AED" w:rsidRDefault="000A30A8" w:rsidP="00285E04">
      <w:pPr>
        <w:spacing w:after="0" w:line="240" w:lineRule="auto"/>
        <w:rPr>
          <w:rFonts w:ascii="Arial" w:hAnsi="Arial" w:cs="Arial"/>
          <w:bCs/>
          <w:iCs/>
          <w:sz w:val="22"/>
          <w:szCs w:val="22"/>
        </w:rPr>
      </w:pPr>
    </w:p>
    <w:p w14:paraId="6FBA1597" w14:textId="77777777" w:rsidR="000A30A8" w:rsidRPr="00C36AED" w:rsidRDefault="000A30A8" w:rsidP="00285E04">
      <w:pPr>
        <w:spacing w:after="0" w:line="240" w:lineRule="auto"/>
        <w:rPr>
          <w:rFonts w:ascii="Arial" w:hAnsi="Arial" w:cs="Arial"/>
          <w:bCs/>
          <w:iCs/>
          <w:sz w:val="22"/>
          <w:szCs w:val="22"/>
        </w:rPr>
      </w:pPr>
      <w:r w:rsidRPr="00C36AED">
        <w:rPr>
          <w:rFonts w:ascii="Arial" w:hAnsi="Arial" w:cs="Arial"/>
          <w:b/>
          <w:bCs/>
          <w:iCs/>
          <w:sz w:val="22"/>
          <w:szCs w:val="22"/>
        </w:rPr>
        <w:t>Bachelor of Science – Major:  Nutritional Sciences</w:t>
      </w:r>
    </w:p>
    <w:p w14:paraId="50DB3BEA" w14:textId="77777777" w:rsidR="00DB0276" w:rsidRDefault="000A30A8" w:rsidP="00285E04">
      <w:pPr>
        <w:spacing w:after="0" w:line="240" w:lineRule="auto"/>
        <w:rPr>
          <w:rFonts w:ascii="Arial" w:hAnsi="Arial" w:cs="Arial"/>
          <w:bCs/>
          <w:iCs/>
          <w:sz w:val="22"/>
          <w:szCs w:val="22"/>
        </w:rPr>
      </w:pPr>
      <w:r w:rsidRPr="00C36AED">
        <w:rPr>
          <w:rFonts w:ascii="Arial" w:hAnsi="Arial" w:cs="Arial"/>
          <w:bCs/>
          <w:iCs/>
          <w:sz w:val="22"/>
          <w:szCs w:val="22"/>
        </w:rPr>
        <w:tab/>
        <w:t>This program is designed for those interested in pursuing an advanced degree in</w:t>
      </w:r>
    </w:p>
    <w:p w14:paraId="059655CE" w14:textId="77777777" w:rsidR="000A30A8" w:rsidRPr="00C36AED" w:rsidRDefault="000A30A8" w:rsidP="00285E04">
      <w:pPr>
        <w:spacing w:after="0" w:line="240" w:lineRule="auto"/>
        <w:ind w:left="720" w:firstLine="60"/>
        <w:rPr>
          <w:rFonts w:ascii="Arial" w:hAnsi="Arial" w:cs="Arial"/>
          <w:bCs/>
          <w:iCs/>
          <w:sz w:val="22"/>
          <w:szCs w:val="22"/>
        </w:rPr>
      </w:pPr>
      <w:r w:rsidRPr="00C36AED">
        <w:rPr>
          <w:rFonts w:ascii="Arial" w:hAnsi="Arial" w:cs="Arial"/>
          <w:bCs/>
          <w:iCs/>
          <w:sz w:val="22"/>
          <w:szCs w:val="22"/>
        </w:rPr>
        <w:t xml:space="preserve">areas </w:t>
      </w:r>
      <w:r w:rsidRPr="00C36AED">
        <w:rPr>
          <w:rFonts w:ascii="Arial" w:hAnsi="Arial" w:cs="Arial"/>
          <w:bCs/>
          <w:iCs/>
          <w:sz w:val="22"/>
          <w:szCs w:val="22"/>
        </w:rPr>
        <w:tab/>
        <w:t>including but not limited to:  nutritional science, medicine, dentistry and physical therapy</w:t>
      </w:r>
      <w:r w:rsidR="00EE3458" w:rsidRPr="00C36AED">
        <w:rPr>
          <w:rFonts w:ascii="Arial" w:hAnsi="Arial" w:cs="Arial"/>
          <w:bCs/>
          <w:iCs/>
          <w:sz w:val="22"/>
          <w:szCs w:val="22"/>
        </w:rPr>
        <w:t xml:space="preserve"> and other Allied Health fields</w:t>
      </w:r>
      <w:r w:rsidRPr="00C36AED">
        <w:rPr>
          <w:rFonts w:ascii="Arial" w:hAnsi="Arial" w:cs="Arial"/>
          <w:bCs/>
          <w:iCs/>
          <w:sz w:val="22"/>
          <w:szCs w:val="22"/>
        </w:rPr>
        <w:t xml:space="preserve">.  This major has a very strong science curriculum.  Students should review the preadmission requirements for post-undergraduate programs to assure they take all required courses.   </w:t>
      </w:r>
    </w:p>
    <w:p w14:paraId="7366727C" w14:textId="77777777" w:rsidR="000A30A8" w:rsidRPr="00C36AED" w:rsidRDefault="000A30A8" w:rsidP="00285E04">
      <w:pPr>
        <w:spacing w:after="0" w:line="240" w:lineRule="auto"/>
        <w:rPr>
          <w:rFonts w:ascii="Arial" w:hAnsi="Arial" w:cs="Arial"/>
          <w:bCs/>
          <w:iCs/>
          <w:sz w:val="22"/>
          <w:szCs w:val="22"/>
        </w:rPr>
      </w:pPr>
    </w:p>
    <w:p w14:paraId="3C42F728" w14:textId="77777777" w:rsidR="000A30A8" w:rsidRPr="00C36AED" w:rsidRDefault="000A30A8" w:rsidP="00285E04">
      <w:pPr>
        <w:spacing w:after="0" w:line="240" w:lineRule="auto"/>
        <w:rPr>
          <w:rFonts w:ascii="Arial" w:hAnsi="Arial" w:cs="Arial"/>
          <w:bCs/>
          <w:iCs/>
          <w:sz w:val="22"/>
          <w:szCs w:val="22"/>
        </w:rPr>
      </w:pPr>
    </w:p>
    <w:p w14:paraId="701099F6" w14:textId="77777777" w:rsidR="00926559" w:rsidRPr="00C36AED" w:rsidRDefault="00926559" w:rsidP="00285E04">
      <w:pPr>
        <w:spacing w:after="0" w:line="240" w:lineRule="auto"/>
        <w:ind w:left="-720" w:firstLine="720"/>
        <w:rPr>
          <w:rFonts w:ascii="Arial" w:hAnsi="Arial" w:cs="Arial"/>
          <w:b/>
          <w:bCs/>
          <w:iCs/>
          <w:sz w:val="22"/>
          <w:szCs w:val="22"/>
        </w:rPr>
      </w:pPr>
      <w:r w:rsidRPr="00C36AED">
        <w:rPr>
          <w:rFonts w:ascii="Arial" w:hAnsi="Arial" w:cs="Arial"/>
          <w:b/>
          <w:bCs/>
          <w:iCs/>
          <w:sz w:val="22"/>
          <w:szCs w:val="22"/>
        </w:rPr>
        <w:tab/>
      </w:r>
    </w:p>
    <w:p w14:paraId="47EF69CE" w14:textId="77777777" w:rsidR="00517820" w:rsidRPr="00C36AED" w:rsidRDefault="00517820" w:rsidP="00285E04">
      <w:pPr>
        <w:spacing w:after="0" w:line="240" w:lineRule="auto"/>
        <w:ind w:left="-720" w:firstLine="720"/>
        <w:rPr>
          <w:rFonts w:ascii="Arial" w:hAnsi="Arial" w:cs="Arial"/>
          <w:b/>
          <w:bCs/>
          <w:iCs/>
          <w:sz w:val="22"/>
          <w:szCs w:val="22"/>
        </w:rPr>
      </w:pPr>
    </w:p>
    <w:p w14:paraId="46BACBFE" w14:textId="77777777" w:rsidR="00517820" w:rsidRPr="00C36AED" w:rsidRDefault="00517820" w:rsidP="00285E04">
      <w:pPr>
        <w:spacing w:after="0" w:line="240" w:lineRule="auto"/>
        <w:ind w:left="-720" w:firstLine="720"/>
        <w:rPr>
          <w:rFonts w:ascii="Arial" w:hAnsi="Arial" w:cs="Arial"/>
          <w:b/>
          <w:bCs/>
          <w:iCs/>
          <w:sz w:val="22"/>
          <w:szCs w:val="22"/>
        </w:rPr>
      </w:pPr>
    </w:p>
    <w:p w14:paraId="0730A60B" w14:textId="77777777" w:rsidR="00517820" w:rsidRDefault="00517820" w:rsidP="00285E04">
      <w:pPr>
        <w:spacing w:after="0" w:line="240" w:lineRule="auto"/>
        <w:ind w:left="-720" w:firstLine="720"/>
        <w:rPr>
          <w:rFonts w:ascii="Arial" w:hAnsi="Arial" w:cs="Arial"/>
          <w:b/>
          <w:bCs/>
          <w:iCs/>
          <w:sz w:val="22"/>
          <w:szCs w:val="22"/>
        </w:rPr>
      </w:pPr>
    </w:p>
    <w:p w14:paraId="705EB482" w14:textId="77777777" w:rsidR="002B49CF" w:rsidRDefault="002B49CF" w:rsidP="00285E04">
      <w:pPr>
        <w:spacing w:after="0" w:line="240" w:lineRule="auto"/>
        <w:ind w:left="-720" w:firstLine="720"/>
        <w:rPr>
          <w:rFonts w:ascii="Arial" w:hAnsi="Arial" w:cs="Arial"/>
          <w:b/>
          <w:bCs/>
          <w:iCs/>
          <w:sz w:val="22"/>
          <w:szCs w:val="22"/>
        </w:rPr>
      </w:pPr>
    </w:p>
    <w:p w14:paraId="7C3FC81F" w14:textId="77777777" w:rsidR="002B49CF" w:rsidRPr="00C36AED" w:rsidRDefault="002B49CF" w:rsidP="00285E04">
      <w:pPr>
        <w:spacing w:after="0" w:line="240" w:lineRule="auto"/>
        <w:ind w:left="-720" w:firstLine="720"/>
        <w:rPr>
          <w:rFonts w:ascii="Arial" w:hAnsi="Arial" w:cs="Arial"/>
          <w:b/>
          <w:bCs/>
          <w:iCs/>
          <w:sz w:val="22"/>
          <w:szCs w:val="22"/>
        </w:rPr>
      </w:pPr>
    </w:p>
    <w:p w14:paraId="35ED58DB" w14:textId="77777777" w:rsidR="002B49CF" w:rsidRPr="00C36AED" w:rsidRDefault="002B49CF" w:rsidP="002B49CF">
      <w:pPr>
        <w:spacing w:after="0" w:line="240" w:lineRule="auto"/>
        <w:rPr>
          <w:rFonts w:ascii="Arial" w:hAnsi="Arial" w:cs="Arial"/>
          <w:sz w:val="22"/>
          <w:szCs w:val="22"/>
        </w:rPr>
      </w:pPr>
      <w:r w:rsidRPr="00C36AED">
        <w:rPr>
          <w:rFonts w:ascii="Arial" w:hAnsi="Arial" w:cs="Arial"/>
          <w:b/>
          <w:bCs/>
          <w:sz w:val="22"/>
          <w:szCs w:val="22"/>
        </w:rPr>
        <w:lastRenderedPageBreak/>
        <w:t>Bachelor of Science - Major:  Health Behavior Science</w:t>
      </w:r>
    </w:p>
    <w:p w14:paraId="6D768C51" w14:textId="77777777" w:rsidR="002B49CF" w:rsidRPr="00C36AED" w:rsidRDefault="002B49CF" w:rsidP="002B49CF">
      <w:pPr>
        <w:spacing w:after="0" w:line="240" w:lineRule="auto"/>
        <w:ind w:left="720"/>
        <w:rPr>
          <w:rFonts w:ascii="Arial" w:hAnsi="Arial" w:cs="Arial"/>
          <w:sz w:val="22"/>
          <w:szCs w:val="22"/>
        </w:rPr>
      </w:pPr>
      <w:r w:rsidRPr="00C36AED">
        <w:rPr>
          <w:rFonts w:ascii="Arial" w:hAnsi="Arial" w:cs="Arial"/>
          <w:sz w:val="22"/>
          <w:szCs w:val="22"/>
        </w:rPr>
        <w:t>The Health Behavior Science major is designed to provide a coordinated, multidisciplinary approach to behavior change and health.  The focus of the major is on developing skills and expertise to help change behavior processes. Concepts covered include health behavior theory, community assessment, program planning, evaluation and behavior change skills.  This program covers a wide number of health-related areas but currently has an emphasis on physical activity, nutrition and chronic disease prevention.  It also provides significant classroom and hands-on experience in working with group and individual behavior change in addition to organization and administration of facilities and agencies.  Students pursuing this major will move toward careers within the health promotion, community health, fitness, worksite wellness and leisure service industries – organizations which are focusing on community based interventions to promote healthy lifestyles.  Completion of a minor (minimum 15 credits) and a nine-credit internship are integral components of this program.</w:t>
      </w:r>
      <w:r w:rsidRPr="00C36AED">
        <w:rPr>
          <w:rFonts w:ascii="Arial" w:hAnsi="Arial" w:cs="Arial"/>
          <w:b/>
          <w:sz w:val="22"/>
          <w:szCs w:val="22"/>
        </w:rPr>
        <w:t xml:space="preserve">   </w:t>
      </w:r>
    </w:p>
    <w:p w14:paraId="77F1F98E" w14:textId="77777777" w:rsidR="002B49CF" w:rsidRPr="00C36AED" w:rsidRDefault="002B49CF" w:rsidP="002B49CF">
      <w:pPr>
        <w:spacing w:after="0" w:line="240" w:lineRule="auto"/>
        <w:ind w:left="-720" w:firstLine="720"/>
        <w:rPr>
          <w:rFonts w:ascii="Arial" w:hAnsi="Arial" w:cs="Arial"/>
          <w:b/>
          <w:sz w:val="22"/>
          <w:szCs w:val="22"/>
        </w:rPr>
      </w:pPr>
    </w:p>
    <w:p w14:paraId="18FFBFCA" w14:textId="77777777" w:rsidR="002B49CF" w:rsidRDefault="002B49CF" w:rsidP="002B49CF">
      <w:pPr>
        <w:spacing w:after="0" w:line="240" w:lineRule="auto"/>
        <w:rPr>
          <w:rFonts w:ascii="Arial" w:hAnsi="Arial" w:cs="Arial"/>
          <w:b/>
          <w:bCs/>
          <w:sz w:val="22"/>
          <w:szCs w:val="22"/>
        </w:rPr>
      </w:pPr>
    </w:p>
    <w:p w14:paraId="266D5DF5" w14:textId="77777777" w:rsidR="002B49CF" w:rsidRPr="00C36AED" w:rsidRDefault="002B49CF" w:rsidP="002B49CF">
      <w:pPr>
        <w:spacing w:after="0" w:line="240" w:lineRule="auto"/>
        <w:rPr>
          <w:rFonts w:ascii="Arial" w:hAnsi="Arial" w:cs="Arial"/>
          <w:b/>
          <w:bCs/>
          <w:sz w:val="22"/>
          <w:szCs w:val="22"/>
        </w:rPr>
      </w:pPr>
      <w:r w:rsidRPr="00C36AED">
        <w:rPr>
          <w:rFonts w:ascii="Arial" w:hAnsi="Arial" w:cs="Arial"/>
          <w:b/>
          <w:bCs/>
          <w:sz w:val="22"/>
          <w:szCs w:val="22"/>
        </w:rPr>
        <w:t>Bachelor of Science – Major:  Health and Physical Education</w:t>
      </w:r>
    </w:p>
    <w:p w14:paraId="4CBA54F9" w14:textId="77777777" w:rsidR="002B49CF" w:rsidRDefault="002B49CF" w:rsidP="002B49CF">
      <w:pPr>
        <w:spacing w:after="0" w:line="240" w:lineRule="auto"/>
        <w:ind w:left="720"/>
        <w:rPr>
          <w:rFonts w:ascii="Arial" w:hAnsi="Arial" w:cs="Arial"/>
          <w:sz w:val="22"/>
          <w:szCs w:val="22"/>
        </w:rPr>
      </w:pPr>
      <w:r w:rsidRPr="00C36AED">
        <w:rPr>
          <w:rFonts w:ascii="Arial" w:hAnsi="Arial" w:cs="Arial"/>
          <w:sz w:val="22"/>
          <w:szCs w:val="22"/>
        </w:rPr>
        <w:t xml:space="preserve">This degree program is primarily designed to prepare students for a career in teaching physical education and health education. The program provides the opportunity for students to attain K-12 dual certification in both Health Education and Physical Education, one of a handful of programs in the country to offer this dual certification.    Freshmen are admitted </w:t>
      </w:r>
      <w:r>
        <w:rPr>
          <w:rFonts w:ascii="Arial" w:hAnsi="Arial" w:cs="Arial"/>
          <w:sz w:val="22"/>
          <w:szCs w:val="22"/>
        </w:rPr>
        <w:t xml:space="preserve">directly </w:t>
      </w:r>
      <w:r w:rsidRPr="00C36AED">
        <w:rPr>
          <w:rFonts w:ascii="Arial" w:hAnsi="Arial" w:cs="Arial"/>
          <w:sz w:val="22"/>
          <w:szCs w:val="22"/>
        </w:rPr>
        <w:t xml:space="preserve">to </w:t>
      </w:r>
      <w:r>
        <w:rPr>
          <w:rFonts w:ascii="Arial" w:hAnsi="Arial" w:cs="Arial"/>
          <w:sz w:val="22"/>
          <w:szCs w:val="22"/>
        </w:rPr>
        <w:t xml:space="preserve">the </w:t>
      </w:r>
      <w:r w:rsidRPr="00C36AED">
        <w:rPr>
          <w:rFonts w:ascii="Arial" w:hAnsi="Arial" w:cs="Arial"/>
          <w:sz w:val="22"/>
          <w:szCs w:val="22"/>
        </w:rPr>
        <w:t>Health and Physical Education</w:t>
      </w:r>
      <w:r>
        <w:rPr>
          <w:rFonts w:ascii="Arial" w:hAnsi="Arial" w:cs="Arial"/>
          <w:sz w:val="22"/>
          <w:szCs w:val="22"/>
        </w:rPr>
        <w:t xml:space="preserve"> Program and must meet criteria for progression through the program</w:t>
      </w:r>
      <w:r w:rsidRPr="00C36AED">
        <w:rPr>
          <w:rFonts w:ascii="Arial" w:hAnsi="Arial" w:cs="Arial"/>
          <w:sz w:val="22"/>
          <w:szCs w:val="22"/>
        </w:rPr>
        <w:t>.</w:t>
      </w:r>
    </w:p>
    <w:p w14:paraId="235AAD8D" w14:textId="77777777" w:rsidR="002B49CF" w:rsidRDefault="002B49CF" w:rsidP="002B49CF">
      <w:pPr>
        <w:spacing w:after="0" w:line="240" w:lineRule="auto"/>
        <w:ind w:left="720"/>
        <w:rPr>
          <w:rFonts w:ascii="Arial" w:hAnsi="Arial" w:cs="Arial"/>
          <w:sz w:val="22"/>
          <w:szCs w:val="22"/>
        </w:rPr>
      </w:pPr>
    </w:p>
    <w:p w14:paraId="68C0AC93" w14:textId="77777777" w:rsidR="002B49CF" w:rsidRPr="002B49CF" w:rsidRDefault="002B49CF" w:rsidP="002B49CF">
      <w:pPr>
        <w:autoSpaceDE w:val="0"/>
        <w:autoSpaceDN w:val="0"/>
        <w:rPr>
          <w:rFonts w:ascii="Arial" w:hAnsi="Arial" w:cs="Arial"/>
          <w:sz w:val="22"/>
          <w:szCs w:val="22"/>
        </w:rPr>
      </w:pPr>
      <w:r>
        <w:rPr>
          <w:rFonts w:ascii="Arial" w:hAnsi="Arial" w:cs="Arial"/>
          <w:b/>
          <w:bCs/>
          <w:color w:val="000000"/>
          <w:sz w:val="22"/>
          <w:szCs w:val="22"/>
        </w:rPr>
        <w:tab/>
      </w:r>
      <w:r w:rsidRPr="002B49CF">
        <w:rPr>
          <w:rFonts w:ascii="Arial" w:hAnsi="Arial" w:cs="Arial"/>
          <w:b/>
          <w:bCs/>
          <w:color w:val="000000"/>
          <w:sz w:val="22"/>
          <w:szCs w:val="22"/>
        </w:rPr>
        <w:t>Tuberculosis Test and Background Check for Practica</w:t>
      </w:r>
    </w:p>
    <w:p w14:paraId="42A95FA4" w14:textId="77777777" w:rsidR="002B49CF" w:rsidRPr="002B49CF" w:rsidRDefault="002B49CF" w:rsidP="002B49CF">
      <w:pPr>
        <w:autoSpaceDE w:val="0"/>
        <w:autoSpaceDN w:val="0"/>
        <w:spacing w:after="0" w:line="240" w:lineRule="auto"/>
        <w:rPr>
          <w:rFonts w:ascii="Arial" w:hAnsi="Arial" w:cs="Arial"/>
          <w:sz w:val="22"/>
          <w:szCs w:val="22"/>
        </w:rPr>
      </w:pPr>
      <w:r>
        <w:rPr>
          <w:rFonts w:ascii="Arial" w:hAnsi="Arial" w:cs="Arial"/>
          <w:sz w:val="22"/>
          <w:szCs w:val="22"/>
        </w:rPr>
        <w:tab/>
      </w:r>
      <w:r w:rsidRPr="002B49CF">
        <w:rPr>
          <w:rFonts w:ascii="Arial" w:hAnsi="Arial" w:cs="Arial"/>
          <w:sz w:val="22"/>
          <w:szCs w:val="22"/>
        </w:rPr>
        <w:t xml:space="preserve">In order to comply with state regulations, students must show written proof of a </w:t>
      </w:r>
      <w:r>
        <w:rPr>
          <w:rFonts w:ascii="Arial" w:hAnsi="Arial" w:cs="Arial"/>
          <w:sz w:val="22"/>
          <w:szCs w:val="22"/>
        </w:rPr>
        <w:tab/>
      </w:r>
      <w:r w:rsidRPr="002B49CF">
        <w:rPr>
          <w:rFonts w:ascii="Arial" w:hAnsi="Arial" w:cs="Arial"/>
          <w:sz w:val="22"/>
          <w:szCs w:val="22"/>
        </w:rPr>
        <w:t xml:space="preserve">negative PPD Tuberculin Test before working in the schools. Students may have </w:t>
      </w:r>
      <w:r>
        <w:rPr>
          <w:rFonts w:ascii="Arial" w:hAnsi="Arial" w:cs="Arial"/>
          <w:sz w:val="22"/>
          <w:szCs w:val="22"/>
        </w:rPr>
        <w:tab/>
      </w:r>
      <w:r w:rsidRPr="002B49CF">
        <w:rPr>
          <w:rFonts w:ascii="Arial" w:hAnsi="Arial" w:cs="Arial"/>
          <w:sz w:val="22"/>
          <w:szCs w:val="22"/>
        </w:rPr>
        <w:t xml:space="preserve">the test administered by their physician, a public health clinic, or at the </w:t>
      </w:r>
      <w:hyperlink r:id="rId11" w:history="1">
        <w:r w:rsidRPr="002B49CF">
          <w:rPr>
            <w:rStyle w:val="Hyperlink"/>
            <w:rFonts w:ascii="Arial" w:hAnsi="Arial" w:cs="Arial"/>
            <w:sz w:val="22"/>
            <w:szCs w:val="22"/>
          </w:rPr>
          <w:t xml:space="preserve">Student </w:t>
        </w:r>
        <w:r w:rsidRPr="002B49CF">
          <w:rPr>
            <w:rStyle w:val="Hyperlink"/>
            <w:rFonts w:ascii="Arial" w:hAnsi="Arial" w:cs="Arial"/>
            <w:sz w:val="22"/>
            <w:szCs w:val="22"/>
            <w:u w:val="none"/>
          </w:rPr>
          <w:tab/>
        </w:r>
        <w:r w:rsidRPr="002B49CF">
          <w:rPr>
            <w:rStyle w:val="Hyperlink"/>
            <w:rFonts w:ascii="Arial" w:hAnsi="Arial" w:cs="Arial"/>
            <w:sz w:val="22"/>
            <w:szCs w:val="22"/>
          </w:rPr>
          <w:t>Health Center</w:t>
        </w:r>
      </w:hyperlink>
      <w:r w:rsidRPr="002B49CF">
        <w:rPr>
          <w:rFonts w:ascii="Arial" w:hAnsi="Arial" w:cs="Arial"/>
          <w:sz w:val="22"/>
          <w:szCs w:val="22"/>
        </w:rPr>
        <w:t xml:space="preserve"> on campus. There is a $5.00 charge to students who have this </w:t>
      </w:r>
      <w:r>
        <w:rPr>
          <w:rFonts w:ascii="Arial" w:hAnsi="Arial" w:cs="Arial"/>
          <w:sz w:val="22"/>
          <w:szCs w:val="22"/>
        </w:rPr>
        <w:tab/>
      </w:r>
      <w:r w:rsidRPr="002B49CF">
        <w:rPr>
          <w:rFonts w:ascii="Arial" w:hAnsi="Arial" w:cs="Arial"/>
          <w:sz w:val="22"/>
          <w:szCs w:val="22"/>
        </w:rPr>
        <w:t xml:space="preserve">service performed at the health center.  If you use an off campus site, the results </w:t>
      </w:r>
      <w:r>
        <w:rPr>
          <w:rFonts w:ascii="Arial" w:hAnsi="Arial" w:cs="Arial"/>
          <w:sz w:val="22"/>
          <w:szCs w:val="22"/>
        </w:rPr>
        <w:tab/>
      </w:r>
      <w:r w:rsidRPr="002B49CF">
        <w:rPr>
          <w:rFonts w:ascii="Arial" w:hAnsi="Arial" w:cs="Arial"/>
          <w:sz w:val="22"/>
          <w:szCs w:val="22"/>
        </w:rPr>
        <w:t xml:space="preserve">must be on file with the Student Health Center so that the Office of Clinical </w:t>
      </w:r>
      <w:r>
        <w:rPr>
          <w:rFonts w:ascii="Arial" w:hAnsi="Arial" w:cs="Arial"/>
          <w:sz w:val="22"/>
          <w:szCs w:val="22"/>
        </w:rPr>
        <w:tab/>
      </w:r>
      <w:r w:rsidRPr="002B49CF">
        <w:rPr>
          <w:rFonts w:ascii="Arial" w:hAnsi="Arial" w:cs="Arial"/>
          <w:sz w:val="22"/>
          <w:szCs w:val="22"/>
        </w:rPr>
        <w:t>Studies can clear you.</w:t>
      </w:r>
    </w:p>
    <w:p w14:paraId="76C6E10E" w14:textId="77777777" w:rsidR="002B49CF" w:rsidRDefault="002B49CF" w:rsidP="002B49CF">
      <w:pPr>
        <w:autoSpaceDE w:val="0"/>
        <w:autoSpaceDN w:val="0"/>
        <w:spacing w:after="0" w:line="240" w:lineRule="auto"/>
        <w:rPr>
          <w:rFonts w:ascii="Arial" w:hAnsi="Arial" w:cs="Arial"/>
          <w:sz w:val="22"/>
          <w:szCs w:val="22"/>
        </w:rPr>
      </w:pPr>
      <w:r w:rsidRPr="002B49CF">
        <w:rPr>
          <w:rFonts w:ascii="Arial" w:hAnsi="Arial" w:cs="Arial"/>
          <w:sz w:val="22"/>
          <w:szCs w:val="22"/>
        </w:rPr>
        <w:t> </w:t>
      </w:r>
      <w:r>
        <w:rPr>
          <w:rFonts w:ascii="Arial" w:hAnsi="Arial" w:cs="Arial"/>
          <w:sz w:val="22"/>
          <w:szCs w:val="22"/>
        </w:rPr>
        <w:tab/>
      </w:r>
    </w:p>
    <w:p w14:paraId="46B4C50E" w14:textId="77777777" w:rsidR="002B49CF" w:rsidRPr="002B49CF" w:rsidRDefault="002B49CF" w:rsidP="002B49CF">
      <w:pPr>
        <w:autoSpaceDE w:val="0"/>
        <w:autoSpaceDN w:val="0"/>
        <w:spacing w:after="0" w:line="240" w:lineRule="auto"/>
        <w:rPr>
          <w:rFonts w:ascii="Arial" w:hAnsi="Arial" w:cs="Arial"/>
          <w:sz w:val="22"/>
          <w:szCs w:val="22"/>
        </w:rPr>
      </w:pPr>
      <w:r>
        <w:rPr>
          <w:rFonts w:ascii="Arial" w:hAnsi="Arial" w:cs="Arial"/>
          <w:sz w:val="22"/>
          <w:szCs w:val="22"/>
        </w:rPr>
        <w:tab/>
      </w:r>
      <w:r w:rsidRPr="002B49CF">
        <w:rPr>
          <w:rFonts w:ascii="Arial" w:hAnsi="Arial" w:cs="Arial"/>
          <w:sz w:val="22"/>
          <w:szCs w:val="22"/>
        </w:rPr>
        <w:t xml:space="preserve">Schools also require that all members of their staff, including practicum students </w:t>
      </w:r>
      <w:r>
        <w:rPr>
          <w:rFonts w:ascii="Arial" w:hAnsi="Arial" w:cs="Arial"/>
          <w:sz w:val="22"/>
          <w:szCs w:val="22"/>
        </w:rPr>
        <w:tab/>
      </w:r>
      <w:r w:rsidRPr="002B49CF">
        <w:rPr>
          <w:rFonts w:ascii="Arial" w:hAnsi="Arial" w:cs="Arial"/>
          <w:sz w:val="22"/>
          <w:szCs w:val="22"/>
        </w:rPr>
        <w:t xml:space="preserve">and interns have a criminal background check completed with the Delaware </w:t>
      </w:r>
      <w:r>
        <w:rPr>
          <w:rFonts w:ascii="Arial" w:hAnsi="Arial" w:cs="Arial"/>
          <w:sz w:val="22"/>
          <w:szCs w:val="22"/>
        </w:rPr>
        <w:tab/>
      </w:r>
      <w:r w:rsidRPr="002B49CF">
        <w:rPr>
          <w:rFonts w:ascii="Arial" w:hAnsi="Arial" w:cs="Arial"/>
          <w:sz w:val="22"/>
          <w:szCs w:val="22"/>
        </w:rPr>
        <w:t xml:space="preserve">State </w:t>
      </w:r>
      <w:proofErr w:type="gramStart"/>
      <w:r w:rsidRPr="002B49CF">
        <w:rPr>
          <w:rFonts w:ascii="Arial" w:hAnsi="Arial" w:cs="Arial"/>
          <w:sz w:val="22"/>
          <w:szCs w:val="22"/>
        </w:rPr>
        <w:t>Police .</w:t>
      </w:r>
      <w:proofErr w:type="gramEnd"/>
      <w:r w:rsidRPr="002B49CF">
        <w:rPr>
          <w:rFonts w:ascii="Arial" w:hAnsi="Arial" w:cs="Arial"/>
          <w:sz w:val="22"/>
          <w:szCs w:val="22"/>
        </w:rPr>
        <w:t xml:space="preserve"> The requirements for background checks vary by state. These </w:t>
      </w:r>
      <w:r>
        <w:rPr>
          <w:rFonts w:ascii="Arial" w:hAnsi="Arial" w:cs="Arial"/>
          <w:sz w:val="22"/>
          <w:szCs w:val="22"/>
        </w:rPr>
        <w:tab/>
      </w:r>
      <w:r w:rsidRPr="002B49CF">
        <w:rPr>
          <w:rFonts w:ascii="Arial" w:hAnsi="Arial" w:cs="Arial"/>
          <w:sz w:val="22"/>
          <w:szCs w:val="22"/>
        </w:rPr>
        <w:t xml:space="preserve">checks require at least 6 weeks to complete and you will not be permitted into the </w:t>
      </w:r>
      <w:r>
        <w:rPr>
          <w:rFonts w:ascii="Arial" w:hAnsi="Arial" w:cs="Arial"/>
          <w:sz w:val="22"/>
          <w:szCs w:val="22"/>
        </w:rPr>
        <w:tab/>
      </w:r>
      <w:r w:rsidRPr="002B49CF">
        <w:rPr>
          <w:rFonts w:ascii="Arial" w:hAnsi="Arial" w:cs="Arial"/>
          <w:sz w:val="22"/>
          <w:szCs w:val="22"/>
        </w:rPr>
        <w:t xml:space="preserve">schools without the appropriate clearances. </w:t>
      </w:r>
    </w:p>
    <w:p w14:paraId="1FF88460" w14:textId="77777777" w:rsidR="002B49CF" w:rsidRDefault="002B49CF" w:rsidP="002B49CF">
      <w:pPr>
        <w:autoSpaceDE w:val="0"/>
        <w:autoSpaceDN w:val="0"/>
        <w:spacing w:after="0" w:line="240" w:lineRule="auto"/>
        <w:rPr>
          <w:rFonts w:ascii="Arial" w:hAnsi="Arial" w:cs="Arial"/>
          <w:sz w:val="22"/>
          <w:szCs w:val="22"/>
        </w:rPr>
      </w:pPr>
      <w:r>
        <w:rPr>
          <w:rFonts w:ascii="Arial" w:hAnsi="Arial" w:cs="Arial"/>
          <w:sz w:val="22"/>
          <w:szCs w:val="22"/>
        </w:rPr>
        <w:tab/>
      </w:r>
      <w:r w:rsidRPr="002B49CF">
        <w:rPr>
          <w:rFonts w:ascii="Arial" w:hAnsi="Arial" w:cs="Arial"/>
          <w:sz w:val="22"/>
          <w:szCs w:val="22"/>
        </w:rPr>
        <w:t> </w:t>
      </w:r>
    </w:p>
    <w:p w14:paraId="1BFB2BFF" w14:textId="77777777" w:rsidR="002B49CF" w:rsidRPr="002B49CF" w:rsidRDefault="002B49CF" w:rsidP="002B49CF">
      <w:pPr>
        <w:autoSpaceDE w:val="0"/>
        <w:autoSpaceDN w:val="0"/>
        <w:spacing w:after="0" w:line="240" w:lineRule="auto"/>
        <w:rPr>
          <w:rFonts w:ascii="Arial" w:hAnsi="Arial" w:cs="Arial"/>
          <w:sz w:val="22"/>
          <w:szCs w:val="22"/>
        </w:rPr>
      </w:pPr>
      <w:r>
        <w:rPr>
          <w:rFonts w:ascii="Arial" w:hAnsi="Arial" w:cs="Arial"/>
          <w:sz w:val="22"/>
          <w:szCs w:val="22"/>
        </w:rPr>
        <w:tab/>
      </w:r>
      <w:r w:rsidRPr="002B49CF">
        <w:rPr>
          <w:rFonts w:ascii="Arial" w:hAnsi="Arial" w:cs="Arial"/>
          <w:sz w:val="22"/>
          <w:szCs w:val="22"/>
        </w:rPr>
        <w:t xml:space="preserve">Students should consult the Office of Clinical Studies website for current details </w:t>
      </w:r>
      <w:r>
        <w:rPr>
          <w:rFonts w:ascii="Arial" w:hAnsi="Arial" w:cs="Arial"/>
          <w:sz w:val="22"/>
          <w:szCs w:val="22"/>
        </w:rPr>
        <w:tab/>
      </w:r>
      <w:r w:rsidRPr="002B49CF">
        <w:rPr>
          <w:rFonts w:ascii="Arial" w:hAnsi="Arial" w:cs="Arial"/>
          <w:sz w:val="22"/>
          <w:szCs w:val="22"/>
        </w:rPr>
        <w:t xml:space="preserve">on both of these clearances, timelines for completing them, and required forms </w:t>
      </w:r>
      <w:r>
        <w:rPr>
          <w:rFonts w:ascii="Arial" w:hAnsi="Arial" w:cs="Arial"/>
          <w:sz w:val="22"/>
          <w:szCs w:val="22"/>
        </w:rPr>
        <w:tab/>
      </w:r>
      <w:r w:rsidRPr="002B49CF">
        <w:rPr>
          <w:rFonts w:ascii="Arial" w:hAnsi="Arial" w:cs="Arial"/>
          <w:sz w:val="22"/>
          <w:szCs w:val="22"/>
        </w:rPr>
        <w:t>(</w:t>
      </w:r>
      <w:hyperlink r:id="rId12" w:history="1">
        <w:r w:rsidRPr="002B49CF">
          <w:rPr>
            <w:rStyle w:val="Hyperlink"/>
            <w:rFonts w:ascii="Arial" w:hAnsi="Arial" w:cs="Arial"/>
            <w:sz w:val="22"/>
            <w:szCs w:val="22"/>
          </w:rPr>
          <w:t>www.ocs.udel.edu</w:t>
        </w:r>
      </w:hyperlink>
      <w:r w:rsidRPr="002B49CF">
        <w:rPr>
          <w:rFonts w:ascii="Arial" w:hAnsi="Arial" w:cs="Arial"/>
          <w:sz w:val="22"/>
          <w:szCs w:val="22"/>
        </w:rPr>
        <w:t>).</w:t>
      </w:r>
    </w:p>
    <w:p w14:paraId="0DD3964E" w14:textId="77777777" w:rsidR="002B49CF" w:rsidRPr="00C36AED" w:rsidRDefault="002B49CF" w:rsidP="002B49CF">
      <w:pPr>
        <w:spacing w:after="0" w:line="240" w:lineRule="auto"/>
        <w:ind w:left="720"/>
        <w:rPr>
          <w:rFonts w:ascii="Arial" w:hAnsi="Arial" w:cs="Arial"/>
          <w:sz w:val="22"/>
          <w:szCs w:val="22"/>
        </w:rPr>
      </w:pPr>
    </w:p>
    <w:p w14:paraId="0939D873" w14:textId="77777777" w:rsidR="002B49CF" w:rsidRPr="00C36AED" w:rsidRDefault="002B49CF" w:rsidP="002B49CF">
      <w:pPr>
        <w:spacing w:after="0" w:line="240" w:lineRule="auto"/>
        <w:rPr>
          <w:rFonts w:ascii="Arial" w:hAnsi="Arial" w:cs="Arial"/>
          <w:sz w:val="22"/>
          <w:szCs w:val="22"/>
        </w:rPr>
      </w:pPr>
    </w:p>
    <w:p w14:paraId="0B316A67" w14:textId="77777777" w:rsidR="002B49CF" w:rsidRPr="00C36AED" w:rsidRDefault="002B49CF" w:rsidP="002B49CF">
      <w:pPr>
        <w:spacing w:after="0" w:line="240" w:lineRule="auto"/>
        <w:ind w:left="-720" w:firstLine="720"/>
        <w:rPr>
          <w:rFonts w:ascii="Arial" w:hAnsi="Arial" w:cs="Arial"/>
          <w:b/>
          <w:bCs/>
          <w:iCs/>
          <w:sz w:val="22"/>
          <w:szCs w:val="22"/>
        </w:rPr>
      </w:pPr>
    </w:p>
    <w:p w14:paraId="01CBB4DC" w14:textId="77777777" w:rsidR="00517820" w:rsidRPr="00C36AED" w:rsidRDefault="00517820" w:rsidP="00285E04">
      <w:pPr>
        <w:spacing w:after="0" w:line="240" w:lineRule="auto"/>
        <w:ind w:left="-720" w:firstLine="720"/>
        <w:rPr>
          <w:rFonts w:ascii="Arial" w:hAnsi="Arial" w:cs="Arial"/>
          <w:b/>
          <w:bCs/>
          <w:iCs/>
          <w:sz w:val="22"/>
          <w:szCs w:val="22"/>
        </w:rPr>
      </w:pPr>
    </w:p>
    <w:p w14:paraId="7EE5FB50" w14:textId="77777777" w:rsidR="00585959" w:rsidRPr="00C36AED" w:rsidRDefault="00585959" w:rsidP="00285E04">
      <w:pPr>
        <w:spacing w:after="0" w:line="240" w:lineRule="auto"/>
        <w:ind w:left="-720" w:firstLine="720"/>
        <w:rPr>
          <w:rFonts w:ascii="Arial" w:hAnsi="Arial" w:cs="Arial"/>
          <w:b/>
          <w:bCs/>
          <w:iCs/>
          <w:sz w:val="22"/>
          <w:szCs w:val="22"/>
        </w:rPr>
      </w:pPr>
    </w:p>
    <w:p w14:paraId="57E73063" w14:textId="77777777" w:rsidR="00585959" w:rsidRPr="00C36AED" w:rsidRDefault="00585959" w:rsidP="00285E04">
      <w:pPr>
        <w:spacing w:after="0" w:line="240" w:lineRule="auto"/>
        <w:ind w:left="-720" w:firstLine="720"/>
        <w:rPr>
          <w:rFonts w:ascii="Arial" w:hAnsi="Arial" w:cs="Arial"/>
          <w:b/>
          <w:bCs/>
          <w:iCs/>
          <w:sz w:val="22"/>
          <w:szCs w:val="22"/>
        </w:rPr>
      </w:pPr>
    </w:p>
    <w:p w14:paraId="5B382E57" w14:textId="77777777" w:rsidR="00585959" w:rsidRPr="00C36AED" w:rsidRDefault="00585959" w:rsidP="00285E04">
      <w:pPr>
        <w:spacing w:after="0" w:line="240" w:lineRule="auto"/>
        <w:ind w:left="-720" w:firstLine="720"/>
        <w:rPr>
          <w:rFonts w:ascii="Arial" w:hAnsi="Arial" w:cs="Arial"/>
          <w:b/>
          <w:bCs/>
          <w:iCs/>
          <w:sz w:val="22"/>
          <w:szCs w:val="22"/>
        </w:rPr>
      </w:pPr>
    </w:p>
    <w:p w14:paraId="15569A6C" w14:textId="77777777" w:rsidR="00585959" w:rsidRPr="00C36AED" w:rsidRDefault="00585959" w:rsidP="00285E04">
      <w:pPr>
        <w:spacing w:after="0" w:line="240" w:lineRule="auto"/>
        <w:ind w:left="-720" w:firstLine="720"/>
        <w:rPr>
          <w:rFonts w:ascii="Arial" w:hAnsi="Arial" w:cs="Arial"/>
          <w:b/>
          <w:bCs/>
          <w:iCs/>
          <w:sz w:val="22"/>
          <w:szCs w:val="22"/>
        </w:rPr>
      </w:pPr>
    </w:p>
    <w:p w14:paraId="366EDA68" w14:textId="77777777" w:rsidR="00585959" w:rsidRPr="00C36AED" w:rsidRDefault="00585959" w:rsidP="00285E04">
      <w:pPr>
        <w:spacing w:after="0" w:line="240" w:lineRule="auto"/>
        <w:ind w:left="-720" w:firstLine="720"/>
        <w:rPr>
          <w:rFonts w:ascii="Arial" w:hAnsi="Arial" w:cs="Arial"/>
          <w:b/>
          <w:bCs/>
          <w:iCs/>
          <w:sz w:val="22"/>
          <w:szCs w:val="22"/>
        </w:rPr>
      </w:pPr>
    </w:p>
    <w:p w14:paraId="55BD91F6" w14:textId="77777777" w:rsidR="00585959" w:rsidRPr="00C36AED" w:rsidRDefault="00585959" w:rsidP="00285E04">
      <w:pPr>
        <w:spacing w:after="0" w:line="240" w:lineRule="auto"/>
        <w:ind w:left="-720" w:firstLine="720"/>
        <w:rPr>
          <w:rFonts w:ascii="Arial" w:hAnsi="Arial" w:cs="Arial"/>
          <w:b/>
          <w:bCs/>
          <w:iCs/>
          <w:sz w:val="22"/>
          <w:szCs w:val="22"/>
        </w:rPr>
      </w:pPr>
    </w:p>
    <w:p w14:paraId="64955D76" w14:textId="77777777" w:rsidR="008D628C" w:rsidRPr="00096CA0" w:rsidRDefault="002B49CF" w:rsidP="008D628C">
      <w:pPr>
        <w:spacing w:after="0" w:line="240" w:lineRule="auto"/>
        <w:jc w:val="center"/>
        <w:rPr>
          <w:rFonts w:ascii="Arial" w:hAnsi="Arial" w:cs="Arial"/>
          <w:b/>
          <w:sz w:val="22"/>
          <w:szCs w:val="22"/>
          <w:u w:val="single"/>
        </w:rPr>
      </w:pPr>
      <w:r>
        <w:rPr>
          <w:rFonts w:ascii="Arial" w:hAnsi="Arial" w:cs="Arial"/>
          <w:b/>
          <w:sz w:val="22"/>
          <w:szCs w:val="22"/>
          <w:u w:val="single"/>
        </w:rPr>
        <w:lastRenderedPageBreak/>
        <w:t>H</w:t>
      </w:r>
      <w:r w:rsidR="008D628C" w:rsidRPr="00096CA0">
        <w:rPr>
          <w:rFonts w:ascii="Arial" w:hAnsi="Arial" w:cs="Arial"/>
          <w:b/>
          <w:sz w:val="22"/>
          <w:szCs w:val="22"/>
          <w:u w:val="single"/>
        </w:rPr>
        <w:t>ealth and Physical Education Majors</w:t>
      </w:r>
      <w:r w:rsidR="00BD2A7F">
        <w:rPr>
          <w:rFonts w:ascii="Arial" w:hAnsi="Arial" w:cs="Arial"/>
          <w:b/>
          <w:sz w:val="22"/>
          <w:szCs w:val="22"/>
          <w:u w:val="single"/>
        </w:rPr>
        <w:t xml:space="preserve"> 2013-2014</w:t>
      </w:r>
    </w:p>
    <w:p w14:paraId="512F6290" w14:textId="77777777" w:rsidR="008D628C" w:rsidRPr="00096CA0" w:rsidRDefault="008D628C" w:rsidP="008D628C">
      <w:pPr>
        <w:spacing w:after="0" w:line="240" w:lineRule="auto"/>
        <w:rPr>
          <w:rFonts w:ascii="Arial" w:hAnsi="Arial" w:cs="Arial"/>
          <w:sz w:val="22"/>
          <w:szCs w:val="22"/>
        </w:rPr>
      </w:pPr>
    </w:p>
    <w:p w14:paraId="21E52154" w14:textId="77777777" w:rsidR="008D628C" w:rsidRPr="00096CA0" w:rsidRDefault="008D628C" w:rsidP="008D628C">
      <w:pPr>
        <w:spacing w:after="0" w:line="240" w:lineRule="auto"/>
        <w:rPr>
          <w:rFonts w:ascii="Arial" w:hAnsi="Arial" w:cs="Arial"/>
          <w:sz w:val="22"/>
          <w:szCs w:val="22"/>
        </w:rPr>
      </w:pPr>
    </w:p>
    <w:p w14:paraId="6E3C6662" w14:textId="77777777" w:rsidR="008D628C" w:rsidRPr="002B49CF" w:rsidRDefault="008D628C" w:rsidP="008D628C">
      <w:pPr>
        <w:spacing w:after="0" w:line="240" w:lineRule="auto"/>
        <w:rPr>
          <w:rFonts w:ascii="Arial" w:hAnsi="Arial" w:cs="Arial"/>
          <w:sz w:val="22"/>
          <w:szCs w:val="22"/>
          <w:u w:val="single"/>
        </w:rPr>
      </w:pPr>
      <w:r w:rsidRPr="002B49CF">
        <w:rPr>
          <w:rFonts w:ascii="Arial" w:hAnsi="Arial" w:cs="Arial"/>
          <w:sz w:val="22"/>
          <w:szCs w:val="22"/>
          <w:u w:val="single"/>
        </w:rPr>
        <w:t>Health and Physical Education Program Requirements:</w:t>
      </w:r>
    </w:p>
    <w:p w14:paraId="1E30B9C3"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Students enrolled in the Health and Physical Education major wishing to begin upper-level work must make formal application and satisfy the requirements for Clearance for Upper Division Study.  Application is made to the Program Coordinator at the completion of the sophomore year or, in the case of transfer students, when the student has completed 60-89 credits for junior status.  The purpose of clearance is to assure that each student is satisfying requirements in the major and is prepared to undertake junior-level work.  Students not meeting criteria are provided support services including study skills assistance and academic planning.</w:t>
      </w:r>
    </w:p>
    <w:p w14:paraId="4E532091" w14:textId="77777777" w:rsidR="008D628C" w:rsidRDefault="008D628C" w:rsidP="008D628C">
      <w:pPr>
        <w:spacing w:after="0" w:line="240" w:lineRule="auto"/>
        <w:rPr>
          <w:rFonts w:ascii="Arial" w:hAnsi="Arial" w:cs="Arial"/>
          <w:b/>
          <w:sz w:val="22"/>
          <w:szCs w:val="22"/>
        </w:rPr>
      </w:pPr>
    </w:p>
    <w:p w14:paraId="66153364"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b/>
          <w:sz w:val="22"/>
          <w:szCs w:val="22"/>
        </w:rPr>
        <w:t>Requirements for Progression through the Program</w:t>
      </w:r>
    </w:p>
    <w:p w14:paraId="56615F90"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Students will achieve and maintain a health-enhancing level of fitness throughout the program.  Without discrimination against those with disabilities, students with special needs are allowed and encouraged to utilize a variety of accommodations and/or modifications to demonstrate fitness.</w:t>
      </w:r>
    </w:p>
    <w:p w14:paraId="709C0827" w14:textId="77777777" w:rsidR="008D628C" w:rsidRDefault="008D628C" w:rsidP="008D628C">
      <w:pPr>
        <w:spacing w:after="0" w:line="240" w:lineRule="auto"/>
        <w:rPr>
          <w:rFonts w:ascii="Arial" w:hAnsi="Arial" w:cs="Arial"/>
          <w:sz w:val="22"/>
          <w:szCs w:val="22"/>
        </w:rPr>
      </w:pPr>
    </w:p>
    <w:p w14:paraId="2CF1AF23"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Requirements for Clearance for Upper Division Study:</w:t>
      </w:r>
    </w:p>
    <w:p w14:paraId="4ED8AC01"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Letter of Application</w:t>
      </w:r>
    </w:p>
    <w:p w14:paraId="694B777B"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Minimum GPA in the major of 2.75 and minimum cumulative GPA of 2.5</w:t>
      </w:r>
    </w:p>
    <w:p w14:paraId="0F3390B7"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A grade of C- or better in all required courses within the major</w:t>
      </w:r>
    </w:p>
    <w:p w14:paraId="48436697"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Pass all three subtests of Praxis I;  reading passing score = 175, writing passing score = 173 and mathematics passing score = 174</w:t>
      </w:r>
    </w:p>
    <w:p w14:paraId="5CC38BD7"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Resume</w:t>
      </w:r>
    </w:p>
    <w:p w14:paraId="54D8A0E7" w14:textId="77777777" w:rsidR="008D628C" w:rsidRPr="00096CA0" w:rsidRDefault="008D628C" w:rsidP="008D628C">
      <w:pPr>
        <w:pStyle w:val="ListParagraph"/>
        <w:numPr>
          <w:ilvl w:val="0"/>
          <w:numId w:val="23"/>
        </w:numPr>
        <w:spacing w:after="0" w:line="240" w:lineRule="auto"/>
        <w:rPr>
          <w:rFonts w:ascii="Arial" w:hAnsi="Arial" w:cs="Arial"/>
          <w:sz w:val="22"/>
          <w:szCs w:val="22"/>
        </w:rPr>
      </w:pPr>
      <w:r w:rsidRPr="00096CA0">
        <w:rPr>
          <w:rFonts w:ascii="Arial" w:hAnsi="Arial" w:cs="Arial"/>
          <w:sz w:val="22"/>
          <w:szCs w:val="22"/>
        </w:rPr>
        <w:t>Philosophy of Health and Physical Education Statement</w:t>
      </w:r>
    </w:p>
    <w:p w14:paraId="15A1AA0B" w14:textId="77777777" w:rsidR="008D628C" w:rsidRPr="00096CA0" w:rsidRDefault="008D628C" w:rsidP="008D628C">
      <w:pPr>
        <w:spacing w:after="0" w:line="240" w:lineRule="auto"/>
        <w:rPr>
          <w:rFonts w:ascii="Arial" w:hAnsi="Arial" w:cs="Arial"/>
          <w:sz w:val="22"/>
          <w:szCs w:val="22"/>
        </w:rPr>
      </w:pPr>
    </w:p>
    <w:p w14:paraId="76051F97"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Requirements for admission to the Methods Block prior to Student Teaching:</w:t>
      </w:r>
    </w:p>
    <w:p w14:paraId="3D99DB84" w14:textId="77777777" w:rsidR="008D628C" w:rsidRPr="00096CA0" w:rsidRDefault="008D628C" w:rsidP="008D628C">
      <w:pPr>
        <w:pStyle w:val="ListParagraph"/>
        <w:numPr>
          <w:ilvl w:val="0"/>
          <w:numId w:val="24"/>
        </w:numPr>
        <w:spacing w:after="0" w:line="240" w:lineRule="auto"/>
        <w:rPr>
          <w:rFonts w:ascii="Arial" w:hAnsi="Arial" w:cs="Arial"/>
          <w:sz w:val="22"/>
          <w:szCs w:val="22"/>
        </w:rPr>
      </w:pPr>
      <w:r w:rsidRPr="00096CA0">
        <w:rPr>
          <w:rFonts w:ascii="Arial" w:hAnsi="Arial" w:cs="Arial"/>
          <w:sz w:val="22"/>
          <w:szCs w:val="22"/>
        </w:rPr>
        <w:t>Minimum GPA in the major courses of 2.75 and minimum cumulative FPA of 2.5</w:t>
      </w:r>
    </w:p>
    <w:p w14:paraId="528733F0" w14:textId="77777777" w:rsidR="008D628C" w:rsidRPr="00096CA0" w:rsidRDefault="008D628C" w:rsidP="008D628C">
      <w:pPr>
        <w:pStyle w:val="ListParagraph"/>
        <w:numPr>
          <w:ilvl w:val="0"/>
          <w:numId w:val="24"/>
        </w:numPr>
        <w:spacing w:after="0" w:line="240" w:lineRule="auto"/>
        <w:rPr>
          <w:rFonts w:ascii="Arial" w:hAnsi="Arial" w:cs="Arial"/>
          <w:sz w:val="22"/>
          <w:szCs w:val="22"/>
        </w:rPr>
      </w:pPr>
      <w:r w:rsidRPr="00096CA0">
        <w:rPr>
          <w:rFonts w:ascii="Arial" w:hAnsi="Arial" w:cs="Arial"/>
          <w:sz w:val="22"/>
          <w:szCs w:val="22"/>
        </w:rPr>
        <w:t>Complete all required BHAN or KAAP courses with a minimum of C- or better (with the exception of KAAP425, KAAP433 and BHAN465)</w:t>
      </w:r>
    </w:p>
    <w:p w14:paraId="27E067FD" w14:textId="77777777" w:rsidR="008D628C" w:rsidRPr="00096CA0" w:rsidRDefault="008D628C" w:rsidP="008D628C">
      <w:pPr>
        <w:pStyle w:val="ListParagraph"/>
        <w:numPr>
          <w:ilvl w:val="0"/>
          <w:numId w:val="24"/>
        </w:numPr>
        <w:spacing w:after="0" w:line="240" w:lineRule="auto"/>
        <w:rPr>
          <w:rFonts w:ascii="Arial" w:hAnsi="Arial" w:cs="Arial"/>
          <w:sz w:val="22"/>
          <w:szCs w:val="22"/>
        </w:rPr>
      </w:pPr>
      <w:r w:rsidRPr="00096CA0">
        <w:rPr>
          <w:rFonts w:ascii="Arial" w:hAnsi="Arial" w:cs="Arial"/>
          <w:sz w:val="22"/>
          <w:szCs w:val="22"/>
        </w:rPr>
        <w:t>Complete all required EDUC courses (with the exception of EDUC420 and EDUC400)</w:t>
      </w:r>
    </w:p>
    <w:p w14:paraId="67021AAB" w14:textId="77777777" w:rsidR="008D628C" w:rsidRPr="00096CA0" w:rsidRDefault="008D628C" w:rsidP="008D628C">
      <w:pPr>
        <w:spacing w:after="0" w:line="240" w:lineRule="auto"/>
        <w:rPr>
          <w:rFonts w:ascii="Arial" w:hAnsi="Arial" w:cs="Arial"/>
          <w:sz w:val="22"/>
          <w:szCs w:val="22"/>
        </w:rPr>
      </w:pPr>
    </w:p>
    <w:p w14:paraId="56C5F015"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Requirement for admission to Student Teaching in Health and Physical Education:</w:t>
      </w:r>
    </w:p>
    <w:p w14:paraId="029826EE" w14:textId="77777777" w:rsidR="008D628C" w:rsidRPr="00096CA0" w:rsidRDefault="008D628C" w:rsidP="008D628C">
      <w:pPr>
        <w:pStyle w:val="ListParagraph"/>
        <w:numPr>
          <w:ilvl w:val="0"/>
          <w:numId w:val="25"/>
        </w:numPr>
        <w:spacing w:after="0" w:line="240" w:lineRule="auto"/>
        <w:rPr>
          <w:rFonts w:ascii="Arial" w:hAnsi="Arial" w:cs="Arial"/>
          <w:sz w:val="22"/>
          <w:szCs w:val="22"/>
        </w:rPr>
      </w:pPr>
      <w:r w:rsidRPr="00096CA0">
        <w:rPr>
          <w:rFonts w:ascii="Arial" w:hAnsi="Arial" w:cs="Arial"/>
          <w:sz w:val="22"/>
          <w:szCs w:val="22"/>
        </w:rPr>
        <w:t>Minimum GPA in the major courses of 2.75 and a cumulative GPA of 2.5</w:t>
      </w:r>
    </w:p>
    <w:p w14:paraId="221A2F03" w14:textId="77777777" w:rsidR="008D628C" w:rsidRPr="00096CA0" w:rsidRDefault="008D628C" w:rsidP="008D628C">
      <w:pPr>
        <w:pStyle w:val="ListParagraph"/>
        <w:numPr>
          <w:ilvl w:val="0"/>
          <w:numId w:val="25"/>
        </w:numPr>
        <w:spacing w:after="0" w:line="240" w:lineRule="auto"/>
        <w:rPr>
          <w:rFonts w:ascii="Arial" w:hAnsi="Arial" w:cs="Arial"/>
          <w:sz w:val="22"/>
          <w:szCs w:val="22"/>
        </w:rPr>
      </w:pPr>
      <w:r w:rsidRPr="00096CA0">
        <w:rPr>
          <w:rFonts w:ascii="Arial" w:hAnsi="Arial" w:cs="Arial"/>
          <w:sz w:val="22"/>
          <w:szCs w:val="22"/>
        </w:rPr>
        <w:t>Minimum grade of C- or better in all required courses in the major</w:t>
      </w:r>
    </w:p>
    <w:p w14:paraId="618A428F" w14:textId="77777777" w:rsidR="008D628C" w:rsidRPr="00096CA0" w:rsidRDefault="008D628C" w:rsidP="008D628C">
      <w:pPr>
        <w:pStyle w:val="ListParagraph"/>
        <w:numPr>
          <w:ilvl w:val="0"/>
          <w:numId w:val="25"/>
        </w:numPr>
        <w:spacing w:after="0" w:line="240" w:lineRule="auto"/>
        <w:rPr>
          <w:rFonts w:ascii="Arial" w:hAnsi="Arial" w:cs="Arial"/>
          <w:sz w:val="22"/>
          <w:szCs w:val="22"/>
        </w:rPr>
      </w:pPr>
      <w:r w:rsidRPr="00096CA0">
        <w:rPr>
          <w:rFonts w:ascii="Arial" w:hAnsi="Arial" w:cs="Arial"/>
          <w:sz w:val="22"/>
          <w:szCs w:val="22"/>
        </w:rPr>
        <w:t>Completion of all EDUC courses (with the exception of EDUC400)</w:t>
      </w:r>
    </w:p>
    <w:p w14:paraId="102848D6" w14:textId="77777777" w:rsidR="008D628C" w:rsidRPr="00096CA0" w:rsidRDefault="008D628C" w:rsidP="008D628C">
      <w:pPr>
        <w:spacing w:after="0" w:line="240" w:lineRule="auto"/>
        <w:rPr>
          <w:rFonts w:ascii="Arial" w:hAnsi="Arial" w:cs="Arial"/>
          <w:sz w:val="22"/>
          <w:szCs w:val="22"/>
        </w:rPr>
      </w:pPr>
    </w:p>
    <w:p w14:paraId="747EE7E5"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Co-requisite for EDUC 400 – Student Teaching</w:t>
      </w:r>
    </w:p>
    <w:p w14:paraId="43933833" w14:textId="77777777" w:rsidR="008D628C" w:rsidRPr="00096CA0" w:rsidRDefault="008D628C" w:rsidP="008D628C">
      <w:pPr>
        <w:spacing w:after="0" w:line="240" w:lineRule="auto"/>
        <w:rPr>
          <w:rFonts w:ascii="Arial" w:hAnsi="Arial" w:cs="Arial"/>
          <w:sz w:val="22"/>
          <w:szCs w:val="22"/>
        </w:rPr>
      </w:pPr>
    </w:p>
    <w:p w14:paraId="01DFC7AF" w14:textId="77777777" w:rsidR="008D628C" w:rsidRPr="00096CA0" w:rsidRDefault="008D628C" w:rsidP="008D628C">
      <w:pPr>
        <w:spacing w:after="0" w:line="240" w:lineRule="auto"/>
        <w:rPr>
          <w:rFonts w:ascii="Arial" w:hAnsi="Arial" w:cs="Arial"/>
          <w:sz w:val="22"/>
          <w:szCs w:val="22"/>
        </w:rPr>
      </w:pPr>
      <w:r w:rsidRPr="00096CA0">
        <w:rPr>
          <w:rFonts w:ascii="Arial" w:hAnsi="Arial" w:cs="Arial"/>
          <w:sz w:val="22"/>
          <w:szCs w:val="22"/>
        </w:rPr>
        <w:t>The candidate must provide proof of having taken the appropriate academic content area tests for Health Education and Physical Education.  The Delaware Health Education Test (20550) is required for the health education content test and the Praxis II Content Knowledge Physical Education Test (0091) is required for the physical education content test.  A copy of the official scores must be submitted to the Delaware Center for Teacher Education during enrollment in EDUC 400 Student Teaching no later than May 1 for June graduates.  An institutional recommendation for certification will not be issued until the candidate has presented the official score report.</w:t>
      </w:r>
    </w:p>
    <w:p w14:paraId="00FC3F2C" w14:textId="77777777" w:rsidR="008D628C" w:rsidRDefault="008D628C" w:rsidP="008D628C">
      <w:pPr>
        <w:spacing w:after="0" w:line="240" w:lineRule="auto"/>
        <w:rPr>
          <w:rFonts w:ascii="Arial" w:hAnsi="Arial" w:cs="Arial"/>
          <w:b/>
          <w:sz w:val="22"/>
          <w:szCs w:val="22"/>
        </w:rPr>
      </w:pPr>
    </w:p>
    <w:p w14:paraId="6810301C" w14:textId="77777777" w:rsidR="008D628C" w:rsidRDefault="008D628C" w:rsidP="008D628C">
      <w:pPr>
        <w:spacing w:after="0" w:line="240" w:lineRule="auto"/>
        <w:rPr>
          <w:rFonts w:ascii="Arial" w:hAnsi="Arial" w:cs="Arial"/>
          <w:b/>
          <w:sz w:val="22"/>
          <w:szCs w:val="22"/>
        </w:rPr>
      </w:pPr>
    </w:p>
    <w:p w14:paraId="50128AB1" w14:textId="77777777" w:rsidR="00585959" w:rsidRPr="00C36AED" w:rsidRDefault="00585959" w:rsidP="00285E04">
      <w:pPr>
        <w:spacing w:after="0" w:line="240" w:lineRule="auto"/>
        <w:ind w:left="-720" w:firstLine="720"/>
        <w:rPr>
          <w:rFonts w:ascii="Arial" w:hAnsi="Arial" w:cs="Arial"/>
          <w:b/>
          <w:bCs/>
          <w:iCs/>
          <w:sz w:val="22"/>
          <w:szCs w:val="22"/>
        </w:rPr>
      </w:pPr>
    </w:p>
    <w:p w14:paraId="725F7DF1" w14:textId="77777777" w:rsidR="00585959" w:rsidRPr="00C36AED" w:rsidRDefault="00585959" w:rsidP="00285E04">
      <w:pPr>
        <w:spacing w:after="0" w:line="240" w:lineRule="auto"/>
        <w:ind w:left="-720" w:firstLine="720"/>
        <w:rPr>
          <w:rFonts w:ascii="Arial" w:hAnsi="Arial" w:cs="Arial"/>
          <w:b/>
          <w:bCs/>
          <w:iCs/>
          <w:sz w:val="22"/>
          <w:szCs w:val="22"/>
        </w:rPr>
      </w:pPr>
    </w:p>
    <w:p w14:paraId="546F77FE" w14:textId="77777777" w:rsidR="00585959" w:rsidRPr="00C36AED" w:rsidRDefault="00585959" w:rsidP="00285E04">
      <w:pPr>
        <w:spacing w:after="0" w:line="240" w:lineRule="auto"/>
        <w:ind w:left="-720" w:firstLine="720"/>
        <w:rPr>
          <w:rFonts w:ascii="Arial" w:hAnsi="Arial" w:cs="Arial"/>
          <w:b/>
          <w:bCs/>
          <w:iCs/>
          <w:sz w:val="22"/>
          <w:szCs w:val="22"/>
        </w:rPr>
      </w:pPr>
    </w:p>
    <w:p w14:paraId="535B2569" w14:textId="77777777" w:rsidR="00CC57B4" w:rsidRPr="00C36AED" w:rsidRDefault="00CC57B4"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t>COLLEGE OF HEALTH SCIENCES</w:t>
      </w:r>
    </w:p>
    <w:p w14:paraId="6AB71AB0" w14:textId="77777777" w:rsidR="00CC57B4" w:rsidRPr="00C36AED" w:rsidRDefault="00CC57B4"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t>DEPARTMENT OF BEHAVIORAL HEALTH AND NUTRITION</w:t>
      </w:r>
    </w:p>
    <w:p w14:paraId="0D87C136" w14:textId="77777777" w:rsidR="00CC57B4" w:rsidRPr="00C36AED" w:rsidRDefault="00CC57B4"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t xml:space="preserve">DEPARTMENTAL MINORS </w:t>
      </w:r>
      <w:r w:rsidR="002B49CF">
        <w:rPr>
          <w:rFonts w:ascii="Arial" w:hAnsi="Arial" w:cs="Arial"/>
          <w:b/>
          <w:bCs/>
          <w:color w:val="000000"/>
          <w:sz w:val="22"/>
          <w:szCs w:val="22"/>
        </w:rPr>
        <w:t>2013-2014</w:t>
      </w:r>
    </w:p>
    <w:p w14:paraId="2C0BDDFB" w14:textId="77777777" w:rsidR="00CC57B4" w:rsidRPr="00C36AED" w:rsidRDefault="00CC57B4" w:rsidP="00285E04">
      <w:pPr>
        <w:spacing w:after="0" w:line="240" w:lineRule="auto"/>
        <w:ind w:left="-720" w:firstLine="720"/>
        <w:rPr>
          <w:rFonts w:ascii="Arial" w:hAnsi="Arial" w:cs="Arial"/>
          <w:b/>
          <w:bCs/>
          <w:iCs/>
          <w:sz w:val="22"/>
          <w:szCs w:val="22"/>
        </w:rPr>
      </w:pPr>
    </w:p>
    <w:p w14:paraId="5E4FA3D9" w14:textId="77777777" w:rsidR="0037741F" w:rsidRPr="00C36AED" w:rsidRDefault="0037741F" w:rsidP="00285E04">
      <w:pPr>
        <w:spacing w:after="0" w:line="240" w:lineRule="auto"/>
        <w:rPr>
          <w:rFonts w:ascii="Arial" w:hAnsi="Arial" w:cs="Arial"/>
          <w:bCs/>
          <w:iCs/>
          <w:sz w:val="22"/>
          <w:szCs w:val="22"/>
        </w:rPr>
      </w:pPr>
    </w:p>
    <w:p w14:paraId="304DA87B" w14:textId="77777777" w:rsidR="00517820" w:rsidRPr="00C36AED" w:rsidRDefault="00CC57B4" w:rsidP="00285E04">
      <w:pPr>
        <w:spacing w:after="0" w:line="240" w:lineRule="auto"/>
        <w:rPr>
          <w:rFonts w:ascii="Arial" w:hAnsi="Arial" w:cs="Arial"/>
          <w:bCs/>
          <w:iCs/>
          <w:sz w:val="22"/>
          <w:szCs w:val="22"/>
        </w:rPr>
      </w:pPr>
      <w:r w:rsidRPr="00C36AED">
        <w:rPr>
          <w:rFonts w:ascii="Arial" w:hAnsi="Arial" w:cs="Arial"/>
          <w:bCs/>
          <w:iCs/>
          <w:sz w:val="22"/>
          <w:szCs w:val="22"/>
        </w:rPr>
        <w:t>The following is a list of minors that are offered through the Department of Behavioral Health and Nutrition.  These minors are available to students from within BHAN as well as from other departments</w:t>
      </w:r>
      <w:r w:rsidR="0037741F" w:rsidRPr="00C36AED">
        <w:rPr>
          <w:rFonts w:ascii="Arial" w:hAnsi="Arial" w:cs="Arial"/>
          <w:bCs/>
          <w:iCs/>
          <w:sz w:val="22"/>
          <w:szCs w:val="22"/>
        </w:rPr>
        <w:t xml:space="preserve"> across the university.  The minors are not open to students whose major program of study includes all of the courses included in the minor curriculum.  Please note that some minor curriculum course requirements have prerequisites.  See individual minor fact sheets for more detailed information.</w:t>
      </w:r>
    </w:p>
    <w:p w14:paraId="2E4538B2" w14:textId="77777777" w:rsidR="00CC57B4" w:rsidRPr="00C36AED" w:rsidRDefault="00CC57B4" w:rsidP="00285E04">
      <w:pPr>
        <w:spacing w:after="0" w:line="240" w:lineRule="auto"/>
        <w:rPr>
          <w:rFonts w:ascii="Arial" w:hAnsi="Arial" w:cs="Arial"/>
          <w:b/>
          <w:bCs/>
          <w:iCs/>
          <w:sz w:val="22"/>
          <w:szCs w:val="22"/>
        </w:rPr>
      </w:pPr>
    </w:p>
    <w:p w14:paraId="309CDF7A" w14:textId="77777777" w:rsidR="0037741F" w:rsidRPr="00C36AED" w:rsidRDefault="0037741F" w:rsidP="00285E04">
      <w:pPr>
        <w:pStyle w:val="Heading3"/>
        <w:spacing w:before="0" w:after="0" w:line="240" w:lineRule="auto"/>
        <w:rPr>
          <w:sz w:val="22"/>
          <w:szCs w:val="22"/>
        </w:rPr>
      </w:pPr>
      <w:r w:rsidRPr="00C36AED">
        <w:rPr>
          <w:sz w:val="22"/>
          <w:szCs w:val="22"/>
        </w:rPr>
        <w:t>Departmental Minor Programs:</w:t>
      </w:r>
    </w:p>
    <w:p w14:paraId="0D362ADB" w14:textId="77777777" w:rsidR="0037741F" w:rsidRPr="00C36AED" w:rsidRDefault="0037741F" w:rsidP="00285E04">
      <w:pPr>
        <w:spacing w:after="0" w:line="240" w:lineRule="auto"/>
        <w:rPr>
          <w:rFonts w:ascii="Arial" w:hAnsi="Arial" w:cs="Arial"/>
          <w:sz w:val="22"/>
          <w:szCs w:val="22"/>
        </w:rPr>
      </w:pPr>
    </w:p>
    <w:p w14:paraId="7216DDBC" w14:textId="77777777" w:rsidR="0037741F" w:rsidRPr="00C36AED" w:rsidRDefault="0037741F" w:rsidP="00285E04">
      <w:pPr>
        <w:spacing w:after="0" w:line="240" w:lineRule="auto"/>
        <w:rPr>
          <w:rFonts w:ascii="Arial" w:hAnsi="Arial" w:cs="Arial"/>
          <w:sz w:val="22"/>
          <w:szCs w:val="22"/>
        </w:rPr>
      </w:pPr>
      <w:r w:rsidRPr="00C36AED">
        <w:rPr>
          <w:rFonts w:ascii="Arial" w:hAnsi="Arial" w:cs="Arial"/>
          <w:sz w:val="22"/>
          <w:szCs w:val="22"/>
        </w:rPr>
        <w:t>Coaching Science</w:t>
      </w:r>
    </w:p>
    <w:p w14:paraId="72456EC1" w14:textId="77777777" w:rsidR="0037741F" w:rsidRPr="00C36AED" w:rsidRDefault="0037741F" w:rsidP="00285E04">
      <w:pPr>
        <w:spacing w:after="0" w:line="240" w:lineRule="auto"/>
        <w:rPr>
          <w:rFonts w:ascii="Arial" w:hAnsi="Arial" w:cs="Arial"/>
          <w:sz w:val="22"/>
          <w:szCs w:val="22"/>
        </w:rPr>
      </w:pPr>
      <w:r w:rsidRPr="00C36AED">
        <w:rPr>
          <w:rFonts w:ascii="Arial" w:hAnsi="Arial" w:cs="Arial"/>
          <w:sz w:val="22"/>
          <w:szCs w:val="22"/>
        </w:rPr>
        <w:t>Dance</w:t>
      </w:r>
    </w:p>
    <w:p w14:paraId="6CB6CCE2" w14:textId="77777777" w:rsidR="001B45DB" w:rsidRDefault="001B45DB" w:rsidP="00285E04">
      <w:pPr>
        <w:spacing w:after="0" w:line="240" w:lineRule="auto"/>
        <w:rPr>
          <w:rFonts w:ascii="Arial" w:hAnsi="Arial" w:cs="Arial"/>
          <w:sz w:val="22"/>
          <w:szCs w:val="22"/>
        </w:rPr>
      </w:pPr>
      <w:r>
        <w:rPr>
          <w:rFonts w:ascii="Arial" w:hAnsi="Arial" w:cs="Arial"/>
          <w:sz w:val="22"/>
          <w:szCs w:val="22"/>
        </w:rPr>
        <w:t>Health and Wellness</w:t>
      </w:r>
    </w:p>
    <w:p w14:paraId="3BDEF429" w14:textId="77777777" w:rsidR="001B45DB" w:rsidRDefault="001B45DB" w:rsidP="00285E04">
      <w:pPr>
        <w:spacing w:after="0" w:line="240" w:lineRule="auto"/>
        <w:rPr>
          <w:rFonts w:ascii="Arial" w:hAnsi="Arial" w:cs="Arial"/>
          <w:sz w:val="22"/>
          <w:szCs w:val="22"/>
        </w:rPr>
      </w:pPr>
      <w:r>
        <w:rPr>
          <w:rFonts w:ascii="Arial" w:hAnsi="Arial" w:cs="Arial"/>
          <w:sz w:val="22"/>
          <w:szCs w:val="22"/>
        </w:rPr>
        <w:t>Health, Physical Activity and Disability</w:t>
      </w:r>
    </w:p>
    <w:p w14:paraId="73499EAF" w14:textId="77777777" w:rsidR="0037741F" w:rsidRPr="00C36AED" w:rsidRDefault="0037741F" w:rsidP="00285E04">
      <w:pPr>
        <w:spacing w:after="0" w:line="240" w:lineRule="auto"/>
        <w:rPr>
          <w:rFonts w:ascii="Arial" w:hAnsi="Arial" w:cs="Arial"/>
          <w:sz w:val="22"/>
          <w:szCs w:val="22"/>
        </w:rPr>
      </w:pPr>
      <w:r w:rsidRPr="00C36AED">
        <w:rPr>
          <w:rFonts w:ascii="Arial" w:hAnsi="Arial" w:cs="Arial"/>
          <w:sz w:val="22"/>
          <w:szCs w:val="22"/>
        </w:rPr>
        <w:t>Nutrition</w:t>
      </w:r>
    </w:p>
    <w:p w14:paraId="6A599EF3" w14:textId="77777777" w:rsidR="0037741F" w:rsidRPr="00C36AED" w:rsidRDefault="0037741F" w:rsidP="00285E04">
      <w:pPr>
        <w:spacing w:after="0" w:line="240" w:lineRule="auto"/>
        <w:rPr>
          <w:rFonts w:ascii="Arial" w:hAnsi="Arial" w:cs="Arial"/>
          <w:sz w:val="22"/>
          <w:szCs w:val="22"/>
        </w:rPr>
      </w:pPr>
      <w:r w:rsidRPr="00C36AED">
        <w:rPr>
          <w:rFonts w:ascii="Arial" w:hAnsi="Arial" w:cs="Arial"/>
          <w:sz w:val="22"/>
          <w:szCs w:val="22"/>
        </w:rPr>
        <w:t>Public Health</w:t>
      </w:r>
    </w:p>
    <w:p w14:paraId="0B33C864" w14:textId="77777777" w:rsidR="0037741F" w:rsidRPr="00C36AED" w:rsidRDefault="0037741F" w:rsidP="00285E04">
      <w:pPr>
        <w:spacing w:after="0" w:line="240" w:lineRule="auto"/>
        <w:rPr>
          <w:rFonts w:ascii="Arial" w:hAnsi="Arial" w:cs="Arial"/>
          <w:sz w:val="22"/>
          <w:szCs w:val="22"/>
        </w:rPr>
      </w:pPr>
    </w:p>
    <w:p w14:paraId="5C9B5E52" w14:textId="77777777" w:rsidR="009A6E9F" w:rsidRPr="00C36AED" w:rsidRDefault="009A6E9F" w:rsidP="00285E04">
      <w:pPr>
        <w:spacing w:after="0" w:line="240" w:lineRule="auto"/>
        <w:rPr>
          <w:rFonts w:ascii="Arial" w:hAnsi="Arial" w:cs="Arial"/>
          <w:sz w:val="22"/>
          <w:szCs w:val="22"/>
        </w:rPr>
      </w:pPr>
    </w:p>
    <w:p w14:paraId="4F7E6041" w14:textId="77777777" w:rsidR="0037741F" w:rsidRPr="00C36AED" w:rsidRDefault="0037741F" w:rsidP="00285E04">
      <w:pPr>
        <w:pStyle w:val="Heading3"/>
        <w:spacing w:before="0" w:after="0" w:line="240" w:lineRule="auto"/>
        <w:rPr>
          <w:sz w:val="22"/>
          <w:szCs w:val="22"/>
        </w:rPr>
      </w:pPr>
      <w:r w:rsidRPr="00C36AED">
        <w:rPr>
          <w:sz w:val="22"/>
          <w:szCs w:val="22"/>
        </w:rPr>
        <w:t>Description of Minors</w:t>
      </w:r>
    </w:p>
    <w:p w14:paraId="3E3F901B" w14:textId="77777777" w:rsidR="0037741F" w:rsidRPr="00C36AED" w:rsidRDefault="0037741F" w:rsidP="00285E04">
      <w:pPr>
        <w:spacing w:after="0" w:line="240" w:lineRule="auto"/>
        <w:rPr>
          <w:rFonts w:ascii="Arial" w:hAnsi="Arial" w:cs="Arial"/>
          <w:b/>
          <w:bCs/>
          <w:iCs/>
          <w:sz w:val="22"/>
          <w:szCs w:val="22"/>
        </w:rPr>
      </w:pPr>
    </w:p>
    <w:p w14:paraId="27882444" w14:textId="77777777" w:rsidR="00517820" w:rsidRPr="00C36AED" w:rsidRDefault="00517820" w:rsidP="00285E04">
      <w:pPr>
        <w:spacing w:after="0" w:line="240" w:lineRule="auto"/>
        <w:ind w:left="-720" w:firstLine="720"/>
        <w:rPr>
          <w:rFonts w:ascii="Arial" w:hAnsi="Arial" w:cs="Arial"/>
          <w:sz w:val="22"/>
          <w:szCs w:val="22"/>
        </w:rPr>
      </w:pPr>
      <w:r w:rsidRPr="00C36AED">
        <w:rPr>
          <w:rFonts w:ascii="Arial" w:hAnsi="Arial" w:cs="Arial"/>
          <w:b/>
          <w:bCs/>
          <w:sz w:val="22"/>
          <w:szCs w:val="22"/>
        </w:rPr>
        <w:t>Coaching Science</w:t>
      </w:r>
      <w:r w:rsidR="00585959" w:rsidRPr="00C36AED">
        <w:rPr>
          <w:rFonts w:ascii="Arial" w:hAnsi="Arial" w:cs="Arial"/>
          <w:b/>
          <w:bCs/>
          <w:sz w:val="22"/>
          <w:szCs w:val="22"/>
        </w:rPr>
        <w:t xml:space="preserve"> Minor</w:t>
      </w:r>
      <w:r w:rsidR="0037741F" w:rsidRPr="00C36AED">
        <w:rPr>
          <w:rFonts w:ascii="Arial" w:hAnsi="Arial" w:cs="Arial"/>
          <w:b/>
          <w:bCs/>
          <w:sz w:val="22"/>
          <w:szCs w:val="22"/>
        </w:rPr>
        <w:t xml:space="preserve"> – 19 credits</w:t>
      </w:r>
    </w:p>
    <w:p w14:paraId="2CE410FB" w14:textId="77777777" w:rsidR="00DB0276" w:rsidRDefault="00517820"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The minor helps students develop a personal coaching philosophy, an understanding of </w:t>
      </w:r>
      <w:r w:rsidR="00DB0276">
        <w:rPr>
          <w:rFonts w:ascii="Arial" w:hAnsi="Arial" w:cs="Arial"/>
          <w:sz w:val="22"/>
          <w:szCs w:val="22"/>
        </w:rPr>
        <w:tab/>
      </w:r>
    </w:p>
    <w:p w14:paraId="446C4393" w14:textId="77777777" w:rsidR="00DB0276" w:rsidRDefault="00DB0276" w:rsidP="00285E04">
      <w:pPr>
        <w:spacing w:after="0" w:line="240" w:lineRule="auto"/>
        <w:ind w:left="-720" w:firstLine="720"/>
        <w:rPr>
          <w:rFonts w:ascii="Arial" w:hAnsi="Arial" w:cs="Arial"/>
          <w:sz w:val="22"/>
          <w:szCs w:val="22"/>
        </w:rPr>
      </w:pPr>
      <w:r>
        <w:rPr>
          <w:rFonts w:ascii="Arial" w:hAnsi="Arial" w:cs="Arial"/>
          <w:sz w:val="22"/>
          <w:szCs w:val="22"/>
        </w:rPr>
        <w:t xml:space="preserve"> </w:t>
      </w:r>
      <w:r w:rsidR="00517820" w:rsidRPr="00C36AED">
        <w:rPr>
          <w:rFonts w:ascii="Arial" w:hAnsi="Arial" w:cs="Arial"/>
          <w:sz w:val="22"/>
          <w:szCs w:val="22"/>
        </w:rPr>
        <w:t xml:space="preserve">the body, how the body performs, injury prevention, the teaching of skills and </w:t>
      </w:r>
    </w:p>
    <w:p w14:paraId="086948CE" w14:textId="77777777" w:rsidR="00DB0276" w:rsidRDefault="00517820" w:rsidP="00285E04">
      <w:pPr>
        <w:spacing w:after="0" w:line="240" w:lineRule="auto"/>
        <w:ind w:left="-720" w:firstLine="720"/>
        <w:rPr>
          <w:rFonts w:ascii="Arial" w:hAnsi="Arial" w:cs="Arial"/>
          <w:sz w:val="22"/>
          <w:szCs w:val="22"/>
        </w:rPr>
      </w:pPr>
      <w:r w:rsidRPr="00C36AED">
        <w:rPr>
          <w:rFonts w:ascii="Arial" w:hAnsi="Arial" w:cs="Arial"/>
          <w:sz w:val="22"/>
          <w:szCs w:val="22"/>
        </w:rPr>
        <w:t>progressions, sport</w:t>
      </w:r>
      <w:r w:rsidR="00DB0276">
        <w:rPr>
          <w:rFonts w:ascii="Arial" w:hAnsi="Arial" w:cs="Arial"/>
          <w:sz w:val="22"/>
          <w:szCs w:val="22"/>
        </w:rPr>
        <w:t xml:space="preserve"> </w:t>
      </w:r>
      <w:r w:rsidRPr="00C36AED">
        <w:rPr>
          <w:rFonts w:ascii="Arial" w:hAnsi="Arial" w:cs="Arial"/>
          <w:sz w:val="22"/>
          <w:szCs w:val="22"/>
        </w:rPr>
        <w:t xml:space="preserve">psychology, and a variety of team responsibilities. A practicum/field </w:t>
      </w:r>
    </w:p>
    <w:p w14:paraId="4A1AB79D" w14:textId="77777777" w:rsidR="00DB0276" w:rsidRDefault="00517820"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experience is also required in the student's choice </w:t>
      </w:r>
      <w:r w:rsidR="0037741F" w:rsidRPr="00C36AED">
        <w:rPr>
          <w:rFonts w:ascii="Arial" w:hAnsi="Arial" w:cs="Arial"/>
          <w:sz w:val="22"/>
          <w:szCs w:val="22"/>
        </w:rPr>
        <w:t xml:space="preserve">of sport </w:t>
      </w:r>
      <w:r w:rsidRPr="00C36AED">
        <w:rPr>
          <w:rFonts w:ascii="Arial" w:hAnsi="Arial" w:cs="Arial"/>
          <w:sz w:val="22"/>
          <w:szCs w:val="22"/>
        </w:rPr>
        <w:t xml:space="preserve">in order to further enhance </w:t>
      </w:r>
    </w:p>
    <w:p w14:paraId="7E02E563" w14:textId="77777777" w:rsidR="00517820" w:rsidRPr="00C36AED" w:rsidRDefault="00517820"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the development of coaching skills and </w:t>
      </w:r>
      <w:r w:rsidR="00DB0276">
        <w:rPr>
          <w:rFonts w:ascii="Arial" w:hAnsi="Arial" w:cs="Arial"/>
          <w:sz w:val="22"/>
          <w:szCs w:val="22"/>
        </w:rPr>
        <w:t>p</w:t>
      </w:r>
      <w:r w:rsidRPr="00C36AED">
        <w:rPr>
          <w:rFonts w:ascii="Arial" w:hAnsi="Arial" w:cs="Arial"/>
          <w:sz w:val="22"/>
          <w:szCs w:val="22"/>
        </w:rPr>
        <w:t>hilosophy.</w:t>
      </w:r>
    </w:p>
    <w:p w14:paraId="5027019F" w14:textId="77777777" w:rsidR="00517820" w:rsidRPr="00C36AED" w:rsidRDefault="00517820" w:rsidP="00285E04">
      <w:pPr>
        <w:spacing w:after="0" w:line="240" w:lineRule="auto"/>
        <w:rPr>
          <w:rFonts w:ascii="Arial" w:hAnsi="Arial" w:cs="Arial"/>
          <w:b/>
          <w:bCs/>
          <w:iCs/>
          <w:sz w:val="22"/>
          <w:szCs w:val="22"/>
        </w:rPr>
      </w:pPr>
    </w:p>
    <w:p w14:paraId="037617F1" w14:textId="77777777" w:rsidR="0037741F" w:rsidRPr="00C36AED" w:rsidRDefault="0037741F" w:rsidP="00285E04">
      <w:pPr>
        <w:spacing w:after="0" w:line="240" w:lineRule="auto"/>
        <w:rPr>
          <w:rFonts w:ascii="Arial" w:hAnsi="Arial" w:cs="Arial"/>
          <w:b/>
          <w:bCs/>
          <w:iCs/>
          <w:sz w:val="22"/>
          <w:szCs w:val="22"/>
        </w:rPr>
      </w:pPr>
    </w:p>
    <w:p w14:paraId="64813098" w14:textId="77777777" w:rsidR="00585959" w:rsidRPr="00C36AED" w:rsidRDefault="00585959" w:rsidP="00285E04">
      <w:pPr>
        <w:spacing w:after="0" w:line="240" w:lineRule="auto"/>
        <w:ind w:left="-720" w:firstLine="720"/>
        <w:rPr>
          <w:rFonts w:ascii="Arial" w:hAnsi="Arial" w:cs="Arial"/>
          <w:sz w:val="22"/>
          <w:szCs w:val="22"/>
        </w:rPr>
      </w:pPr>
      <w:r w:rsidRPr="00C36AED">
        <w:rPr>
          <w:rFonts w:ascii="Arial" w:hAnsi="Arial" w:cs="Arial"/>
          <w:b/>
          <w:sz w:val="22"/>
          <w:szCs w:val="22"/>
        </w:rPr>
        <w:t>Dance Minor</w:t>
      </w:r>
      <w:r w:rsidR="0037741F" w:rsidRPr="00C36AED">
        <w:rPr>
          <w:rFonts w:ascii="Arial" w:hAnsi="Arial" w:cs="Arial"/>
          <w:b/>
          <w:sz w:val="22"/>
          <w:szCs w:val="22"/>
        </w:rPr>
        <w:t xml:space="preserve"> – 16-18 credits</w:t>
      </w:r>
    </w:p>
    <w:p w14:paraId="4B323253"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The Dance minor is available for students who have an interest in dance and want a</w:t>
      </w:r>
    </w:p>
    <w:p w14:paraId="5FC184B3"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concentration of study in this area to complement their</w:t>
      </w:r>
      <w:r w:rsidR="0080762B" w:rsidRPr="00C36AED">
        <w:rPr>
          <w:rFonts w:ascii="Arial" w:hAnsi="Arial" w:cs="Arial"/>
          <w:sz w:val="22"/>
          <w:szCs w:val="22"/>
        </w:rPr>
        <w:t xml:space="preserve"> career</w:t>
      </w:r>
      <w:r w:rsidRPr="00C36AED">
        <w:rPr>
          <w:rFonts w:ascii="Arial" w:hAnsi="Arial" w:cs="Arial"/>
          <w:sz w:val="22"/>
          <w:szCs w:val="22"/>
        </w:rPr>
        <w:t xml:space="preserve"> goals.  The minor provides </w:t>
      </w:r>
    </w:p>
    <w:p w14:paraId="1E0CAC1C"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students with the opportunity to study a variety of coursework including, but not limited </w:t>
      </w:r>
    </w:p>
    <w:p w14:paraId="673362EB"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to, technique, composition and choreography, and elective choices in the historical, </w:t>
      </w:r>
    </w:p>
    <w:p w14:paraId="3966CCC7"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cultural, pedagogical and somatic areas of dance.  Additionally, dance minors complete </w:t>
      </w:r>
    </w:p>
    <w:p w14:paraId="37CACE5A" w14:textId="77777777" w:rsidR="00585959" w:rsidRDefault="00585959" w:rsidP="00285E04">
      <w:pPr>
        <w:spacing w:after="0" w:line="240" w:lineRule="auto"/>
        <w:ind w:left="-720" w:firstLine="720"/>
        <w:rPr>
          <w:rFonts w:ascii="Arial" w:hAnsi="Arial" w:cs="Arial"/>
          <w:sz w:val="22"/>
          <w:szCs w:val="22"/>
        </w:rPr>
      </w:pPr>
      <w:proofErr w:type="gramStart"/>
      <w:r w:rsidRPr="00C36AED">
        <w:rPr>
          <w:rFonts w:ascii="Arial" w:hAnsi="Arial" w:cs="Arial"/>
          <w:sz w:val="22"/>
          <w:szCs w:val="22"/>
        </w:rPr>
        <w:t>a</w:t>
      </w:r>
      <w:proofErr w:type="gramEnd"/>
      <w:r w:rsidRPr="00C36AED">
        <w:rPr>
          <w:rFonts w:ascii="Arial" w:hAnsi="Arial" w:cs="Arial"/>
          <w:sz w:val="22"/>
          <w:szCs w:val="22"/>
        </w:rPr>
        <w:t xml:space="preserve"> variable credit capstone experience project.</w:t>
      </w:r>
    </w:p>
    <w:p w14:paraId="7A5B2749" w14:textId="77777777" w:rsidR="001B45DB" w:rsidRDefault="001B45DB" w:rsidP="00285E04">
      <w:pPr>
        <w:spacing w:after="0" w:line="240" w:lineRule="auto"/>
        <w:ind w:left="-720" w:firstLine="720"/>
        <w:rPr>
          <w:rFonts w:ascii="Arial" w:hAnsi="Arial" w:cs="Arial"/>
          <w:sz w:val="22"/>
          <w:szCs w:val="22"/>
        </w:rPr>
      </w:pPr>
    </w:p>
    <w:p w14:paraId="15FF1E7F" w14:textId="77777777" w:rsidR="001B45DB" w:rsidRDefault="001B45DB" w:rsidP="00285E04">
      <w:pPr>
        <w:spacing w:after="0" w:line="240" w:lineRule="auto"/>
        <w:ind w:left="-720" w:firstLine="720"/>
        <w:rPr>
          <w:rFonts w:ascii="Arial" w:hAnsi="Arial" w:cs="Arial"/>
          <w:sz w:val="22"/>
          <w:szCs w:val="22"/>
        </w:rPr>
      </w:pPr>
    </w:p>
    <w:p w14:paraId="7741B517" w14:textId="77777777" w:rsidR="001B45DB" w:rsidRDefault="001B45DB" w:rsidP="00285E04">
      <w:pPr>
        <w:spacing w:after="0" w:line="240" w:lineRule="auto"/>
        <w:ind w:left="-720" w:firstLine="720"/>
        <w:rPr>
          <w:rFonts w:ascii="Arial" w:hAnsi="Arial" w:cs="Arial"/>
          <w:b/>
          <w:sz w:val="22"/>
          <w:szCs w:val="22"/>
        </w:rPr>
      </w:pPr>
      <w:r w:rsidRPr="001B45DB">
        <w:rPr>
          <w:rFonts w:ascii="Arial" w:hAnsi="Arial" w:cs="Arial"/>
          <w:b/>
          <w:sz w:val="22"/>
          <w:szCs w:val="22"/>
        </w:rPr>
        <w:t>Health and Wellness Minor - 18 credits</w:t>
      </w:r>
    </w:p>
    <w:p w14:paraId="2ECD3415"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The Health and Wellness minor has been designed to provide students who have an</w:t>
      </w:r>
    </w:p>
    <w:p w14:paraId="1153E5DE"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interest</w:t>
      </w:r>
      <w:proofErr w:type="gramEnd"/>
      <w:r>
        <w:rPr>
          <w:rFonts w:ascii="Arial" w:hAnsi="Arial" w:cs="Arial"/>
          <w:sz w:val="22"/>
          <w:szCs w:val="22"/>
        </w:rPr>
        <w:t xml:space="preserve"> in expanding their knowledge of health and wellness issues.  The 18 credit </w:t>
      </w:r>
    </w:p>
    <w:p w14:paraId="5AA64020"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minor</w:t>
      </w:r>
      <w:proofErr w:type="gramEnd"/>
      <w:r>
        <w:rPr>
          <w:rFonts w:ascii="Arial" w:hAnsi="Arial" w:cs="Arial"/>
          <w:sz w:val="22"/>
          <w:szCs w:val="22"/>
        </w:rPr>
        <w:t xml:space="preserve"> will provide students with the opportunity to complement their major course of </w:t>
      </w:r>
    </w:p>
    <w:p w14:paraId="36F6FA98"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study</w:t>
      </w:r>
      <w:proofErr w:type="gramEnd"/>
      <w:r>
        <w:rPr>
          <w:rFonts w:ascii="Arial" w:hAnsi="Arial" w:cs="Arial"/>
          <w:sz w:val="22"/>
          <w:szCs w:val="22"/>
        </w:rPr>
        <w:t xml:space="preserve"> by expanding and applying health knowledge and concepts to their chosen </w:t>
      </w:r>
    </w:p>
    <w:p w14:paraId="3BF8736F"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profession</w:t>
      </w:r>
      <w:proofErr w:type="gramEnd"/>
      <w:r>
        <w:rPr>
          <w:rFonts w:ascii="Arial" w:hAnsi="Arial" w:cs="Arial"/>
          <w:sz w:val="22"/>
          <w:szCs w:val="22"/>
        </w:rPr>
        <w:t xml:space="preserve"> and personal life.  Students in Health Behavior Sciences are not eligible to </w:t>
      </w:r>
    </w:p>
    <w:p w14:paraId="45713779" w14:textId="77777777" w:rsidR="001B45DB" w:rsidRP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take</w:t>
      </w:r>
      <w:proofErr w:type="gramEnd"/>
      <w:r>
        <w:rPr>
          <w:rFonts w:ascii="Arial" w:hAnsi="Arial" w:cs="Arial"/>
          <w:sz w:val="22"/>
          <w:szCs w:val="22"/>
        </w:rPr>
        <w:t xml:space="preserve"> this minor as a course of study.</w:t>
      </w:r>
    </w:p>
    <w:p w14:paraId="236A081B" w14:textId="77777777" w:rsidR="00585959" w:rsidRDefault="00585959" w:rsidP="00285E04">
      <w:pPr>
        <w:spacing w:after="0" w:line="240" w:lineRule="auto"/>
        <w:ind w:left="-720" w:firstLine="720"/>
        <w:rPr>
          <w:rFonts w:ascii="Arial" w:hAnsi="Arial" w:cs="Arial"/>
          <w:sz w:val="22"/>
          <w:szCs w:val="22"/>
        </w:rPr>
      </w:pPr>
    </w:p>
    <w:p w14:paraId="35C5C3E8" w14:textId="77777777" w:rsidR="001B45DB" w:rsidRDefault="001B45DB" w:rsidP="00285E04">
      <w:pPr>
        <w:spacing w:after="0" w:line="240" w:lineRule="auto"/>
        <w:ind w:left="-720" w:firstLine="720"/>
        <w:rPr>
          <w:rFonts w:ascii="Arial" w:hAnsi="Arial" w:cs="Arial"/>
          <w:sz w:val="22"/>
          <w:szCs w:val="22"/>
        </w:rPr>
      </w:pPr>
    </w:p>
    <w:p w14:paraId="7EF97BC9" w14:textId="77777777" w:rsidR="002B49CF" w:rsidRDefault="002B49CF" w:rsidP="00285E04">
      <w:pPr>
        <w:spacing w:after="0" w:line="240" w:lineRule="auto"/>
        <w:ind w:left="-720" w:firstLine="720"/>
        <w:rPr>
          <w:rFonts w:ascii="Arial" w:hAnsi="Arial" w:cs="Arial"/>
          <w:sz w:val="22"/>
          <w:szCs w:val="22"/>
        </w:rPr>
      </w:pPr>
    </w:p>
    <w:p w14:paraId="440ECC6C" w14:textId="77777777" w:rsidR="001B45DB" w:rsidRDefault="001B45DB" w:rsidP="00285E04">
      <w:pPr>
        <w:spacing w:after="0" w:line="240" w:lineRule="auto"/>
        <w:ind w:left="-720" w:firstLine="720"/>
        <w:rPr>
          <w:rFonts w:ascii="Arial" w:hAnsi="Arial" w:cs="Arial"/>
          <w:sz w:val="22"/>
          <w:szCs w:val="22"/>
        </w:rPr>
      </w:pPr>
    </w:p>
    <w:p w14:paraId="06C53590" w14:textId="77777777" w:rsidR="001B45DB" w:rsidRPr="001B45DB" w:rsidRDefault="001B45DB" w:rsidP="00285E04">
      <w:pPr>
        <w:spacing w:after="0" w:line="240" w:lineRule="auto"/>
        <w:ind w:left="-720" w:firstLine="720"/>
        <w:rPr>
          <w:rFonts w:ascii="Arial" w:hAnsi="Arial" w:cs="Arial"/>
          <w:b/>
          <w:sz w:val="22"/>
          <w:szCs w:val="22"/>
        </w:rPr>
      </w:pPr>
      <w:r w:rsidRPr="001B45DB">
        <w:rPr>
          <w:rFonts w:ascii="Arial" w:hAnsi="Arial" w:cs="Arial"/>
          <w:b/>
          <w:sz w:val="22"/>
          <w:szCs w:val="22"/>
        </w:rPr>
        <w:lastRenderedPageBreak/>
        <w:t>Health, Physical Activity and Disability Minor - 16 credits</w:t>
      </w:r>
    </w:p>
    <w:p w14:paraId="56A47F1F"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Provides undergraduate students with a theoretical base and quality field-based </w:t>
      </w:r>
    </w:p>
    <w:p w14:paraId="7FADAFBC"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experiences</w:t>
      </w:r>
      <w:proofErr w:type="gramEnd"/>
      <w:r>
        <w:rPr>
          <w:rFonts w:ascii="Arial" w:hAnsi="Arial" w:cs="Arial"/>
          <w:sz w:val="22"/>
          <w:szCs w:val="22"/>
        </w:rPr>
        <w:t xml:space="preserve"> to appropriately serve individuals with disabilities across the lifespan in a </w:t>
      </w:r>
    </w:p>
    <w:p w14:paraId="453BB994"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variety</w:t>
      </w:r>
      <w:proofErr w:type="gramEnd"/>
      <w:r>
        <w:rPr>
          <w:rFonts w:ascii="Arial" w:hAnsi="Arial" w:cs="Arial"/>
          <w:sz w:val="22"/>
          <w:szCs w:val="22"/>
        </w:rPr>
        <w:t xml:space="preserve"> of settings that promote health and wellness.  The minor is open to students in </w:t>
      </w:r>
    </w:p>
    <w:p w14:paraId="1F4B4D64"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major, but it is particularly suited for students who are planning careers in health and </w:t>
      </w:r>
    </w:p>
    <w:p w14:paraId="26E4BB03"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exercise</w:t>
      </w:r>
      <w:proofErr w:type="gramEnd"/>
      <w:r>
        <w:rPr>
          <w:rFonts w:ascii="Arial" w:hAnsi="Arial" w:cs="Arial"/>
          <w:sz w:val="22"/>
          <w:szCs w:val="22"/>
        </w:rPr>
        <w:t xml:space="preserve"> sciences such as health and physical education, health promotion, fitness, </w:t>
      </w:r>
    </w:p>
    <w:p w14:paraId="2FE73915"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occupational</w:t>
      </w:r>
      <w:proofErr w:type="gramEnd"/>
      <w:r>
        <w:rPr>
          <w:rFonts w:ascii="Arial" w:hAnsi="Arial" w:cs="Arial"/>
          <w:sz w:val="22"/>
          <w:szCs w:val="22"/>
        </w:rPr>
        <w:t xml:space="preserve"> therapy, therapeutic recreation, physical therapy, sports medicine and</w:t>
      </w:r>
    </w:p>
    <w:p w14:paraId="5485B00C"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coaching</w:t>
      </w:r>
      <w:proofErr w:type="gramEnd"/>
      <w:r>
        <w:rPr>
          <w:rFonts w:ascii="Arial" w:hAnsi="Arial" w:cs="Arial"/>
          <w:sz w:val="22"/>
          <w:szCs w:val="22"/>
        </w:rPr>
        <w:t xml:space="preserve">.  The min or will help Health and Physical Education students to pursue a </w:t>
      </w:r>
    </w:p>
    <w:p w14:paraId="27BF98E6" w14:textId="77777777" w:rsidR="001B45DB" w:rsidRDefault="001B45DB" w:rsidP="00285E04">
      <w:pPr>
        <w:spacing w:after="0" w:line="240" w:lineRule="auto"/>
        <w:ind w:left="-720" w:firstLine="720"/>
        <w:rPr>
          <w:rFonts w:ascii="Arial" w:hAnsi="Arial" w:cs="Arial"/>
          <w:sz w:val="22"/>
          <w:szCs w:val="22"/>
        </w:rPr>
      </w:pPr>
      <w:proofErr w:type="gramStart"/>
      <w:r>
        <w:rPr>
          <w:rFonts w:ascii="Arial" w:hAnsi="Arial" w:cs="Arial"/>
          <w:sz w:val="22"/>
          <w:szCs w:val="22"/>
        </w:rPr>
        <w:t>national</w:t>
      </w:r>
      <w:proofErr w:type="gramEnd"/>
      <w:r>
        <w:rPr>
          <w:rFonts w:ascii="Arial" w:hAnsi="Arial" w:cs="Arial"/>
          <w:sz w:val="22"/>
          <w:szCs w:val="22"/>
        </w:rPr>
        <w:t xml:space="preserve"> certification in Adapted Physical Education.  Students applying for the minor</w:t>
      </w:r>
    </w:p>
    <w:p w14:paraId="7C596F8A"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must</w:t>
      </w:r>
      <w:proofErr w:type="gramEnd"/>
      <w:r>
        <w:rPr>
          <w:rFonts w:ascii="Arial" w:hAnsi="Arial" w:cs="Arial"/>
          <w:sz w:val="22"/>
          <w:szCs w:val="22"/>
        </w:rPr>
        <w:t xml:space="preserve"> have completed at least one semester of full-time study with a minimum GPA of </w:t>
      </w:r>
    </w:p>
    <w:p w14:paraId="0E1905FC" w14:textId="77777777" w:rsidR="001B45DB"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2.0.  </w:t>
      </w:r>
      <w:proofErr w:type="gramStart"/>
      <w:r>
        <w:rPr>
          <w:rFonts w:ascii="Arial" w:hAnsi="Arial" w:cs="Arial"/>
          <w:sz w:val="22"/>
          <w:szCs w:val="22"/>
        </w:rPr>
        <w:t>A</w:t>
      </w:r>
      <w:proofErr w:type="gramEnd"/>
      <w:r>
        <w:rPr>
          <w:rFonts w:ascii="Arial" w:hAnsi="Arial" w:cs="Arial"/>
          <w:sz w:val="22"/>
          <w:szCs w:val="22"/>
        </w:rPr>
        <w:t xml:space="preserve"> grade of C- or better in required courses is needed for successful completion of</w:t>
      </w:r>
    </w:p>
    <w:p w14:paraId="710749F8" w14:textId="77777777" w:rsidR="0037741F" w:rsidRDefault="001B45DB" w:rsidP="00285E04">
      <w:pPr>
        <w:spacing w:after="0" w:line="240" w:lineRule="auto"/>
        <w:ind w:left="-720" w:firstLine="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minor.  </w:t>
      </w:r>
    </w:p>
    <w:p w14:paraId="3FAD9C7D" w14:textId="77777777" w:rsidR="001B45DB" w:rsidRDefault="001B45DB" w:rsidP="00285E04">
      <w:pPr>
        <w:spacing w:after="0" w:line="240" w:lineRule="auto"/>
        <w:ind w:left="-720" w:firstLine="720"/>
        <w:rPr>
          <w:rFonts w:ascii="Arial" w:hAnsi="Arial" w:cs="Arial"/>
          <w:sz w:val="22"/>
          <w:szCs w:val="22"/>
        </w:rPr>
      </w:pPr>
    </w:p>
    <w:p w14:paraId="025948BF" w14:textId="77777777" w:rsidR="001B45DB" w:rsidRPr="00C36AED" w:rsidRDefault="001B45DB" w:rsidP="00285E04">
      <w:pPr>
        <w:spacing w:after="0" w:line="240" w:lineRule="auto"/>
        <w:ind w:left="-720" w:firstLine="720"/>
        <w:rPr>
          <w:rFonts w:ascii="Arial" w:hAnsi="Arial" w:cs="Arial"/>
          <w:sz w:val="22"/>
          <w:szCs w:val="22"/>
        </w:rPr>
      </w:pPr>
    </w:p>
    <w:p w14:paraId="364878FD" w14:textId="77777777" w:rsidR="00585959" w:rsidRPr="00C36AED" w:rsidRDefault="00585959" w:rsidP="00285E04">
      <w:pPr>
        <w:spacing w:after="0" w:line="240" w:lineRule="auto"/>
        <w:ind w:left="-720" w:firstLine="720"/>
        <w:rPr>
          <w:rFonts w:ascii="Arial" w:hAnsi="Arial" w:cs="Arial"/>
          <w:sz w:val="22"/>
          <w:szCs w:val="22"/>
        </w:rPr>
      </w:pPr>
      <w:r w:rsidRPr="00C36AED">
        <w:rPr>
          <w:rFonts w:ascii="Arial" w:hAnsi="Arial" w:cs="Arial"/>
          <w:b/>
          <w:sz w:val="22"/>
          <w:szCs w:val="22"/>
        </w:rPr>
        <w:t>Nutrition Minor</w:t>
      </w:r>
      <w:r w:rsidR="0037741F" w:rsidRPr="00C36AED">
        <w:rPr>
          <w:rFonts w:ascii="Arial" w:hAnsi="Arial" w:cs="Arial"/>
          <w:b/>
          <w:sz w:val="22"/>
          <w:szCs w:val="22"/>
        </w:rPr>
        <w:t xml:space="preserve"> – 15 credits</w:t>
      </w:r>
      <w:r w:rsidR="00335217">
        <w:rPr>
          <w:rFonts w:ascii="Arial" w:hAnsi="Arial" w:cs="Arial"/>
          <w:b/>
          <w:sz w:val="22"/>
          <w:szCs w:val="22"/>
        </w:rPr>
        <w:t xml:space="preserve"> (with 16 CHEM pre-requisite credits)</w:t>
      </w:r>
    </w:p>
    <w:p w14:paraId="15566532" w14:textId="77777777" w:rsidR="00585959" w:rsidRPr="00C36AED" w:rsidRDefault="00585959" w:rsidP="00285E04">
      <w:pPr>
        <w:spacing w:after="0" w:line="240" w:lineRule="auto"/>
        <w:rPr>
          <w:rFonts w:ascii="Arial" w:hAnsi="Arial" w:cs="Arial"/>
          <w:sz w:val="22"/>
          <w:szCs w:val="22"/>
        </w:rPr>
      </w:pPr>
      <w:r w:rsidRPr="00C36AED">
        <w:rPr>
          <w:rFonts w:ascii="Arial" w:hAnsi="Arial" w:cs="Arial"/>
          <w:sz w:val="22"/>
          <w:szCs w:val="22"/>
        </w:rPr>
        <w:t xml:space="preserve">This minor is for students interested in the area of nutrition and who believe that good nutrition and personal lifestyles are important for the well-being of individuals.  A minor in Nutrition provides students from other degree programs, such as Biology, Chemistry, </w:t>
      </w:r>
    </w:p>
    <w:p w14:paraId="2E74ED22"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Health Behavior Science and Nursing a fairly intensive level of understanding of</w:t>
      </w:r>
    </w:p>
    <w:p w14:paraId="56B9ED25" w14:textId="77777777" w:rsidR="00585959" w:rsidRPr="00C36AED"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nutritional science and recognition for their efforts.  </w:t>
      </w:r>
    </w:p>
    <w:p w14:paraId="35CB7C55" w14:textId="77777777" w:rsidR="00585959" w:rsidRPr="00C36AED" w:rsidRDefault="00585959" w:rsidP="00285E04">
      <w:pPr>
        <w:spacing w:after="0" w:line="240" w:lineRule="auto"/>
        <w:ind w:left="-720" w:firstLine="720"/>
        <w:rPr>
          <w:rFonts w:ascii="Arial" w:hAnsi="Arial" w:cs="Arial"/>
          <w:sz w:val="22"/>
          <w:szCs w:val="22"/>
        </w:rPr>
      </w:pPr>
    </w:p>
    <w:p w14:paraId="5A6DA530" w14:textId="77777777" w:rsidR="0037741F" w:rsidRPr="00C36AED" w:rsidRDefault="0037741F" w:rsidP="00285E04">
      <w:pPr>
        <w:spacing w:after="0" w:line="240" w:lineRule="auto"/>
        <w:ind w:left="-720" w:firstLine="720"/>
        <w:rPr>
          <w:rFonts w:ascii="Arial" w:hAnsi="Arial" w:cs="Arial"/>
          <w:sz w:val="22"/>
          <w:szCs w:val="22"/>
        </w:rPr>
      </w:pPr>
    </w:p>
    <w:p w14:paraId="3B671A40" w14:textId="77777777" w:rsidR="00585959" w:rsidRPr="00C36AED" w:rsidRDefault="00585959" w:rsidP="00285E04">
      <w:pPr>
        <w:spacing w:after="0" w:line="240" w:lineRule="auto"/>
        <w:ind w:left="-720" w:firstLine="720"/>
        <w:rPr>
          <w:rFonts w:ascii="Arial" w:hAnsi="Arial" w:cs="Arial"/>
          <w:sz w:val="22"/>
          <w:szCs w:val="22"/>
        </w:rPr>
      </w:pPr>
      <w:r w:rsidRPr="00C36AED">
        <w:rPr>
          <w:rFonts w:ascii="Arial" w:hAnsi="Arial" w:cs="Arial"/>
          <w:b/>
          <w:sz w:val="22"/>
          <w:szCs w:val="22"/>
        </w:rPr>
        <w:t>Public Health Minor</w:t>
      </w:r>
      <w:r w:rsidR="0037741F" w:rsidRPr="00C36AED">
        <w:rPr>
          <w:rFonts w:ascii="Arial" w:hAnsi="Arial" w:cs="Arial"/>
          <w:b/>
          <w:sz w:val="22"/>
          <w:szCs w:val="22"/>
        </w:rPr>
        <w:t xml:space="preserve"> – 18 credits</w:t>
      </w:r>
      <w:r w:rsidR="00335217">
        <w:rPr>
          <w:rFonts w:ascii="Arial" w:hAnsi="Arial" w:cs="Arial"/>
          <w:b/>
          <w:sz w:val="22"/>
          <w:szCs w:val="22"/>
        </w:rPr>
        <w:t xml:space="preserve"> (with 3 STAT pre-requisite credits)</w:t>
      </w:r>
    </w:p>
    <w:p w14:paraId="7D66CDBB"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Public Health is the science and art of preventing disease, prolonging life, and promoting</w:t>
      </w:r>
    </w:p>
    <w:p w14:paraId="6BEF7FE2"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health through the organized efforts and informed choices of society, organizations, </w:t>
      </w:r>
    </w:p>
    <w:p w14:paraId="5E09F22B"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public and private</w:t>
      </w:r>
      <w:r w:rsidR="00DB0276">
        <w:rPr>
          <w:rFonts w:ascii="Arial" w:hAnsi="Arial" w:cs="Arial"/>
          <w:sz w:val="22"/>
          <w:szCs w:val="22"/>
        </w:rPr>
        <w:t xml:space="preserve"> </w:t>
      </w:r>
      <w:r w:rsidRPr="00C36AED">
        <w:rPr>
          <w:rFonts w:ascii="Arial" w:hAnsi="Arial" w:cs="Arial"/>
          <w:sz w:val="22"/>
          <w:szCs w:val="22"/>
        </w:rPr>
        <w:t xml:space="preserve">sectors, communities and individuals.  The minor in Public Health </w:t>
      </w:r>
    </w:p>
    <w:p w14:paraId="3E9C3935"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provides an interdisciplinary opportunity to develop practical skills in program </w:t>
      </w:r>
    </w:p>
    <w:p w14:paraId="0A4B7B14"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development and increase knowledge in the areas of social systems and policy as well </w:t>
      </w:r>
    </w:p>
    <w:p w14:paraId="0CBD530F" w14:textId="77777777" w:rsidR="00DB0276"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 xml:space="preserve">as leadership.  The minor is available to students of all disciplines and offers a greater </w:t>
      </w:r>
    </w:p>
    <w:p w14:paraId="5628210B" w14:textId="77777777" w:rsidR="00585959" w:rsidRPr="00C36AED" w:rsidRDefault="00585959" w:rsidP="00285E04">
      <w:pPr>
        <w:spacing w:after="0" w:line="240" w:lineRule="auto"/>
        <w:ind w:left="-720" w:firstLine="720"/>
        <w:rPr>
          <w:rFonts w:ascii="Arial" w:hAnsi="Arial" w:cs="Arial"/>
          <w:sz w:val="22"/>
          <w:szCs w:val="22"/>
        </w:rPr>
      </w:pPr>
      <w:r w:rsidRPr="00C36AED">
        <w:rPr>
          <w:rFonts w:ascii="Arial" w:hAnsi="Arial" w:cs="Arial"/>
          <w:sz w:val="22"/>
          <w:szCs w:val="22"/>
        </w:rPr>
        <w:t>appreciation for the application of public health concepts to your field of study.</w:t>
      </w:r>
    </w:p>
    <w:p w14:paraId="5C887E7B" w14:textId="77777777" w:rsidR="00585959" w:rsidRPr="00C36AED" w:rsidRDefault="00585959" w:rsidP="00285E04">
      <w:pPr>
        <w:spacing w:after="0" w:line="240" w:lineRule="auto"/>
        <w:ind w:left="-720" w:firstLine="720"/>
        <w:rPr>
          <w:rFonts w:ascii="Arial" w:hAnsi="Arial" w:cs="Arial"/>
          <w:sz w:val="22"/>
          <w:szCs w:val="22"/>
        </w:rPr>
      </w:pPr>
    </w:p>
    <w:p w14:paraId="7B692C91" w14:textId="77777777" w:rsidR="008B6DEE" w:rsidRPr="00C36AED" w:rsidRDefault="008B6DEE" w:rsidP="00285E04">
      <w:pPr>
        <w:spacing w:after="0" w:line="240" w:lineRule="auto"/>
        <w:ind w:left="-720" w:firstLine="720"/>
        <w:rPr>
          <w:rFonts w:ascii="Arial" w:hAnsi="Arial" w:cs="Arial"/>
          <w:sz w:val="22"/>
          <w:szCs w:val="22"/>
        </w:rPr>
      </w:pPr>
    </w:p>
    <w:p w14:paraId="0CDFA87F" w14:textId="77777777" w:rsidR="008D6F29" w:rsidRPr="00C36AED" w:rsidRDefault="008D6F29" w:rsidP="00285E04">
      <w:pPr>
        <w:spacing w:after="0" w:line="240" w:lineRule="auto"/>
        <w:ind w:left="-720" w:firstLine="720"/>
        <w:rPr>
          <w:rFonts w:ascii="Arial" w:hAnsi="Arial" w:cs="Arial"/>
          <w:sz w:val="22"/>
          <w:szCs w:val="22"/>
        </w:rPr>
      </w:pPr>
    </w:p>
    <w:p w14:paraId="7B4FC050" w14:textId="77777777" w:rsidR="008D6F29" w:rsidRPr="00C36AED" w:rsidRDefault="008D6F29" w:rsidP="00285E04">
      <w:pPr>
        <w:spacing w:after="0" w:line="240" w:lineRule="auto"/>
        <w:ind w:left="-720" w:firstLine="720"/>
        <w:rPr>
          <w:rFonts w:ascii="Arial" w:hAnsi="Arial" w:cs="Arial"/>
          <w:sz w:val="22"/>
          <w:szCs w:val="22"/>
        </w:rPr>
      </w:pPr>
    </w:p>
    <w:p w14:paraId="3D91B566" w14:textId="77777777" w:rsidR="00517820" w:rsidRPr="00C36AED" w:rsidRDefault="00517820" w:rsidP="00285E04">
      <w:pPr>
        <w:spacing w:after="0" w:line="240" w:lineRule="auto"/>
        <w:ind w:firstLine="720"/>
        <w:jc w:val="center"/>
        <w:rPr>
          <w:rFonts w:ascii="Arial" w:hAnsi="Arial" w:cs="Arial"/>
          <w:b/>
          <w:w w:val="87"/>
          <w:sz w:val="22"/>
          <w:szCs w:val="22"/>
        </w:rPr>
      </w:pPr>
    </w:p>
    <w:p w14:paraId="19E8D91B" w14:textId="77777777" w:rsidR="0037741F" w:rsidRPr="00C36AED" w:rsidRDefault="0037741F" w:rsidP="00285E04">
      <w:pPr>
        <w:spacing w:after="0" w:line="240" w:lineRule="auto"/>
        <w:ind w:firstLine="720"/>
        <w:jc w:val="center"/>
        <w:rPr>
          <w:rFonts w:ascii="Arial" w:hAnsi="Arial" w:cs="Arial"/>
          <w:b/>
          <w:w w:val="87"/>
          <w:sz w:val="22"/>
          <w:szCs w:val="22"/>
        </w:rPr>
      </w:pPr>
    </w:p>
    <w:p w14:paraId="14DDAC7D" w14:textId="77777777" w:rsidR="0037741F" w:rsidRPr="00C36AED" w:rsidRDefault="0037741F" w:rsidP="00285E04">
      <w:pPr>
        <w:spacing w:after="0" w:line="240" w:lineRule="auto"/>
        <w:ind w:firstLine="720"/>
        <w:jc w:val="center"/>
        <w:rPr>
          <w:rFonts w:ascii="Arial" w:hAnsi="Arial" w:cs="Arial"/>
          <w:b/>
          <w:w w:val="87"/>
          <w:sz w:val="22"/>
          <w:szCs w:val="22"/>
        </w:rPr>
      </w:pPr>
    </w:p>
    <w:p w14:paraId="172EFC6C" w14:textId="77777777" w:rsidR="0037741F" w:rsidRDefault="0037741F" w:rsidP="00285E04">
      <w:pPr>
        <w:spacing w:after="0" w:line="240" w:lineRule="auto"/>
        <w:ind w:firstLine="720"/>
        <w:jc w:val="center"/>
        <w:rPr>
          <w:rFonts w:ascii="Arial" w:hAnsi="Arial" w:cs="Arial"/>
          <w:b/>
          <w:w w:val="87"/>
          <w:sz w:val="22"/>
          <w:szCs w:val="22"/>
        </w:rPr>
      </w:pPr>
    </w:p>
    <w:p w14:paraId="009679E1" w14:textId="77777777" w:rsidR="002B49CF" w:rsidRDefault="002B49CF" w:rsidP="00285E04">
      <w:pPr>
        <w:spacing w:after="0" w:line="240" w:lineRule="auto"/>
        <w:ind w:firstLine="720"/>
        <w:jc w:val="center"/>
        <w:rPr>
          <w:rFonts w:ascii="Arial" w:hAnsi="Arial" w:cs="Arial"/>
          <w:b/>
          <w:w w:val="87"/>
          <w:sz w:val="22"/>
          <w:szCs w:val="22"/>
        </w:rPr>
      </w:pPr>
    </w:p>
    <w:p w14:paraId="27CE5A85" w14:textId="77777777" w:rsidR="002B49CF" w:rsidRDefault="002B49CF" w:rsidP="00285E04">
      <w:pPr>
        <w:spacing w:after="0" w:line="240" w:lineRule="auto"/>
        <w:ind w:firstLine="720"/>
        <w:jc w:val="center"/>
        <w:rPr>
          <w:rFonts w:ascii="Arial" w:hAnsi="Arial" w:cs="Arial"/>
          <w:b/>
          <w:w w:val="87"/>
          <w:sz w:val="22"/>
          <w:szCs w:val="22"/>
        </w:rPr>
      </w:pPr>
    </w:p>
    <w:p w14:paraId="3273797C" w14:textId="77777777" w:rsidR="002B49CF" w:rsidRDefault="002B49CF" w:rsidP="00285E04">
      <w:pPr>
        <w:spacing w:after="0" w:line="240" w:lineRule="auto"/>
        <w:ind w:firstLine="720"/>
        <w:jc w:val="center"/>
        <w:rPr>
          <w:rFonts w:ascii="Arial" w:hAnsi="Arial" w:cs="Arial"/>
          <w:b/>
          <w:w w:val="87"/>
          <w:sz w:val="22"/>
          <w:szCs w:val="22"/>
        </w:rPr>
      </w:pPr>
    </w:p>
    <w:p w14:paraId="13084EDF" w14:textId="77777777" w:rsidR="002B49CF" w:rsidRDefault="002B49CF" w:rsidP="00285E04">
      <w:pPr>
        <w:spacing w:after="0" w:line="240" w:lineRule="auto"/>
        <w:ind w:firstLine="720"/>
        <w:jc w:val="center"/>
        <w:rPr>
          <w:rFonts w:ascii="Arial" w:hAnsi="Arial" w:cs="Arial"/>
          <w:b/>
          <w:w w:val="87"/>
          <w:sz w:val="22"/>
          <w:szCs w:val="22"/>
        </w:rPr>
      </w:pPr>
    </w:p>
    <w:p w14:paraId="40C6816A" w14:textId="77777777" w:rsidR="002B49CF" w:rsidRDefault="002B49CF" w:rsidP="00285E04">
      <w:pPr>
        <w:spacing w:after="0" w:line="240" w:lineRule="auto"/>
        <w:ind w:firstLine="720"/>
        <w:jc w:val="center"/>
        <w:rPr>
          <w:rFonts w:ascii="Arial" w:hAnsi="Arial" w:cs="Arial"/>
          <w:b/>
          <w:w w:val="87"/>
          <w:sz w:val="22"/>
          <w:szCs w:val="22"/>
        </w:rPr>
      </w:pPr>
    </w:p>
    <w:p w14:paraId="1A5F8AC7" w14:textId="77777777" w:rsidR="002B49CF" w:rsidRDefault="002B49CF" w:rsidP="00285E04">
      <w:pPr>
        <w:spacing w:after="0" w:line="240" w:lineRule="auto"/>
        <w:ind w:firstLine="720"/>
        <w:jc w:val="center"/>
        <w:rPr>
          <w:rFonts w:ascii="Arial" w:hAnsi="Arial" w:cs="Arial"/>
          <w:b/>
          <w:w w:val="87"/>
          <w:sz w:val="22"/>
          <w:szCs w:val="22"/>
        </w:rPr>
      </w:pPr>
    </w:p>
    <w:p w14:paraId="5E5BA632" w14:textId="77777777" w:rsidR="002B49CF" w:rsidRDefault="002B49CF" w:rsidP="00285E04">
      <w:pPr>
        <w:spacing w:after="0" w:line="240" w:lineRule="auto"/>
        <w:ind w:firstLine="720"/>
        <w:jc w:val="center"/>
        <w:rPr>
          <w:rFonts w:ascii="Arial" w:hAnsi="Arial" w:cs="Arial"/>
          <w:b/>
          <w:w w:val="87"/>
          <w:sz w:val="22"/>
          <w:szCs w:val="22"/>
        </w:rPr>
      </w:pPr>
    </w:p>
    <w:p w14:paraId="7D03A4F3" w14:textId="77777777" w:rsidR="002B49CF" w:rsidRDefault="002B49CF" w:rsidP="00285E04">
      <w:pPr>
        <w:spacing w:after="0" w:line="240" w:lineRule="auto"/>
        <w:ind w:firstLine="720"/>
        <w:jc w:val="center"/>
        <w:rPr>
          <w:rFonts w:ascii="Arial" w:hAnsi="Arial" w:cs="Arial"/>
          <w:b/>
          <w:w w:val="87"/>
          <w:sz w:val="22"/>
          <w:szCs w:val="22"/>
        </w:rPr>
      </w:pPr>
    </w:p>
    <w:p w14:paraId="0FDC07D9" w14:textId="77777777" w:rsidR="002B49CF" w:rsidRPr="00C36AED" w:rsidRDefault="002B49CF" w:rsidP="00285E04">
      <w:pPr>
        <w:spacing w:after="0" w:line="240" w:lineRule="auto"/>
        <w:ind w:firstLine="720"/>
        <w:jc w:val="center"/>
        <w:rPr>
          <w:rFonts w:ascii="Arial" w:hAnsi="Arial" w:cs="Arial"/>
          <w:b/>
          <w:w w:val="87"/>
          <w:sz w:val="22"/>
          <w:szCs w:val="22"/>
        </w:rPr>
      </w:pPr>
    </w:p>
    <w:p w14:paraId="0725D632" w14:textId="77777777" w:rsidR="0037741F" w:rsidRPr="00C36AED" w:rsidRDefault="0037741F" w:rsidP="00285E04">
      <w:pPr>
        <w:spacing w:after="0" w:line="240" w:lineRule="auto"/>
        <w:ind w:firstLine="720"/>
        <w:jc w:val="center"/>
        <w:rPr>
          <w:rFonts w:ascii="Arial" w:hAnsi="Arial" w:cs="Arial"/>
          <w:b/>
          <w:w w:val="87"/>
          <w:sz w:val="22"/>
          <w:szCs w:val="22"/>
        </w:rPr>
      </w:pPr>
    </w:p>
    <w:p w14:paraId="5196DEC8" w14:textId="77777777" w:rsidR="007B46FC" w:rsidRDefault="007B46FC" w:rsidP="00886F9C">
      <w:pPr>
        <w:pStyle w:val="NormalWeb"/>
        <w:spacing w:before="0" w:beforeAutospacing="0" w:after="0" w:afterAutospacing="0" w:line="240" w:lineRule="auto"/>
        <w:jc w:val="center"/>
        <w:rPr>
          <w:rFonts w:ascii="Arial" w:hAnsi="Arial" w:cs="Arial"/>
          <w:b/>
          <w:sz w:val="22"/>
          <w:szCs w:val="22"/>
        </w:rPr>
      </w:pPr>
    </w:p>
    <w:p w14:paraId="23ED755A" w14:textId="77777777" w:rsidR="00522CC9" w:rsidRPr="00F17FDB" w:rsidRDefault="00522CC9" w:rsidP="00797495">
      <w:pPr>
        <w:pStyle w:val="Heading3"/>
        <w:spacing w:before="120" w:after="120" w:line="240" w:lineRule="auto"/>
        <w:jc w:val="center"/>
      </w:pPr>
      <w:r w:rsidRPr="00F17FDB">
        <w:lastRenderedPageBreak/>
        <w:t>Department of Behavioral Health and Nutrition</w:t>
      </w:r>
    </w:p>
    <w:p w14:paraId="67BBB73D" w14:textId="77777777" w:rsidR="00522CC9" w:rsidRPr="008029BA" w:rsidRDefault="00835C10" w:rsidP="00797495">
      <w:pPr>
        <w:pStyle w:val="Heading3"/>
        <w:spacing w:before="120" w:after="120" w:line="240" w:lineRule="auto"/>
        <w:jc w:val="center"/>
        <w:rPr>
          <w:sz w:val="32"/>
          <w:szCs w:val="32"/>
        </w:rPr>
      </w:pPr>
      <w:r>
        <w:rPr>
          <w:sz w:val="32"/>
          <w:szCs w:val="32"/>
        </w:rPr>
        <w:t>MINOR</w:t>
      </w:r>
      <w:r w:rsidR="00522CC9" w:rsidRPr="008029BA">
        <w:rPr>
          <w:sz w:val="32"/>
          <w:szCs w:val="32"/>
        </w:rPr>
        <w:t xml:space="preserve">: </w:t>
      </w:r>
      <w:r>
        <w:rPr>
          <w:sz w:val="32"/>
          <w:szCs w:val="32"/>
        </w:rPr>
        <w:t xml:space="preserve">COACHING </w:t>
      </w:r>
      <w:r w:rsidRPr="007A4DC6">
        <w:rPr>
          <w:sz w:val="32"/>
          <w:szCs w:val="32"/>
        </w:rPr>
        <w:t>SCIENCE</w:t>
      </w:r>
      <w:r w:rsidR="007A4DC6" w:rsidRPr="007A4DC6">
        <w:rPr>
          <w:sz w:val="32"/>
          <w:szCs w:val="32"/>
        </w:rPr>
        <w:t xml:space="preserve"> </w:t>
      </w:r>
      <w:r w:rsidR="00522CC9" w:rsidRPr="007A4DC6">
        <w:rPr>
          <w:sz w:val="32"/>
          <w:szCs w:val="32"/>
        </w:rPr>
        <w:t>201</w:t>
      </w:r>
      <w:r w:rsidR="002B49CF">
        <w:rPr>
          <w:sz w:val="32"/>
          <w:szCs w:val="32"/>
        </w:rPr>
        <w:t>3</w:t>
      </w:r>
      <w:r w:rsidR="00522CC9" w:rsidRPr="007A4DC6">
        <w:rPr>
          <w:sz w:val="32"/>
          <w:szCs w:val="32"/>
        </w:rPr>
        <w:t>-201</w:t>
      </w:r>
      <w:r w:rsidR="002B49CF">
        <w:rPr>
          <w:sz w:val="32"/>
          <w:szCs w:val="32"/>
        </w:rPr>
        <w:t>4</w:t>
      </w:r>
    </w:p>
    <w:p w14:paraId="27718C2F" w14:textId="77777777" w:rsidR="00522CC9" w:rsidRPr="00A83E0A" w:rsidRDefault="00522CC9" w:rsidP="00797495">
      <w:pPr>
        <w:pStyle w:val="Heading3"/>
        <w:spacing w:before="120" w:after="120" w:line="240" w:lineRule="auto"/>
        <w:jc w:val="center"/>
        <w:rPr>
          <w:sz w:val="20"/>
          <w:szCs w:val="20"/>
        </w:rPr>
      </w:pPr>
      <w:r>
        <w:rPr>
          <w:sz w:val="20"/>
          <w:szCs w:val="20"/>
        </w:rPr>
        <w:t xml:space="preserve">Minimum Credits </w:t>
      </w:r>
      <w:r w:rsidR="00835C10">
        <w:rPr>
          <w:sz w:val="20"/>
          <w:szCs w:val="20"/>
        </w:rPr>
        <w:t>in the Minor</w:t>
      </w:r>
      <w:r>
        <w:rPr>
          <w:sz w:val="20"/>
          <w:szCs w:val="20"/>
        </w:rPr>
        <w:t>:  1</w:t>
      </w:r>
      <w:r w:rsidR="00835C10">
        <w:rPr>
          <w:sz w:val="20"/>
          <w:szCs w:val="20"/>
        </w:rPr>
        <w:t>9</w:t>
      </w:r>
    </w:p>
    <w:p w14:paraId="4A1BA590" w14:textId="77777777" w:rsidR="00522CC9" w:rsidRDefault="00522CC9" w:rsidP="00B02F21">
      <w:pPr>
        <w:jc w:val="center"/>
        <w:rPr>
          <w:rFonts w:ascii="Cambria" w:hAnsi="Cambria"/>
          <w:b/>
          <w:sz w:val="28"/>
          <w:szCs w:val="28"/>
        </w:rPr>
      </w:pPr>
    </w:p>
    <w:p w14:paraId="21AB71E3" w14:textId="77777777" w:rsidR="00B02F21" w:rsidRPr="00835C10" w:rsidRDefault="00B02F21" w:rsidP="00522CC9">
      <w:pPr>
        <w:spacing w:after="120" w:line="240" w:lineRule="auto"/>
        <w:rPr>
          <w:rFonts w:ascii="Arial" w:hAnsi="Arial" w:cs="Arial"/>
          <w:sz w:val="22"/>
          <w:szCs w:val="22"/>
        </w:rPr>
      </w:pPr>
      <w:r w:rsidRPr="00835C10">
        <w:rPr>
          <w:rFonts w:ascii="Arial" w:hAnsi="Arial" w:cs="Arial"/>
          <w:sz w:val="22"/>
          <w:szCs w:val="22"/>
        </w:rPr>
        <w:t xml:space="preserve">This minor will help students develop a personal coaching philosophy, an understanding of the body, how it performs, injury and injury prevention, teaching of skills and progressions, sport psychology, and a variety of team responsibilities.  A practicum or field experience will be required in the student’s chosen sport in order to further enhance the development of coaching skills and philosophy.  If a student chooses a sport that is a winter sport, i.e., basketball, the student is </w:t>
      </w:r>
      <w:r w:rsidRPr="00835C10">
        <w:rPr>
          <w:rFonts w:ascii="Arial" w:hAnsi="Arial" w:cs="Arial"/>
          <w:sz w:val="22"/>
          <w:szCs w:val="22"/>
          <w:u w:val="single"/>
        </w:rPr>
        <w:t>required</w:t>
      </w:r>
      <w:r w:rsidRPr="00835C10">
        <w:rPr>
          <w:rFonts w:ascii="Arial" w:hAnsi="Arial" w:cs="Arial"/>
          <w:sz w:val="22"/>
          <w:szCs w:val="22"/>
        </w:rPr>
        <w:t xml:space="preserve"> to register for winter session. The same requirement applies for a practicum experience done during the summer.</w:t>
      </w:r>
    </w:p>
    <w:p w14:paraId="493CCC82" w14:textId="77777777" w:rsidR="00B02F21" w:rsidRPr="00835C10" w:rsidRDefault="00B02F21" w:rsidP="00522CC9">
      <w:pPr>
        <w:spacing w:after="120" w:line="240" w:lineRule="auto"/>
        <w:rPr>
          <w:rFonts w:ascii="Arial" w:hAnsi="Arial" w:cs="Arial"/>
          <w:sz w:val="22"/>
          <w:szCs w:val="22"/>
        </w:rPr>
      </w:pPr>
      <w:r w:rsidRPr="00835C10">
        <w:rPr>
          <w:rFonts w:ascii="Arial" w:hAnsi="Arial" w:cs="Arial"/>
          <w:sz w:val="22"/>
          <w:szCs w:val="22"/>
        </w:rPr>
        <w:t xml:space="preserve">The </w:t>
      </w:r>
      <w:r w:rsidRPr="00835C10">
        <w:rPr>
          <w:rFonts w:ascii="Arial" w:hAnsi="Arial" w:cs="Arial"/>
          <w:i/>
          <w:sz w:val="22"/>
          <w:szCs w:val="22"/>
        </w:rPr>
        <w:t>Coaching Science Minor</w:t>
      </w:r>
      <w:r w:rsidRPr="00835C10">
        <w:rPr>
          <w:rFonts w:ascii="Arial" w:hAnsi="Arial" w:cs="Arial"/>
          <w:sz w:val="22"/>
          <w:szCs w:val="22"/>
        </w:rPr>
        <w:t xml:space="preserve"> requires 19 credits.  Students applying for the minor must have completed at least one semester of full time study with a minimum GPA of 2.25.  </w:t>
      </w:r>
    </w:p>
    <w:p w14:paraId="3C7E7629" w14:textId="77777777" w:rsidR="00B02F21" w:rsidRDefault="00B02F21" w:rsidP="00835C10">
      <w:pPr>
        <w:spacing w:after="120" w:line="240" w:lineRule="auto"/>
        <w:rPr>
          <w:rFonts w:asciiTheme="majorHAnsi" w:hAnsiTheme="majorHAnsi" w:cs="Arial"/>
        </w:rPr>
      </w:pPr>
      <w:r w:rsidRPr="00835C10">
        <w:rPr>
          <w:rFonts w:ascii="Arial" w:hAnsi="Arial" w:cs="Arial"/>
          <w:b/>
          <w:sz w:val="22"/>
          <w:szCs w:val="22"/>
        </w:rPr>
        <w:t>Enrollment in the minor for at least four semesters is required due to sequencing of course work.</w:t>
      </w:r>
      <w:r w:rsidRPr="00835C10">
        <w:rPr>
          <w:rFonts w:ascii="Arial" w:hAnsi="Arial" w:cs="Arial"/>
          <w:sz w:val="22"/>
          <w:szCs w:val="22"/>
        </w:rPr>
        <w:t xml:space="preserve">  A minimum grade of C- is required in all courses for completion of the minor.</w:t>
      </w:r>
      <w:r w:rsidRPr="00835C10">
        <w:rPr>
          <w:rFonts w:asciiTheme="majorHAnsi" w:hAnsiTheme="majorHAnsi" w:cs="Arial"/>
        </w:rPr>
        <w:t xml:space="preserve"> </w:t>
      </w:r>
    </w:p>
    <w:p w14:paraId="5A87E20D" w14:textId="77777777" w:rsidR="00835C10" w:rsidRDefault="00835C10" w:rsidP="00835C10">
      <w:pPr>
        <w:spacing w:after="120" w:line="240" w:lineRule="auto"/>
        <w:rPr>
          <w:rFonts w:asciiTheme="majorHAnsi" w:hAnsiTheme="majorHAnsi" w:cs="Arial"/>
        </w:rPr>
      </w:pPr>
    </w:p>
    <w:p w14:paraId="29F800CA" w14:textId="77777777" w:rsidR="00E23643" w:rsidRDefault="002D6DA2" w:rsidP="002D6DA2">
      <w:pPr>
        <w:spacing w:after="120" w:line="240" w:lineRule="auto"/>
        <w:rPr>
          <w:rFonts w:ascii="Arial" w:hAnsi="Arial" w:cs="Arial"/>
          <w:b/>
          <w:sz w:val="22"/>
          <w:szCs w:val="22"/>
          <w:u w:val="single"/>
        </w:rPr>
      </w:pPr>
      <w:r>
        <w:rPr>
          <w:rFonts w:ascii="Arial" w:hAnsi="Arial" w:cs="Arial"/>
          <w:b/>
          <w:sz w:val="22"/>
          <w:szCs w:val="22"/>
          <w:u w:val="single"/>
        </w:rPr>
        <w:t>REQUIRED COURSES</w:t>
      </w:r>
      <w:r w:rsidR="00E410E7">
        <w:rPr>
          <w:rFonts w:ascii="Arial" w:hAnsi="Arial" w:cs="Arial"/>
          <w:b/>
          <w:sz w:val="22"/>
          <w:szCs w:val="22"/>
          <w:u w:val="single"/>
        </w:rPr>
        <w:t xml:space="preserve"> </w:t>
      </w:r>
      <w:r w:rsidR="00E410E7" w:rsidRPr="00E410E7">
        <w:rPr>
          <w:rFonts w:ascii="Arial" w:hAnsi="Arial" w:cs="Arial"/>
          <w:b/>
          <w:i/>
          <w:sz w:val="22"/>
          <w:szCs w:val="22"/>
          <w:highlight w:val="yellow"/>
          <w:u w:val="single"/>
        </w:rPr>
        <w:t>(Prerequisites)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23643">
        <w:rPr>
          <w:rFonts w:ascii="Arial" w:hAnsi="Arial" w:cs="Arial"/>
          <w:sz w:val="22"/>
          <w:szCs w:val="22"/>
        </w:rPr>
        <w:tab/>
      </w:r>
      <w:r w:rsidR="00E23643">
        <w:rPr>
          <w:rFonts w:ascii="Arial" w:hAnsi="Arial" w:cs="Arial"/>
          <w:sz w:val="22"/>
          <w:szCs w:val="22"/>
        </w:rPr>
        <w:tab/>
        <w:t xml:space="preserve">      </w:t>
      </w:r>
      <w:r w:rsidRPr="00F7454C">
        <w:rPr>
          <w:rFonts w:ascii="Arial" w:hAnsi="Arial" w:cs="Arial"/>
          <w:b/>
          <w:sz w:val="22"/>
          <w:szCs w:val="22"/>
          <w:u w:val="single"/>
        </w:rPr>
        <w:t>Credits</w:t>
      </w:r>
      <w:r w:rsidR="00E23643">
        <w:rPr>
          <w:rFonts w:ascii="Arial" w:hAnsi="Arial" w:cs="Arial"/>
          <w:b/>
          <w:sz w:val="22"/>
          <w:szCs w:val="22"/>
          <w:u w:val="single"/>
        </w:rPr>
        <w:t xml:space="preserve"> </w:t>
      </w:r>
    </w:p>
    <w:p w14:paraId="2A4306B9" w14:textId="77777777" w:rsidR="002D6DA2" w:rsidRPr="00F7454C" w:rsidRDefault="002D6DA2" w:rsidP="002D6DA2">
      <w:pPr>
        <w:spacing w:after="120" w:line="240" w:lineRule="auto"/>
        <w:rPr>
          <w:rFonts w:ascii="Arial" w:hAnsi="Arial" w:cs="Arial"/>
          <w:sz w:val="20"/>
          <w:szCs w:val="20"/>
        </w:rPr>
      </w:pPr>
      <w:r w:rsidRPr="00F7454C">
        <w:rPr>
          <w:rFonts w:ascii="Arial" w:hAnsi="Arial" w:cs="Arial"/>
          <w:sz w:val="20"/>
          <w:szCs w:val="20"/>
        </w:rPr>
        <w:t>KAAP210</w:t>
      </w:r>
      <w:r w:rsidRPr="00F7454C">
        <w:rPr>
          <w:rFonts w:ascii="Arial" w:hAnsi="Arial" w:cs="Arial"/>
          <w:sz w:val="20"/>
          <w:szCs w:val="20"/>
        </w:rPr>
        <w:tab/>
        <w:t xml:space="preserve">Emergency Management of Injuries and Illness </w:t>
      </w:r>
      <w:r>
        <w:rPr>
          <w:rFonts w:ascii="Arial" w:hAnsi="Arial" w:cs="Arial"/>
          <w:sz w:val="20"/>
          <w:szCs w:val="20"/>
        </w:rPr>
        <w:tab/>
      </w:r>
      <w:r w:rsidR="00E23643">
        <w:rPr>
          <w:rFonts w:ascii="Arial" w:hAnsi="Arial" w:cs="Arial"/>
          <w:sz w:val="20"/>
          <w:szCs w:val="20"/>
        </w:rPr>
        <w:tab/>
      </w:r>
      <w:r w:rsidR="00E23643">
        <w:rPr>
          <w:rFonts w:ascii="Arial" w:hAnsi="Arial" w:cs="Arial"/>
          <w:sz w:val="20"/>
          <w:szCs w:val="20"/>
        </w:rPr>
        <w:tab/>
      </w:r>
      <w:r w:rsidR="00E23643">
        <w:rPr>
          <w:rFonts w:ascii="Arial" w:hAnsi="Arial" w:cs="Arial"/>
          <w:sz w:val="20"/>
          <w:szCs w:val="20"/>
        </w:rPr>
        <w:tab/>
      </w:r>
      <w:r w:rsidRPr="00F7454C">
        <w:rPr>
          <w:rFonts w:ascii="Arial" w:hAnsi="Arial" w:cs="Arial"/>
          <w:sz w:val="20"/>
          <w:szCs w:val="20"/>
        </w:rPr>
        <w:t xml:space="preserve">3 </w:t>
      </w:r>
    </w:p>
    <w:p w14:paraId="6865A9AB" w14:textId="77777777" w:rsidR="002D6DA2" w:rsidRPr="00F7454C" w:rsidRDefault="002D6DA2" w:rsidP="002D6DA2">
      <w:pPr>
        <w:spacing w:after="120" w:line="240" w:lineRule="auto"/>
        <w:rPr>
          <w:rFonts w:ascii="Arial" w:hAnsi="Arial" w:cs="Arial"/>
          <w:sz w:val="20"/>
          <w:szCs w:val="20"/>
        </w:rPr>
      </w:pPr>
      <w:r w:rsidRPr="00F7454C">
        <w:rPr>
          <w:rFonts w:ascii="Arial" w:hAnsi="Arial" w:cs="Arial"/>
          <w:sz w:val="20"/>
          <w:szCs w:val="20"/>
        </w:rPr>
        <w:t>KAAP220</w:t>
      </w:r>
      <w:r w:rsidRPr="00F7454C">
        <w:rPr>
          <w:rFonts w:ascii="Arial" w:hAnsi="Arial" w:cs="Arial"/>
          <w:sz w:val="20"/>
          <w:szCs w:val="20"/>
        </w:rPr>
        <w:tab/>
        <w:t>Anatomy and Physiology *</w:t>
      </w:r>
      <w:r>
        <w:rPr>
          <w:rFonts w:ascii="Arial" w:hAnsi="Arial" w:cs="Arial"/>
          <w:sz w:val="20"/>
          <w:szCs w:val="20"/>
        </w:rPr>
        <w:tab/>
      </w:r>
      <w:r>
        <w:rPr>
          <w:rFonts w:ascii="Arial" w:hAnsi="Arial" w:cs="Arial"/>
          <w:sz w:val="20"/>
          <w:szCs w:val="20"/>
        </w:rPr>
        <w:tab/>
      </w:r>
      <w:r>
        <w:rPr>
          <w:rFonts w:ascii="Arial" w:hAnsi="Arial" w:cs="Arial"/>
          <w:sz w:val="20"/>
          <w:szCs w:val="20"/>
        </w:rPr>
        <w:tab/>
      </w:r>
      <w:r w:rsidR="00E23643">
        <w:rPr>
          <w:rFonts w:ascii="Arial" w:hAnsi="Arial" w:cs="Arial"/>
          <w:sz w:val="20"/>
          <w:szCs w:val="20"/>
        </w:rPr>
        <w:tab/>
      </w:r>
      <w:r w:rsidR="00E23643">
        <w:rPr>
          <w:rFonts w:ascii="Arial" w:hAnsi="Arial" w:cs="Arial"/>
          <w:sz w:val="20"/>
          <w:szCs w:val="20"/>
        </w:rPr>
        <w:tab/>
      </w:r>
      <w:r>
        <w:rPr>
          <w:rFonts w:ascii="Arial" w:hAnsi="Arial" w:cs="Arial"/>
          <w:sz w:val="20"/>
          <w:szCs w:val="20"/>
        </w:rPr>
        <w:tab/>
      </w:r>
      <w:r w:rsidRPr="00F7454C">
        <w:rPr>
          <w:rFonts w:ascii="Arial" w:hAnsi="Arial" w:cs="Arial"/>
          <w:sz w:val="20"/>
          <w:szCs w:val="20"/>
        </w:rPr>
        <w:t>3</w:t>
      </w:r>
    </w:p>
    <w:p w14:paraId="1F2AE362" w14:textId="77777777" w:rsidR="00E23643" w:rsidRDefault="002D6DA2" w:rsidP="002D6DA2">
      <w:pPr>
        <w:spacing w:after="120" w:line="240" w:lineRule="auto"/>
        <w:rPr>
          <w:rFonts w:ascii="Arial" w:hAnsi="Arial" w:cs="Arial"/>
          <w:sz w:val="20"/>
          <w:szCs w:val="20"/>
        </w:rPr>
      </w:pPr>
      <w:r w:rsidRPr="00F7454C">
        <w:rPr>
          <w:rFonts w:ascii="Arial" w:hAnsi="Arial" w:cs="Arial"/>
          <w:sz w:val="20"/>
          <w:szCs w:val="20"/>
        </w:rPr>
        <w:t xml:space="preserve">KAAP320 </w:t>
      </w:r>
      <w:r w:rsidRPr="00F7454C">
        <w:rPr>
          <w:rFonts w:ascii="Arial" w:hAnsi="Arial" w:cs="Arial"/>
          <w:sz w:val="20"/>
          <w:szCs w:val="20"/>
        </w:rPr>
        <w:tab/>
        <w:t>Principles of Strength and Conditioning/Lab</w:t>
      </w:r>
      <w:r w:rsidR="00E23643">
        <w:rPr>
          <w:rFonts w:ascii="Arial" w:hAnsi="Arial" w:cs="Arial"/>
          <w:sz w:val="20"/>
          <w:szCs w:val="20"/>
        </w:rPr>
        <w:t xml:space="preserve"> </w:t>
      </w:r>
      <w:r w:rsidR="00E23643" w:rsidRPr="00E410E7">
        <w:rPr>
          <w:rFonts w:ascii="Arial" w:hAnsi="Arial" w:cs="Arial"/>
          <w:i/>
          <w:sz w:val="20"/>
          <w:szCs w:val="20"/>
          <w:highlight w:val="yellow"/>
        </w:rPr>
        <w:t>(PR KAAP220</w:t>
      </w:r>
      <w:r w:rsidR="00E23643" w:rsidRPr="00E410E7">
        <w:rPr>
          <w:rFonts w:ascii="Arial" w:hAnsi="Arial" w:cs="Arial"/>
          <w:sz w:val="20"/>
          <w:szCs w:val="20"/>
          <w:highlight w:val="yellow"/>
        </w:rPr>
        <w:t>)</w:t>
      </w:r>
      <w:r>
        <w:rPr>
          <w:rFonts w:ascii="Arial" w:hAnsi="Arial" w:cs="Arial"/>
          <w:sz w:val="20"/>
          <w:szCs w:val="20"/>
        </w:rPr>
        <w:tab/>
      </w:r>
      <w:r>
        <w:rPr>
          <w:rFonts w:ascii="Arial" w:hAnsi="Arial" w:cs="Arial"/>
          <w:sz w:val="20"/>
          <w:szCs w:val="20"/>
        </w:rPr>
        <w:tab/>
      </w:r>
      <w:r w:rsidRPr="00F7454C">
        <w:rPr>
          <w:rFonts w:ascii="Arial" w:hAnsi="Arial" w:cs="Arial"/>
          <w:sz w:val="20"/>
          <w:szCs w:val="20"/>
        </w:rPr>
        <w:t xml:space="preserve">4 </w:t>
      </w:r>
    </w:p>
    <w:p w14:paraId="4B61ED69" w14:textId="77777777" w:rsidR="002D6DA2" w:rsidRDefault="002D6DA2" w:rsidP="002D6DA2">
      <w:pPr>
        <w:spacing w:after="120" w:line="240" w:lineRule="auto"/>
        <w:rPr>
          <w:rFonts w:ascii="Arial" w:hAnsi="Arial" w:cs="Arial"/>
          <w:sz w:val="20"/>
          <w:szCs w:val="20"/>
        </w:rPr>
      </w:pPr>
      <w:r w:rsidRPr="00F7454C">
        <w:rPr>
          <w:rFonts w:ascii="Arial" w:hAnsi="Arial" w:cs="Arial"/>
          <w:sz w:val="20"/>
          <w:szCs w:val="20"/>
        </w:rPr>
        <w:t>BHAN390</w:t>
      </w:r>
      <w:r w:rsidRPr="00F7454C">
        <w:rPr>
          <w:rFonts w:ascii="Arial" w:hAnsi="Arial" w:cs="Arial"/>
          <w:sz w:val="20"/>
          <w:szCs w:val="20"/>
        </w:rPr>
        <w:tab/>
        <w:t>Principles of Coaching</w:t>
      </w:r>
      <w:r>
        <w:rPr>
          <w:rFonts w:ascii="Arial" w:hAnsi="Arial" w:cs="Arial"/>
          <w:sz w:val="20"/>
          <w:szCs w:val="20"/>
        </w:rPr>
        <w:t xml:space="preserve"> </w:t>
      </w:r>
      <w:r w:rsidRPr="00E410E7">
        <w:rPr>
          <w:rFonts w:ascii="Arial" w:hAnsi="Arial" w:cs="Arial"/>
          <w:i/>
          <w:sz w:val="20"/>
          <w:szCs w:val="20"/>
          <w:highlight w:val="yellow"/>
        </w:rPr>
        <w:t>(Fall only</w:t>
      </w:r>
      <w:r w:rsidR="00E23643" w:rsidRPr="00E410E7">
        <w:rPr>
          <w:rFonts w:ascii="Arial" w:hAnsi="Arial" w:cs="Arial"/>
          <w:i/>
          <w:sz w:val="20"/>
          <w:szCs w:val="20"/>
          <w:highlight w:val="yellow"/>
        </w:rPr>
        <w:t>; PR KAAP210 &amp; KAAP220)</w:t>
      </w:r>
      <w:r>
        <w:rPr>
          <w:rFonts w:ascii="Arial" w:hAnsi="Arial" w:cs="Arial"/>
          <w:sz w:val="20"/>
          <w:szCs w:val="20"/>
        </w:rPr>
        <w:tab/>
      </w:r>
      <w:r>
        <w:rPr>
          <w:rFonts w:ascii="Arial" w:hAnsi="Arial" w:cs="Arial"/>
          <w:sz w:val="20"/>
          <w:szCs w:val="20"/>
        </w:rPr>
        <w:tab/>
      </w:r>
      <w:r w:rsidRPr="00F7454C">
        <w:rPr>
          <w:rFonts w:ascii="Arial" w:hAnsi="Arial" w:cs="Arial"/>
          <w:sz w:val="20"/>
          <w:szCs w:val="20"/>
        </w:rPr>
        <w:t>3</w:t>
      </w:r>
      <w:r>
        <w:rPr>
          <w:rFonts w:ascii="Arial" w:hAnsi="Arial" w:cs="Arial"/>
          <w:sz w:val="20"/>
          <w:szCs w:val="20"/>
        </w:rPr>
        <w:tab/>
      </w:r>
    </w:p>
    <w:p w14:paraId="06DDA193" w14:textId="77777777" w:rsidR="002D6DA2" w:rsidRPr="00F7454C" w:rsidRDefault="002D6DA2" w:rsidP="002D6DA2">
      <w:pPr>
        <w:spacing w:after="120" w:line="240" w:lineRule="auto"/>
        <w:rPr>
          <w:rFonts w:ascii="Arial" w:hAnsi="Arial" w:cs="Arial"/>
          <w:sz w:val="20"/>
          <w:szCs w:val="20"/>
        </w:rPr>
      </w:pPr>
      <w:r w:rsidRPr="00F7454C">
        <w:rPr>
          <w:rFonts w:ascii="Arial" w:hAnsi="Arial" w:cs="Arial"/>
          <w:sz w:val="20"/>
          <w:szCs w:val="20"/>
        </w:rPr>
        <w:t>BHAN440</w:t>
      </w:r>
      <w:r w:rsidRPr="00F7454C">
        <w:rPr>
          <w:rFonts w:ascii="Arial" w:hAnsi="Arial" w:cs="Arial"/>
          <w:sz w:val="20"/>
          <w:szCs w:val="20"/>
        </w:rPr>
        <w:tab/>
        <w:t>Strategies of Athletic Peak Performance</w:t>
      </w:r>
      <w:r>
        <w:rPr>
          <w:rFonts w:ascii="Arial" w:hAnsi="Arial" w:cs="Arial"/>
          <w:sz w:val="20"/>
          <w:szCs w:val="20"/>
        </w:rPr>
        <w:t xml:space="preserve"> </w:t>
      </w:r>
      <w:r w:rsidRPr="00E410E7">
        <w:rPr>
          <w:rFonts w:ascii="Arial" w:hAnsi="Arial" w:cs="Arial"/>
          <w:i/>
          <w:sz w:val="20"/>
          <w:szCs w:val="20"/>
          <w:highlight w:val="yellow"/>
        </w:rPr>
        <w:t>(Fall only)</w:t>
      </w:r>
      <w:r w:rsidR="00E23643">
        <w:rPr>
          <w:rFonts w:ascii="Arial" w:hAnsi="Arial" w:cs="Arial"/>
          <w:sz w:val="20"/>
          <w:szCs w:val="20"/>
        </w:rPr>
        <w:tab/>
      </w:r>
      <w:r w:rsidR="00E23643">
        <w:rPr>
          <w:rFonts w:ascii="Arial" w:hAnsi="Arial" w:cs="Arial"/>
          <w:sz w:val="20"/>
          <w:szCs w:val="20"/>
        </w:rPr>
        <w:tab/>
      </w:r>
      <w:r>
        <w:rPr>
          <w:rFonts w:ascii="Arial" w:hAnsi="Arial" w:cs="Arial"/>
          <w:sz w:val="20"/>
          <w:szCs w:val="20"/>
        </w:rPr>
        <w:tab/>
      </w:r>
      <w:r w:rsidRPr="00F7454C">
        <w:rPr>
          <w:rFonts w:ascii="Arial" w:hAnsi="Arial" w:cs="Arial"/>
          <w:sz w:val="20"/>
          <w:szCs w:val="20"/>
        </w:rPr>
        <w:t xml:space="preserve">3  </w:t>
      </w:r>
    </w:p>
    <w:p w14:paraId="7F8C425D" w14:textId="77777777" w:rsidR="00E23643" w:rsidRDefault="002D6DA2" w:rsidP="002D6DA2">
      <w:pPr>
        <w:spacing w:after="0" w:line="240" w:lineRule="auto"/>
        <w:rPr>
          <w:rFonts w:ascii="Arial" w:hAnsi="Arial" w:cs="Arial"/>
          <w:sz w:val="20"/>
          <w:szCs w:val="20"/>
        </w:rPr>
      </w:pPr>
      <w:r w:rsidRPr="00F7454C">
        <w:rPr>
          <w:rFonts w:ascii="Arial" w:hAnsi="Arial" w:cs="Arial"/>
          <w:sz w:val="20"/>
          <w:szCs w:val="20"/>
        </w:rPr>
        <w:t>BHAN460</w:t>
      </w:r>
      <w:r w:rsidRPr="00F7454C">
        <w:rPr>
          <w:rFonts w:ascii="Arial" w:hAnsi="Arial" w:cs="Arial"/>
          <w:sz w:val="20"/>
          <w:szCs w:val="20"/>
        </w:rPr>
        <w:tab/>
        <w:t>Coaching Performance Practicum</w:t>
      </w:r>
      <w:r>
        <w:rPr>
          <w:rFonts w:ascii="Arial" w:hAnsi="Arial" w:cs="Arial"/>
          <w:sz w:val="20"/>
          <w:szCs w:val="20"/>
        </w:rPr>
        <w:t xml:space="preserve"> </w:t>
      </w:r>
      <w:r w:rsidRPr="00E23643">
        <w:rPr>
          <w:rFonts w:ascii="Arial" w:hAnsi="Arial" w:cs="Arial"/>
          <w:i/>
          <w:sz w:val="20"/>
          <w:szCs w:val="20"/>
        </w:rPr>
        <w:t>(</w:t>
      </w:r>
      <w:r w:rsidRPr="00E410E7">
        <w:rPr>
          <w:rFonts w:ascii="Arial" w:hAnsi="Arial" w:cs="Arial"/>
          <w:i/>
          <w:sz w:val="20"/>
          <w:szCs w:val="20"/>
          <w:highlight w:val="yellow"/>
        </w:rPr>
        <w:t>Pass/Fail</w:t>
      </w:r>
      <w:r w:rsidR="00E23643" w:rsidRPr="00E410E7">
        <w:rPr>
          <w:rFonts w:ascii="Arial" w:hAnsi="Arial" w:cs="Arial"/>
          <w:i/>
          <w:sz w:val="20"/>
          <w:szCs w:val="20"/>
          <w:highlight w:val="yellow"/>
        </w:rPr>
        <w:t>: PR BHAN390,</w:t>
      </w:r>
      <w:r>
        <w:rPr>
          <w:rFonts w:ascii="Arial" w:hAnsi="Arial" w:cs="Arial"/>
          <w:sz w:val="20"/>
          <w:szCs w:val="20"/>
        </w:rPr>
        <w:tab/>
      </w:r>
      <w:r>
        <w:rPr>
          <w:rFonts w:ascii="Arial" w:hAnsi="Arial" w:cs="Arial"/>
          <w:sz w:val="20"/>
          <w:szCs w:val="20"/>
        </w:rPr>
        <w:tab/>
      </w:r>
      <w:r w:rsidRPr="00F7454C">
        <w:rPr>
          <w:rFonts w:ascii="Arial" w:hAnsi="Arial" w:cs="Arial"/>
          <w:sz w:val="20"/>
          <w:szCs w:val="20"/>
        </w:rPr>
        <w:t xml:space="preserve">3 </w:t>
      </w:r>
    </w:p>
    <w:p w14:paraId="42DAF24E" w14:textId="77777777" w:rsidR="002D6DA2" w:rsidRPr="00E23643" w:rsidRDefault="00E23643" w:rsidP="002D6DA2">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D6DA2" w:rsidRPr="00E410E7">
        <w:rPr>
          <w:rFonts w:ascii="Arial" w:hAnsi="Arial" w:cs="Arial"/>
          <w:i/>
          <w:sz w:val="20"/>
          <w:szCs w:val="20"/>
          <w:highlight w:val="yellow"/>
        </w:rPr>
        <w:t>KAAP210</w:t>
      </w:r>
      <w:r w:rsidRPr="00E410E7">
        <w:rPr>
          <w:rFonts w:ascii="Arial" w:hAnsi="Arial" w:cs="Arial"/>
          <w:i/>
          <w:sz w:val="20"/>
          <w:szCs w:val="20"/>
          <w:highlight w:val="yellow"/>
        </w:rPr>
        <w:t xml:space="preserve"> </w:t>
      </w:r>
      <w:r w:rsidR="002D6DA2" w:rsidRPr="00E410E7">
        <w:rPr>
          <w:rFonts w:ascii="Arial" w:hAnsi="Arial" w:cs="Arial"/>
          <w:i/>
          <w:sz w:val="20"/>
          <w:szCs w:val="20"/>
          <w:highlight w:val="yellow"/>
        </w:rPr>
        <w:t>&amp;</w:t>
      </w:r>
      <w:r w:rsidRPr="00E410E7">
        <w:rPr>
          <w:rFonts w:ascii="Arial" w:hAnsi="Arial" w:cs="Arial"/>
          <w:i/>
          <w:sz w:val="20"/>
          <w:szCs w:val="20"/>
          <w:highlight w:val="yellow"/>
        </w:rPr>
        <w:t xml:space="preserve"> </w:t>
      </w:r>
      <w:r w:rsidR="002D6DA2" w:rsidRPr="00E410E7">
        <w:rPr>
          <w:rFonts w:ascii="Arial" w:hAnsi="Arial" w:cs="Arial"/>
          <w:i/>
          <w:sz w:val="20"/>
          <w:szCs w:val="20"/>
          <w:highlight w:val="yellow"/>
        </w:rPr>
        <w:t>KAAP220)</w:t>
      </w:r>
    </w:p>
    <w:p w14:paraId="648E7260" w14:textId="77777777" w:rsidR="00835C10" w:rsidRPr="00835C10" w:rsidRDefault="00835C10" w:rsidP="00835C10">
      <w:pPr>
        <w:spacing w:after="120" w:line="240" w:lineRule="auto"/>
        <w:rPr>
          <w:rFonts w:ascii="Arial" w:hAnsi="Arial" w:cs="Arial"/>
          <w:sz w:val="22"/>
          <w:szCs w:val="22"/>
        </w:rPr>
      </w:pPr>
    </w:p>
    <w:p w14:paraId="47C6B720" w14:textId="77777777" w:rsidR="00B02F21" w:rsidRPr="00835C10" w:rsidRDefault="00B02F21" w:rsidP="00B02F21">
      <w:pPr>
        <w:rPr>
          <w:rFonts w:ascii="Arial" w:hAnsi="Arial" w:cs="Arial"/>
          <w:sz w:val="22"/>
          <w:szCs w:val="22"/>
        </w:rPr>
      </w:pPr>
      <w:r w:rsidRPr="00835C10">
        <w:rPr>
          <w:rFonts w:ascii="Arial" w:hAnsi="Arial" w:cs="Arial"/>
          <w:sz w:val="22"/>
          <w:szCs w:val="22"/>
        </w:rPr>
        <w:t xml:space="preserve">This minor </w:t>
      </w:r>
      <w:r w:rsidRPr="00835C10">
        <w:rPr>
          <w:rFonts w:ascii="Arial" w:hAnsi="Arial" w:cs="Arial"/>
          <w:sz w:val="22"/>
          <w:szCs w:val="22"/>
          <w:u w:val="single"/>
        </w:rPr>
        <w:t>cannot</w:t>
      </w:r>
      <w:r w:rsidRPr="00835C10">
        <w:rPr>
          <w:rFonts w:ascii="Arial" w:hAnsi="Arial" w:cs="Arial"/>
          <w:sz w:val="22"/>
          <w:szCs w:val="22"/>
        </w:rPr>
        <w:t xml:space="preserve"> be applied for on-line.  Paper applications are available any time from Coach Ferguson’s office.   </w:t>
      </w:r>
    </w:p>
    <w:p w14:paraId="2D6C0FD5" w14:textId="77777777" w:rsidR="00B02F21" w:rsidRDefault="00B02F21" w:rsidP="00B02F21">
      <w:pPr>
        <w:rPr>
          <w:rFonts w:ascii="Arial" w:hAnsi="Arial" w:cs="Arial"/>
          <w:b/>
          <w:sz w:val="22"/>
          <w:szCs w:val="22"/>
        </w:rPr>
      </w:pPr>
      <w:r w:rsidRPr="00835C10">
        <w:rPr>
          <w:rFonts w:ascii="Arial" w:hAnsi="Arial" w:cs="Arial"/>
          <w:b/>
          <w:sz w:val="22"/>
          <w:szCs w:val="22"/>
        </w:rPr>
        <w:t xml:space="preserve">Each student must speak with the director, BJ Ferguson, prior to beginning the application process.  Coach Ferguson may be reached at her office 302.831.1109 or by email: </w:t>
      </w:r>
      <w:hyperlink r:id="rId13" w:history="1">
        <w:r w:rsidRPr="00835C10">
          <w:rPr>
            <w:rStyle w:val="Hyperlink"/>
            <w:rFonts w:ascii="Arial" w:hAnsi="Arial" w:cs="Arial"/>
            <w:b/>
            <w:sz w:val="22"/>
            <w:szCs w:val="22"/>
          </w:rPr>
          <w:t>bferguso@udel.edu</w:t>
        </w:r>
      </w:hyperlink>
      <w:r w:rsidRPr="00835C10">
        <w:rPr>
          <w:rFonts w:ascii="Arial" w:hAnsi="Arial" w:cs="Arial"/>
          <w:b/>
          <w:sz w:val="22"/>
          <w:szCs w:val="22"/>
        </w:rPr>
        <w:t xml:space="preserve"> to schedule an introductory meeting.</w:t>
      </w:r>
    </w:p>
    <w:p w14:paraId="25A8239D" w14:textId="77777777" w:rsidR="00886F9C" w:rsidRDefault="00886F9C" w:rsidP="00B02F21">
      <w:pPr>
        <w:rPr>
          <w:rFonts w:ascii="Arial" w:hAnsi="Arial" w:cs="Arial"/>
          <w:b/>
          <w:sz w:val="22"/>
          <w:szCs w:val="22"/>
        </w:rPr>
      </w:pPr>
    </w:p>
    <w:p w14:paraId="3E6B1195" w14:textId="77777777" w:rsidR="00886F9C" w:rsidRPr="00E23643" w:rsidRDefault="00E23643" w:rsidP="00B02F21">
      <w:pPr>
        <w:rPr>
          <w:rFonts w:ascii="Arial" w:hAnsi="Arial" w:cs="Arial"/>
          <w:i/>
          <w:sz w:val="22"/>
          <w:szCs w:val="22"/>
        </w:rPr>
      </w:pPr>
      <w:r w:rsidRPr="00E23643">
        <w:rPr>
          <w:rFonts w:ascii="Arial" w:hAnsi="Arial" w:cs="Arial"/>
          <w:i/>
          <w:sz w:val="22"/>
          <w:szCs w:val="22"/>
        </w:rPr>
        <w:t>PR = Prerequisite</w:t>
      </w:r>
    </w:p>
    <w:p w14:paraId="2C8E48E9" w14:textId="77777777" w:rsidR="00E410E7" w:rsidRPr="00E410E7" w:rsidRDefault="00E410E7" w:rsidP="00E410E7">
      <w:pPr>
        <w:rPr>
          <w:rFonts w:ascii="Arial" w:hAnsi="Arial" w:cs="Arial"/>
          <w:sz w:val="22"/>
          <w:szCs w:val="22"/>
        </w:rPr>
      </w:pPr>
      <w:r w:rsidRPr="00E410E7">
        <w:rPr>
          <w:rFonts w:ascii="Arial" w:hAnsi="Arial" w:cs="Arial"/>
          <w:sz w:val="22"/>
          <w:szCs w:val="22"/>
        </w:rPr>
        <w:t>*KAAP 310 Pre-Clinical Anatomy &amp; Physiology II may be substituted for KAAP 220</w:t>
      </w:r>
    </w:p>
    <w:p w14:paraId="698FECEE" w14:textId="77777777" w:rsidR="00886F9C" w:rsidRDefault="00886F9C" w:rsidP="00E410E7">
      <w:pPr>
        <w:jc w:val="center"/>
        <w:rPr>
          <w:rFonts w:ascii="Arial" w:hAnsi="Arial" w:cs="Arial"/>
          <w:b/>
          <w:sz w:val="22"/>
          <w:szCs w:val="22"/>
        </w:rPr>
      </w:pPr>
    </w:p>
    <w:p w14:paraId="518161F1" w14:textId="77777777" w:rsidR="00886F9C" w:rsidRDefault="00886F9C" w:rsidP="00886F9C">
      <w:pPr>
        <w:jc w:val="center"/>
        <w:rPr>
          <w:rFonts w:ascii="Arial" w:hAnsi="Arial" w:cs="Arial"/>
          <w:b/>
          <w:sz w:val="22"/>
          <w:szCs w:val="22"/>
        </w:rPr>
      </w:pPr>
    </w:p>
    <w:p w14:paraId="6B974193" w14:textId="77777777" w:rsidR="007A4DC6" w:rsidRPr="00F17FDB" w:rsidRDefault="00886F9C" w:rsidP="00797495">
      <w:pPr>
        <w:pStyle w:val="Heading3"/>
        <w:spacing w:before="120" w:after="120" w:line="240" w:lineRule="auto"/>
        <w:jc w:val="center"/>
      </w:pPr>
      <w:r>
        <w:lastRenderedPageBreak/>
        <w:t>D</w:t>
      </w:r>
      <w:r w:rsidR="007A4DC6" w:rsidRPr="00F17FDB">
        <w:t>epartment of Behavioral Health and Nutrition</w:t>
      </w:r>
    </w:p>
    <w:p w14:paraId="24BB9B3E" w14:textId="77777777" w:rsidR="007A4DC6" w:rsidRPr="008029BA" w:rsidRDefault="007A4DC6" w:rsidP="00797495">
      <w:pPr>
        <w:pStyle w:val="Heading3"/>
        <w:spacing w:before="120" w:after="120" w:line="240" w:lineRule="auto"/>
        <w:jc w:val="center"/>
        <w:rPr>
          <w:sz w:val="32"/>
          <w:szCs w:val="32"/>
        </w:rPr>
      </w:pPr>
      <w:r>
        <w:rPr>
          <w:sz w:val="32"/>
          <w:szCs w:val="32"/>
        </w:rPr>
        <w:t>MINOR</w:t>
      </w:r>
      <w:r w:rsidRPr="008029BA">
        <w:rPr>
          <w:sz w:val="32"/>
          <w:szCs w:val="32"/>
        </w:rPr>
        <w:t xml:space="preserve">: </w:t>
      </w:r>
      <w:r w:rsidRPr="007A4DC6">
        <w:rPr>
          <w:sz w:val="32"/>
          <w:szCs w:val="32"/>
        </w:rPr>
        <w:t>DANCE 201</w:t>
      </w:r>
      <w:r w:rsidR="002B49CF">
        <w:rPr>
          <w:sz w:val="32"/>
          <w:szCs w:val="32"/>
        </w:rPr>
        <w:t>3</w:t>
      </w:r>
      <w:r w:rsidRPr="007A4DC6">
        <w:rPr>
          <w:sz w:val="32"/>
          <w:szCs w:val="32"/>
        </w:rPr>
        <w:t>-201</w:t>
      </w:r>
      <w:r w:rsidR="002B49CF">
        <w:rPr>
          <w:sz w:val="32"/>
          <w:szCs w:val="32"/>
        </w:rPr>
        <w:t>4</w:t>
      </w:r>
    </w:p>
    <w:p w14:paraId="4C3F504C" w14:textId="77777777" w:rsidR="007A4DC6" w:rsidRPr="00A83E0A" w:rsidRDefault="007A4DC6" w:rsidP="00797495">
      <w:pPr>
        <w:pStyle w:val="Heading3"/>
        <w:spacing w:before="120" w:after="120" w:line="240" w:lineRule="auto"/>
        <w:jc w:val="center"/>
        <w:rPr>
          <w:sz w:val="20"/>
          <w:szCs w:val="20"/>
        </w:rPr>
      </w:pPr>
      <w:r>
        <w:rPr>
          <w:sz w:val="20"/>
          <w:szCs w:val="20"/>
        </w:rPr>
        <w:t>Minimum Credits in the Minor:  1</w:t>
      </w:r>
      <w:r w:rsidR="00164913">
        <w:rPr>
          <w:sz w:val="20"/>
          <w:szCs w:val="20"/>
        </w:rPr>
        <w:t>7</w:t>
      </w:r>
    </w:p>
    <w:p w14:paraId="33F844FC" w14:textId="77777777" w:rsidR="00CC0521" w:rsidRPr="00C36AED" w:rsidRDefault="00CC0521" w:rsidP="00285E04">
      <w:pPr>
        <w:spacing w:after="0" w:line="240" w:lineRule="auto"/>
        <w:rPr>
          <w:rFonts w:ascii="Arial" w:hAnsi="Arial" w:cs="Arial"/>
          <w:sz w:val="22"/>
          <w:szCs w:val="22"/>
        </w:rPr>
      </w:pPr>
      <w:r w:rsidRPr="00C36AED">
        <w:rPr>
          <w:rFonts w:ascii="Arial" w:hAnsi="Arial" w:cs="Arial"/>
          <w:sz w:val="22"/>
          <w:szCs w:val="22"/>
        </w:rPr>
        <w:t xml:space="preserve">The </w:t>
      </w:r>
      <w:r w:rsidR="001C0F56">
        <w:rPr>
          <w:rFonts w:ascii="Arial" w:hAnsi="Arial" w:cs="Arial"/>
          <w:sz w:val="22"/>
          <w:szCs w:val="22"/>
        </w:rPr>
        <w:t xml:space="preserve">dance </w:t>
      </w:r>
      <w:r w:rsidRPr="00C36AED">
        <w:rPr>
          <w:rFonts w:ascii="Arial" w:hAnsi="Arial" w:cs="Arial"/>
          <w:sz w:val="22"/>
          <w:szCs w:val="22"/>
        </w:rPr>
        <w:t xml:space="preserve">minor provides students with </w:t>
      </w:r>
      <w:r w:rsidR="001C0F56">
        <w:rPr>
          <w:rFonts w:ascii="Arial" w:hAnsi="Arial" w:cs="Arial"/>
          <w:sz w:val="22"/>
          <w:szCs w:val="22"/>
        </w:rPr>
        <w:t>an</w:t>
      </w:r>
      <w:r w:rsidRPr="00C36AED">
        <w:rPr>
          <w:rFonts w:ascii="Arial" w:hAnsi="Arial" w:cs="Arial"/>
          <w:sz w:val="22"/>
          <w:szCs w:val="22"/>
        </w:rPr>
        <w:t xml:space="preserve"> opportunity to study a variety of coursework including, but not limited to, technique, composition and choreography</w:t>
      </w:r>
      <w:r w:rsidR="001C0F56">
        <w:rPr>
          <w:rFonts w:ascii="Arial" w:hAnsi="Arial" w:cs="Arial"/>
          <w:sz w:val="22"/>
          <w:szCs w:val="22"/>
        </w:rPr>
        <w:t xml:space="preserve"> and electives</w:t>
      </w:r>
      <w:r w:rsidRPr="00C36AED">
        <w:rPr>
          <w:rFonts w:ascii="Arial" w:hAnsi="Arial" w:cs="Arial"/>
          <w:sz w:val="22"/>
          <w:szCs w:val="22"/>
        </w:rPr>
        <w:t xml:space="preserve"> in the historical, cultural, pedagogical, and somatic areas of dance. A</w:t>
      </w:r>
      <w:r w:rsidR="001C0F56">
        <w:rPr>
          <w:rFonts w:ascii="Arial" w:hAnsi="Arial" w:cs="Arial"/>
          <w:sz w:val="22"/>
          <w:szCs w:val="22"/>
        </w:rPr>
        <w:t>lso</w:t>
      </w:r>
      <w:r w:rsidRPr="00C36AED">
        <w:rPr>
          <w:rFonts w:ascii="Arial" w:hAnsi="Arial" w:cs="Arial"/>
          <w:sz w:val="22"/>
          <w:szCs w:val="22"/>
        </w:rPr>
        <w:t>, dance minors complete a variable credit capstone experience project.</w:t>
      </w:r>
      <w:r w:rsidR="00BD6FF3">
        <w:rPr>
          <w:rFonts w:ascii="Arial" w:hAnsi="Arial" w:cs="Arial"/>
          <w:sz w:val="22"/>
          <w:szCs w:val="22"/>
        </w:rPr>
        <w:t xml:space="preserve">  </w:t>
      </w:r>
      <w:r w:rsidR="00BD6FF3" w:rsidRPr="00BD6FF3">
        <w:rPr>
          <w:rFonts w:ascii="Arial" w:hAnsi="Arial" w:cs="Arial"/>
          <w:sz w:val="22"/>
          <w:szCs w:val="22"/>
        </w:rPr>
        <w:t xml:space="preserve">The Dance Minor is a joint program between the College of Arts </w:t>
      </w:r>
      <w:r w:rsidR="001C0F56">
        <w:rPr>
          <w:rFonts w:ascii="Arial" w:hAnsi="Arial" w:cs="Arial"/>
          <w:sz w:val="22"/>
          <w:szCs w:val="22"/>
        </w:rPr>
        <w:t>&amp;</w:t>
      </w:r>
      <w:r w:rsidR="00BD6FF3" w:rsidRPr="00BD6FF3">
        <w:rPr>
          <w:rFonts w:ascii="Arial" w:hAnsi="Arial" w:cs="Arial"/>
          <w:sz w:val="22"/>
          <w:szCs w:val="22"/>
        </w:rPr>
        <w:t xml:space="preserve"> Sciences and the College of Health </w:t>
      </w:r>
      <w:r w:rsidR="001C0F56">
        <w:rPr>
          <w:rFonts w:ascii="Arial" w:hAnsi="Arial" w:cs="Arial"/>
          <w:sz w:val="22"/>
          <w:szCs w:val="22"/>
        </w:rPr>
        <w:t>S</w:t>
      </w:r>
      <w:r w:rsidR="00BD6FF3" w:rsidRPr="00BD6FF3">
        <w:rPr>
          <w:rFonts w:ascii="Arial" w:hAnsi="Arial" w:cs="Arial"/>
          <w:sz w:val="22"/>
          <w:szCs w:val="22"/>
        </w:rPr>
        <w:t>ciences.</w:t>
      </w:r>
      <w:r w:rsidR="00BD6FF3">
        <w:rPr>
          <w:rFonts w:ascii="Arial" w:hAnsi="Arial" w:cs="Arial"/>
          <w:sz w:val="22"/>
          <w:szCs w:val="22"/>
        </w:rPr>
        <w:t xml:space="preserve">  </w:t>
      </w:r>
      <w:r w:rsidRPr="00C36AED">
        <w:rPr>
          <w:rFonts w:ascii="Arial" w:hAnsi="Arial" w:cs="Arial"/>
          <w:sz w:val="22"/>
          <w:szCs w:val="22"/>
        </w:rPr>
        <w:br/>
      </w:r>
      <w:r w:rsidRPr="00C36AED">
        <w:rPr>
          <w:rFonts w:ascii="Arial" w:hAnsi="Arial" w:cs="Arial"/>
          <w:sz w:val="22"/>
          <w:szCs w:val="22"/>
        </w:rPr>
        <w:br/>
      </w:r>
      <w:r w:rsidR="00BD6FF3" w:rsidRPr="00C36AED">
        <w:rPr>
          <w:rFonts w:ascii="Arial" w:hAnsi="Arial" w:cs="Arial"/>
          <w:b/>
          <w:sz w:val="22"/>
          <w:szCs w:val="22"/>
          <w:u w:val="single"/>
        </w:rPr>
        <w:t>REQUIRED COURSES</w:t>
      </w:r>
      <w:r w:rsidR="00BD6FF3" w:rsidRPr="00C36AED">
        <w:rPr>
          <w:rFonts w:ascii="Arial" w:hAnsi="Arial" w:cs="Arial"/>
          <w:sz w:val="22"/>
          <w:szCs w:val="22"/>
        </w:rPr>
        <w:t>:</w:t>
      </w:r>
      <w:r w:rsidR="00BD6FF3">
        <w:rPr>
          <w:rFonts w:ascii="Arial" w:hAnsi="Arial" w:cs="Arial"/>
          <w:sz w:val="22"/>
          <w:szCs w:val="22"/>
        </w:rPr>
        <w:t xml:space="preserve"> A</w:t>
      </w:r>
      <w:r w:rsidRPr="00C36AED">
        <w:rPr>
          <w:rFonts w:ascii="Arial" w:hAnsi="Arial" w:cs="Arial"/>
          <w:sz w:val="22"/>
          <w:szCs w:val="22"/>
        </w:rPr>
        <w:t xml:space="preserve"> minimum of 1</w:t>
      </w:r>
      <w:r w:rsidR="00164913">
        <w:rPr>
          <w:rFonts w:ascii="Arial" w:hAnsi="Arial" w:cs="Arial"/>
          <w:sz w:val="22"/>
          <w:szCs w:val="22"/>
        </w:rPr>
        <w:t>7</w:t>
      </w:r>
      <w:r w:rsidRPr="00C36AED">
        <w:rPr>
          <w:rFonts w:ascii="Arial" w:hAnsi="Arial" w:cs="Arial"/>
          <w:sz w:val="22"/>
          <w:szCs w:val="22"/>
        </w:rPr>
        <w:t xml:space="preserve"> credits distributed as follows:</w:t>
      </w:r>
    </w:p>
    <w:p w14:paraId="567B3510" w14:textId="77777777" w:rsidR="00CC0521" w:rsidRPr="00C36AED" w:rsidRDefault="00CC0521" w:rsidP="00285E04">
      <w:pPr>
        <w:spacing w:after="0" w:line="240" w:lineRule="auto"/>
        <w:rPr>
          <w:rStyle w:val="coursedescriptionnonumber"/>
          <w:rFonts w:ascii="Arial" w:hAnsi="Arial" w:cs="Arial"/>
          <w:sz w:val="22"/>
          <w:szCs w:val="22"/>
        </w:rPr>
      </w:pPr>
    </w:p>
    <w:p w14:paraId="4FAF8585" w14:textId="77777777" w:rsidR="00CC0521" w:rsidRPr="00C36AED" w:rsidRDefault="00CC0521" w:rsidP="00797495">
      <w:pPr>
        <w:spacing w:after="0" w:line="240" w:lineRule="auto"/>
        <w:rPr>
          <w:rFonts w:ascii="Arial" w:hAnsi="Arial" w:cs="Arial"/>
          <w:sz w:val="22"/>
          <w:szCs w:val="22"/>
        </w:rPr>
      </w:pPr>
      <w:r w:rsidRPr="00120F03">
        <w:rPr>
          <w:rStyle w:val="coursedescriptionnonumber"/>
          <w:rFonts w:ascii="Arial" w:hAnsi="Arial" w:cs="Arial"/>
          <w:b/>
          <w:sz w:val="22"/>
          <w:szCs w:val="22"/>
        </w:rPr>
        <w:t>Technique –</w:t>
      </w:r>
      <w:r w:rsidRPr="00120F03">
        <w:rPr>
          <w:rFonts w:ascii="Arial" w:hAnsi="Arial" w:cs="Arial"/>
          <w:b/>
          <w:sz w:val="22"/>
          <w:szCs w:val="22"/>
        </w:rPr>
        <w:t xml:space="preserve"> 6 credits</w:t>
      </w:r>
      <w:r w:rsidR="00797495" w:rsidRPr="00120F03">
        <w:rPr>
          <w:rFonts w:ascii="Arial" w:hAnsi="Arial" w:cs="Arial"/>
          <w:b/>
          <w:sz w:val="22"/>
          <w:szCs w:val="22"/>
        </w:rPr>
        <w:t>:</w:t>
      </w:r>
      <w:r w:rsidR="00797495">
        <w:rPr>
          <w:rFonts w:ascii="Arial" w:hAnsi="Arial" w:cs="Arial"/>
          <w:sz w:val="22"/>
          <w:szCs w:val="22"/>
        </w:rPr>
        <w:t xml:space="preserve"> Two or more </w:t>
      </w:r>
      <w:r w:rsidRPr="00C36AED">
        <w:rPr>
          <w:rFonts w:ascii="Arial" w:hAnsi="Arial" w:cs="Arial"/>
          <w:sz w:val="22"/>
          <w:szCs w:val="22"/>
        </w:rPr>
        <w:t>courses, one of which must be at the 300 level, from the</w:t>
      </w:r>
      <w:r w:rsidR="00797495">
        <w:rPr>
          <w:rFonts w:ascii="Arial" w:hAnsi="Arial" w:cs="Arial"/>
          <w:sz w:val="22"/>
          <w:szCs w:val="22"/>
        </w:rPr>
        <w:t xml:space="preserve"> following:</w:t>
      </w:r>
      <w:r w:rsidRPr="00C36AED">
        <w:rPr>
          <w:rFonts w:ascii="Arial" w:hAnsi="Arial" w:cs="Arial"/>
          <w:sz w:val="22"/>
          <w:szCs w:val="22"/>
        </w:rPr>
        <w:t xml:space="preserve"> DANC202, DANC203, DANC204, DANC302, DANC303, DANC304</w:t>
      </w:r>
    </w:p>
    <w:p w14:paraId="1BA22FF0" w14:textId="77777777" w:rsidR="00227247" w:rsidRPr="00C36AED" w:rsidRDefault="00227247" w:rsidP="00285E04">
      <w:pPr>
        <w:spacing w:after="0" w:line="240" w:lineRule="auto"/>
        <w:rPr>
          <w:rStyle w:val="coursedescriptionnonumber"/>
          <w:rFonts w:ascii="Arial" w:hAnsi="Arial" w:cs="Arial"/>
          <w:sz w:val="22"/>
          <w:szCs w:val="22"/>
        </w:rPr>
      </w:pPr>
    </w:p>
    <w:p w14:paraId="3815BDE4" w14:textId="77777777" w:rsidR="001C0F56" w:rsidRDefault="00CC0521" w:rsidP="001C0F56">
      <w:pPr>
        <w:spacing w:after="0" w:line="240" w:lineRule="auto"/>
        <w:rPr>
          <w:rFonts w:ascii="Arial" w:hAnsi="Arial" w:cs="Arial"/>
          <w:sz w:val="22"/>
          <w:szCs w:val="22"/>
        </w:rPr>
      </w:pPr>
      <w:r w:rsidRPr="00120F03">
        <w:rPr>
          <w:rStyle w:val="coursedescriptionnonumber"/>
          <w:rFonts w:ascii="Arial" w:hAnsi="Arial" w:cs="Arial"/>
          <w:b/>
          <w:sz w:val="22"/>
          <w:szCs w:val="22"/>
        </w:rPr>
        <w:t>Choreography and Performance</w:t>
      </w:r>
      <w:r w:rsidR="00227247" w:rsidRPr="00120F03">
        <w:rPr>
          <w:rStyle w:val="coursedescriptionnonumber"/>
          <w:rFonts w:ascii="Arial" w:hAnsi="Arial" w:cs="Arial"/>
          <w:b/>
          <w:sz w:val="22"/>
          <w:szCs w:val="22"/>
        </w:rPr>
        <w:t xml:space="preserve"> –</w:t>
      </w:r>
      <w:r w:rsidRPr="00120F03">
        <w:rPr>
          <w:rFonts w:ascii="Arial" w:hAnsi="Arial" w:cs="Arial"/>
          <w:b/>
          <w:sz w:val="22"/>
          <w:szCs w:val="22"/>
        </w:rPr>
        <w:t xml:space="preserve"> 3</w:t>
      </w:r>
      <w:r w:rsidR="00227247" w:rsidRPr="00120F03">
        <w:rPr>
          <w:rFonts w:ascii="Arial" w:hAnsi="Arial" w:cs="Arial"/>
          <w:b/>
          <w:sz w:val="22"/>
          <w:szCs w:val="22"/>
        </w:rPr>
        <w:t xml:space="preserve"> credits</w:t>
      </w:r>
      <w:r w:rsidR="001C0F56">
        <w:rPr>
          <w:rFonts w:ascii="Arial" w:hAnsi="Arial" w:cs="Arial"/>
          <w:b/>
          <w:sz w:val="22"/>
          <w:szCs w:val="22"/>
        </w:rPr>
        <w:t xml:space="preserve">:  </w:t>
      </w:r>
      <w:r w:rsidRPr="00C36AED">
        <w:rPr>
          <w:rFonts w:ascii="Arial" w:hAnsi="Arial" w:cs="Arial"/>
          <w:sz w:val="22"/>
          <w:szCs w:val="22"/>
        </w:rPr>
        <w:t xml:space="preserve">One </w:t>
      </w:r>
      <w:r w:rsidR="001C0F56">
        <w:rPr>
          <w:rFonts w:ascii="Arial" w:hAnsi="Arial" w:cs="Arial"/>
          <w:sz w:val="22"/>
          <w:szCs w:val="22"/>
        </w:rPr>
        <w:t xml:space="preserve">three-credit </w:t>
      </w:r>
      <w:r w:rsidRPr="00C36AED">
        <w:rPr>
          <w:rFonts w:ascii="Arial" w:hAnsi="Arial" w:cs="Arial"/>
          <w:sz w:val="22"/>
          <w:szCs w:val="22"/>
        </w:rPr>
        <w:t>course from: DANC</w:t>
      </w:r>
      <w:r w:rsidR="00453B13">
        <w:rPr>
          <w:rFonts w:ascii="Arial" w:hAnsi="Arial" w:cs="Arial"/>
          <w:sz w:val="22"/>
          <w:szCs w:val="22"/>
        </w:rPr>
        <w:t>207, DANC</w:t>
      </w:r>
      <w:r w:rsidR="001B45DB">
        <w:rPr>
          <w:rFonts w:ascii="Arial" w:hAnsi="Arial" w:cs="Arial"/>
          <w:sz w:val="22"/>
          <w:szCs w:val="22"/>
        </w:rPr>
        <w:t xml:space="preserve">208, DANC308, DANC309 </w:t>
      </w:r>
      <w:r w:rsidR="001C0F56">
        <w:rPr>
          <w:rFonts w:ascii="Arial" w:hAnsi="Arial" w:cs="Arial"/>
          <w:sz w:val="22"/>
          <w:szCs w:val="22"/>
        </w:rPr>
        <w:t>or DANC2267 which is 1 credit and repeatable for up to three credits</w:t>
      </w:r>
    </w:p>
    <w:p w14:paraId="3522940B" w14:textId="77777777" w:rsidR="001C0F56" w:rsidRDefault="001C0F56" w:rsidP="001C0F56">
      <w:pPr>
        <w:spacing w:after="0" w:line="240" w:lineRule="auto"/>
        <w:rPr>
          <w:rFonts w:ascii="Arial" w:hAnsi="Arial" w:cs="Arial"/>
          <w:sz w:val="22"/>
          <w:szCs w:val="22"/>
        </w:rPr>
      </w:pPr>
    </w:p>
    <w:p w14:paraId="0A963707" w14:textId="77777777" w:rsidR="00CC0521" w:rsidRDefault="001B45DB" w:rsidP="001C0F56">
      <w:pPr>
        <w:spacing w:after="0" w:line="240" w:lineRule="auto"/>
        <w:rPr>
          <w:rFonts w:ascii="Arial" w:hAnsi="Arial" w:cs="Arial"/>
          <w:b/>
          <w:sz w:val="22"/>
          <w:szCs w:val="22"/>
        </w:rPr>
      </w:pPr>
      <w:r w:rsidRPr="00120F03">
        <w:rPr>
          <w:rFonts w:ascii="Arial" w:hAnsi="Arial" w:cs="Arial"/>
          <w:b/>
          <w:sz w:val="22"/>
          <w:szCs w:val="22"/>
        </w:rPr>
        <w:t>DANC201 Career Options in Dance - 1 credit</w:t>
      </w:r>
    </w:p>
    <w:p w14:paraId="3FC9B087" w14:textId="77777777" w:rsidR="001C0F56" w:rsidRPr="00120F03" w:rsidRDefault="001C0F56" w:rsidP="001C0F56">
      <w:pPr>
        <w:spacing w:after="0" w:line="240" w:lineRule="auto"/>
        <w:rPr>
          <w:rFonts w:ascii="Arial" w:hAnsi="Arial" w:cs="Arial"/>
          <w:b/>
          <w:sz w:val="22"/>
          <w:szCs w:val="22"/>
        </w:rPr>
      </w:pPr>
    </w:p>
    <w:p w14:paraId="37861298" w14:textId="77777777" w:rsidR="00CC0521" w:rsidRPr="00120F03" w:rsidRDefault="00CC0521" w:rsidP="00797495">
      <w:pPr>
        <w:spacing w:after="0" w:line="240" w:lineRule="auto"/>
        <w:rPr>
          <w:rFonts w:ascii="Arial" w:hAnsi="Arial" w:cs="Arial"/>
          <w:b/>
          <w:sz w:val="22"/>
          <w:szCs w:val="22"/>
        </w:rPr>
      </w:pPr>
      <w:r w:rsidRPr="00120F03">
        <w:rPr>
          <w:rStyle w:val="coursedescriptionnonumber"/>
          <w:rFonts w:ascii="Arial" w:hAnsi="Arial" w:cs="Arial"/>
          <w:b/>
          <w:sz w:val="22"/>
          <w:szCs w:val="22"/>
        </w:rPr>
        <w:t xml:space="preserve">Capstone Experience </w:t>
      </w:r>
      <w:r w:rsidR="00227247" w:rsidRPr="00120F03">
        <w:rPr>
          <w:rStyle w:val="coursedescriptionnonumber"/>
          <w:rFonts w:ascii="Arial" w:hAnsi="Arial" w:cs="Arial"/>
          <w:b/>
          <w:sz w:val="22"/>
          <w:szCs w:val="22"/>
        </w:rPr>
        <w:t>– 1-</w:t>
      </w:r>
      <w:r w:rsidR="001B45DB" w:rsidRPr="00120F03">
        <w:rPr>
          <w:rStyle w:val="coursedescriptionnonumber"/>
          <w:rFonts w:ascii="Arial" w:hAnsi="Arial" w:cs="Arial"/>
          <w:b/>
          <w:sz w:val="22"/>
          <w:szCs w:val="22"/>
        </w:rPr>
        <w:t>2</w:t>
      </w:r>
      <w:r w:rsidR="00227247" w:rsidRPr="00120F03">
        <w:rPr>
          <w:rStyle w:val="coursedescriptionnonumber"/>
          <w:rFonts w:ascii="Arial" w:hAnsi="Arial" w:cs="Arial"/>
          <w:b/>
          <w:sz w:val="22"/>
          <w:szCs w:val="22"/>
        </w:rPr>
        <w:t xml:space="preserve"> credits</w:t>
      </w:r>
      <w:r w:rsidR="00797495" w:rsidRPr="00120F03">
        <w:rPr>
          <w:rStyle w:val="coursedescriptionnonumber"/>
          <w:rFonts w:ascii="Arial" w:hAnsi="Arial" w:cs="Arial"/>
          <w:b/>
          <w:sz w:val="22"/>
          <w:szCs w:val="22"/>
        </w:rPr>
        <w:t xml:space="preserve">:  </w:t>
      </w:r>
      <w:r w:rsidRPr="00120F03">
        <w:rPr>
          <w:rStyle w:val="coursedescriptionnonumber"/>
          <w:rFonts w:ascii="Arial" w:hAnsi="Arial" w:cs="Arial"/>
          <w:b/>
          <w:sz w:val="22"/>
          <w:szCs w:val="22"/>
        </w:rPr>
        <w:t>DANC 401</w:t>
      </w:r>
      <w:r w:rsidRPr="00120F03">
        <w:rPr>
          <w:rFonts w:ascii="Arial" w:hAnsi="Arial" w:cs="Arial"/>
          <w:b/>
          <w:sz w:val="22"/>
          <w:szCs w:val="22"/>
        </w:rPr>
        <w:t xml:space="preserve"> </w:t>
      </w:r>
    </w:p>
    <w:p w14:paraId="2D842C1C" w14:textId="77777777" w:rsidR="00227247" w:rsidRPr="00C36AED" w:rsidRDefault="00227247" w:rsidP="00285E04">
      <w:pPr>
        <w:spacing w:after="0" w:line="240" w:lineRule="auto"/>
        <w:ind w:firstLine="720"/>
        <w:rPr>
          <w:rFonts w:ascii="Arial" w:hAnsi="Arial" w:cs="Arial"/>
          <w:sz w:val="22"/>
          <w:szCs w:val="22"/>
        </w:rPr>
      </w:pPr>
    </w:p>
    <w:p w14:paraId="429CEE50" w14:textId="77777777" w:rsidR="00227247" w:rsidRPr="00120F03" w:rsidRDefault="00CC0521" w:rsidP="00285E04">
      <w:pPr>
        <w:spacing w:after="0" w:line="240" w:lineRule="auto"/>
        <w:rPr>
          <w:rFonts w:ascii="Arial" w:hAnsi="Arial" w:cs="Arial"/>
          <w:b/>
          <w:sz w:val="22"/>
          <w:szCs w:val="22"/>
        </w:rPr>
      </w:pPr>
      <w:r w:rsidRPr="00120F03">
        <w:rPr>
          <w:rStyle w:val="coursedescriptionnonumber"/>
          <w:rFonts w:ascii="Arial" w:hAnsi="Arial" w:cs="Arial"/>
          <w:b/>
          <w:sz w:val="22"/>
          <w:szCs w:val="22"/>
        </w:rPr>
        <w:t>Electives</w:t>
      </w:r>
      <w:r w:rsidR="00227247" w:rsidRPr="00120F03">
        <w:rPr>
          <w:rStyle w:val="coursedescriptionnonumber"/>
          <w:rFonts w:ascii="Arial" w:hAnsi="Arial" w:cs="Arial"/>
          <w:b/>
          <w:sz w:val="22"/>
          <w:szCs w:val="22"/>
        </w:rPr>
        <w:t xml:space="preserve"> –</w:t>
      </w:r>
      <w:r w:rsidRPr="00120F03">
        <w:rPr>
          <w:rFonts w:ascii="Arial" w:hAnsi="Arial" w:cs="Arial"/>
          <w:b/>
          <w:sz w:val="22"/>
          <w:szCs w:val="22"/>
        </w:rPr>
        <w:t xml:space="preserve"> 6</w:t>
      </w:r>
      <w:r w:rsidR="00227247" w:rsidRPr="00120F03">
        <w:rPr>
          <w:rFonts w:ascii="Arial" w:hAnsi="Arial" w:cs="Arial"/>
          <w:b/>
          <w:sz w:val="22"/>
          <w:szCs w:val="22"/>
        </w:rPr>
        <w:t xml:space="preserve"> credits</w:t>
      </w:r>
      <w:r w:rsidRPr="00120F03">
        <w:rPr>
          <w:rFonts w:ascii="Arial" w:hAnsi="Arial" w:cs="Arial"/>
          <w:b/>
          <w:sz w:val="22"/>
          <w:szCs w:val="22"/>
        </w:rPr>
        <w:t xml:space="preserve"> from the following list, in consultation with the minor advisor:</w:t>
      </w:r>
    </w:p>
    <w:p w14:paraId="196F3920" w14:textId="77777777" w:rsidR="00227247" w:rsidRPr="00C36AED" w:rsidRDefault="00CC0521" w:rsidP="00285E04">
      <w:pPr>
        <w:spacing w:after="0" w:line="240" w:lineRule="auto"/>
        <w:ind w:firstLine="720"/>
        <w:rPr>
          <w:rFonts w:ascii="Arial" w:hAnsi="Arial" w:cs="Arial"/>
          <w:sz w:val="22"/>
          <w:szCs w:val="22"/>
        </w:rPr>
      </w:pPr>
      <w:r w:rsidRPr="00C36AED">
        <w:rPr>
          <w:rFonts w:ascii="Arial" w:hAnsi="Arial" w:cs="Arial"/>
          <w:sz w:val="22"/>
          <w:szCs w:val="22"/>
        </w:rPr>
        <w:t xml:space="preserve">DANC 101, DANC 206, DANC 305, DANC 307, DANC 310, </w:t>
      </w:r>
    </w:p>
    <w:p w14:paraId="5AEF2DBB" w14:textId="77777777" w:rsidR="00227247" w:rsidRPr="00C36AED" w:rsidRDefault="00CC0521" w:rsidP="00285E04">
      <w:pPr>
        <w:spacing w:after="0" w:line="240" w:lineRule="auto"/>
        <w:ind w:firstLine="720"/>
        <w:rPr>
          <w:rFonts w:ascii="Arial" w:hAnsi="Arial" w:cs="Arial"/>
          <w:sz w:val="22"/>
          <w:szCs w:val="22"/>
        </w:rPr>
      </w:pPr>
      <w:r w:rsidRPr="00C36AED">
        <w:rPr>
          <w:rFonts w:ascii="Arial" w:hAnsi="Arial" w:cs="Arial"/>
          <w:sz w:val="22"/>
          <w:szCs w:val="22"/>
        </w:rPr>
        <w:t>DANC 311</w:t>
      </w:r>
      <w:r w:rsidR="00E945CB" w:rsidRPr="00C36AED">
        <w:rPr>
          <w:rFonts w:ascii="Arial" w:hAnsi="Arial" w:cs="Arial"/>
          <w:sz w:val="22"/>
          <w:szCs w:val="22"/>
        </w:rPr>
        <w:t>, DANC 312</w:t>
      </w:r>
      <w:r w:rsidRPr="00C36AED">
        <w:rPr>
          <w:rFonts w:ascii="Arial" w:hAnsi="Arial" w:cs="Arial"/>
          <w:sz w:val="22"/>
          <w:szCs w:val="22"/>
        </w:rPr>
        <w:t>, DANC 400</w:t>
      </w:r>
      <w:r w:rsidR="00227247" w:rsidRPr="00C36AED">
        <w:rPr>
          <w:rFonts w:ascii="Arial" w:hAnsi="Arial" w:cs="Arial"/>
          <w:sz w:val="22"/>
          <w:szCs w:val="22"/>
        </w:rPr>
        <w:t xml:space="preserve">, </w:t>
      </w:r>
      <w:r w:rsidR="00096CA0">
        <w:rPr>
          <w:rFonts w:ascii="Arial" w:hAnsi="Arial" w:cs="Arial"/>
          <w:sz w:val="22"/>
          <w:szCs w:val="22"/>
        </w:rPr>
        <w:t>BHAN</w:t>
      </w:r>
      <w:r w:rsidR="00227247" w:rsidRPr="00C36AED">
        <w:rPr>
          <w:rFonts w:ascii="Arial" w:hAnsi="Arial" w:cs="Arial"/>
          <w:sz w:val="22"/>
          <w:szCs w:val="22"/>
        </w:rPr>
        <w:t xml:space="preserve"> 251, </w:t>
      </w:r>
      <w:r w:rsidR="00096CA0">
        <w:rPr>
          <w:rFonts w:ascii="Arial" w:hAnsi="Arial" w:cs="Arial"/>
          <w:sz w:val="22"/>
          <w:szCs w:val="22"/>
        </w:rPr>
        <w:t>BHAN</w:t>
      </w:r>
      <w:r w:rsidR="00227247" w:rsidRPr="00C36AED">
        <w:rPr>
          <w:rFonts w:ascii="Arial" w:hAnsi="Arial" w:cs="Arial"/>
          <w:sz w:val="22"/>
          <w:szCs w:val="22"/>
        </w:rPr>
        <w:t xml:space="preserve"> 120 (Bal</w:t>
      </w:r>
      <w:r w:rsidRPr="00C36AED">
        <w:rPr>
          <w:rFonts w:ascii="Arial" w:hAnsi="Arial" w:cs="Arial"/>
          <w:sz w:val="22"/>
          <w:szCs w:val="22"/>
        </w:rPr>
        <w:t xml:space="preserve">lroom Dance) </w:t>
      </w:r>
    </w:p>
    <w:p w14:paraId="24BA461D" w14:textId="77777777" w:rsidR="00227247" w:rsidRPr="00C36AED" w:rsidRDefault="00227247" w:rsidP="00285E04">
      <w:pPr>
        <w:spacing w:after="0" w:line="240" w:lineRule="auto"/>
        <w:rPr>
          <w:rFonts w:ascii="Arial" w:hAnsi="Arial" w:cs="Arial"/>
          <w:sz w:val="22"/>
          <w:szCs w:val="22"/>
        </w:rPr>
      </w:pPr>
    </w:p>
    <w:p w14:paraId="19207E96" w14:textId="77777777" w:rsidR="00491624" w:rsidRPr="00C36AED" w:rsidRDefault="00EE3458" w:rsidP="00285E04">
      <w:pPr>
        <w:spacing w:after="0" w:line="240" w:lineRule="auto"/>
        <w:rPr>
          <w:rFonts w:ascii="Arial" w:hAnsi="Arial" w:cs="Arial"/>
          <w:sz w:val="22"/>
          <w:szCs w:val="22"/>
        </w:rPr>
      </w:pPr>
      <w:r w:rsidRPr="00C36AED">
        <w:rPr>
          <w:rFonts w:ascii="Arial" w:hAnsi="Arial" w:cs="Arial"/>
          <w:b/>
          <w:sz w:val="22"/>
          <w:szCs w:val="22"/>
          <w:u w:val="single"/>
        </w:rPr>
        <w:t>Dance Minor Courses</w:t>
      </w:r>
      <w:r w:rsidR="00A3055F">
        <w:rPr>
          <w:rFonts w:ascii="Arial" w:hAnsi="Arial" w:cs="Arial"/>
          <w:b/>
          <w:sz w:val="22"/>
          <w:szCs w:val="22"/>
          <w:u w:val="single"/>
        </w:rPr>
        <w:t xml:space="preserve"> </w:t>
      </w:r>
      <w:r w:rsidR="00A3055F" w:rsidRPr="00A3055F">
        <w:rPr>
          <w:rFonts w:ascii="Arial" w:hAnsi="Arial" w:cs="Arial"/>
          <w:sz w:val="22"/>
          <w:szCs w:val="22"/>
        </w:rPr>
        <w:t>(all three credits unless otherwise indicated)</w:t>
      </w:r>
    </w:p>
    <w:p w14:paraId="0EA4EEE0" w14:textId="77777777" w:rsidR="00EE3458" w:rsidRPr="00C36AED" w:rsidRDefault="00EE3458" w:rsidP="00285E04">
      <w:pPr>
        <w:spacing w:after="0" w:line="240" w:lineRule="auto"/>
        <w:rPr>
          <w:rFonts w:ascii="Arial" w:hAnsi="Arial" w:cs="Arial"/>
          <w:sz w:val="22"/>
          <w:szCs w:val="22"/>
        </w:rPr>
      </w:pPr>
    </w:p>
    <w:p w14:paraId="686CCB8F" w14:textId="77777777" w:rsidR="00797495" w:rsidRDefault="00797495" w:rsidP="00285E04">
      <w:pPr>
        <w:spacing w:after="0" w:line="240" w:lineRule="auto"/>
        <w:rPr>
          <w:rFonts w:ascii="Arial" w:hAnsi="Arial" w:cs="Arial"/>
          <w:sz w:val="22"/>
          <w:szCs w:val="22"/>
        </w:rPr>
        <w:sectPr w:rsidR="00797495" w:rsidSect="00335217">
          <w:footerReference w:type="first" r:id="rId14"/>
          <w:pgSz w:w="12240" w:h="15840"/>
          <w:pgMar w:top="1440" w:right="1800" w:bottom="720" w:left="1800" w:header="720" w:footer="720" w:gutter="0"/>
          <w:pgNumType w:start="0"/>
          <w:cols w:space="720"/>
          <w:docGrid w:linePitch="360"/>
        </w:sectPr>
      </w:pPr>
    </w:p>
    <w:p w14:paraId="30CA1207"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DANC101</w:t>
      </w:r>
      <w:r w:rsidR="00120F03">
        <w:rPr>
          <w:rFonts w:ascii="Arial" w:hAnsi="Arial" w:cs="Arial"/>
          <w:sz w:val="22"/>
          <w:szCs w:val="22"/>
        </w:rPr>
        <w:t xml:space="preserve">   </w:t>
      </w:r>
      <w:r w:rsidRPr="00C36AED">
        <w:rPr>
          <w:rFonts w:ascii="Arial" w:hAnsi="Arial" w:cs="Arial"/>
          <w:sz w:val="22"/>
          <w:szCs w:val="22"/>
        </w:rPr>
        <w:t>Intro to the Art of Dance</w:t>
      </w:r>
    </w:p>
    <w:p w14:paraId="532271A8"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DANC202</w:t>
      </w:r>
      <w:r w:rsidR="00120F03">
        <w:rPr>
          <w:rFonts w:ascii="Arial" w:hAnsi="Arial" w:cs="Arial"/>
          <w:sz w:val="22"/>
          <w:szCs w:val="22"/>
        </w:rPr>
        <w:t xml:space="preserve">   </w:t>
      </w:r>
      <w:r w:rsidRPr="00C36AED">
        <w:rPr>
          <w:rFonts w:ascii="Arial" w:hAnsi="Arial" w:cs="Arial"/>
          <w:sz w:val="22"/>
          <w:szCs w:val="22"/>
        </w:rPr>
        <w:t>Beginning Ballet</w:t>
      </w:r>
    </w:p>
    <w:p w14:paraId="6B6F0F13"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DANC203</w:t>
      </w:r>
      <w:r w:rsidR="00120F03">
        <w:rPr>
          <w:rFonts w:ascii="Arial" w:hAnsi="Arial" w:cs="Arial"/>
          <w:sz w:val="22"/>
          <w:szCs w:val="22"/>
        </w:rPr>
        <w:t xml:space="preserve">   </w:t>
      </w:r>
      <w:r w:rsidRPr="00C36AED">
        <w:rPr>
          <w:rFonts w:ascii="Arial" w:hAnsi="Arial" w:cs="Arial"/>
          <w:sz w:val="22"/>
          <w:szCs w:val="22"/>
        </w:rPr>
        <w:t>Beginning Modern Dance</w:t>
      </w:r>
    </w:p>
    <w:p w14:paraId="1EA22BF6"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DANC204</w:t>
      </w:r>
      <w:r w:rsidR="00120F03">
        <w:rPr>
          <w:rFonts w:ascii="Arial" w:hAnsi="Arial" w:cs="Arial"/>
          <w:sz w:val="22"/>
          <w:szCs w:val="22"/>
        </w:rPr>
        <w:t xml:space="preserve">   </w:t>
      </w:r>
      <w:r w:rsidRPr="00C36AED">
        <w:rPr>
          <w:rFonts w:ascii="Arial" w:hAnsi="Arial" w:cs="Arial"/>
          <w:sz w:val="22"/>
          <w:szCs w:val="22"/>
        </w:rPr>
        <w:t>Beginning Jazz Dance</w:t>
      </w:r>
    </w:p>
    <w:p w14:paraId="4E7D511C"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DANC206</w:t>
      </w:r>
      <w:r w:rsidR="00120F03">
        <w:rPr>
          <w:rFonts w:ascii="Arial" w:hAnsi="Arial" w:cs="Arial"/>
          <w:sz w:val="22"/>
          <w:szCs w:val="22"/>
        </w:rPr>
        <w:t xml:space="preserve">   </w:t>
      </w:r>
      <w:r w:rsidRPr="00C36AED">
        <w:rPr>
          <w:rFonts w:ascii="Arial" w:hAnsi="Arial" w:cs="Arial"/>
          <w:sz w:val="22"/>
          <w:szCs w:val="22"/>
        </w:rPr>
        <w:t xml:space="preserve">Dance in Culture </w:t>
      </w:r>
      <w:r w:rsidR="00797495">
        <w:rPr>
          <w:rFonts w:ascii="Arial" w:hAnsi="Arial" w:cs="Arial"/>
          <w:sz w:val="22"/>
          <w:szCs w:val="22"/>
        </w:rPr>
        <w:t>&amp;</w:t>
      </w:r>
      <w:r w:rsidRPr="00C36AED">
        <w:rPr>
          <w:rFonts w:ascii="Arial" w:hAnsi="Arial" w:cs="Arial"/>
          <w:sz w:val="22"/>
          <w:szCs w:val="22"/>
        </w:rPr>
        <w:t xml:space="preserve"> Society</w:t>
      </w:r>
    </w:p>
    <w:p w14:paraId="389D89B8"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DANC207</w:t>
      </w:r>
      <w:r w:rsidR="00120F03">
        <w:rPr>
          <w:rFonts w:ascii="Arial" w:hAnsi="Arial" w:cs="Arial"/>
          <w:sz w:val="22"/>
          <w:szCs w:val="22"/>
        </w:rPr>
        <w:t xml:space="preserve">   </w:t>
      </w:r>
      <w:r w:rsidRPr="00C36AED">
        <w:rPr>
          <w:rFonts w:ascii="Arial" w:hAnsi="Arial" w:cs="Arial"/>
          <w:sz w:val="22"/>
          <w:szCs w:val="22"/>
        </w:rPr>
        <w:t>Dance Improvisation</w:t>
      </w:r>
    </w:p>
    <w:p w14:paraId="0EB93CED" w14:textId="77777777" w:rsidR="00EE3458" w:rsidRDefault="00EE3458" w:rsidP="00285E04">
      <w:pPr>
        <w:spacing w:after="0" w:line="240" w:lineRule="auto"/>
        <w:rPr>
          <w:rFonts w:ascii="Arial" w:hAnsi="Arial" w:cs="Arial"/>
          <w:sz w:val="22"/>
          <w:szCs w:val="22"/>
        </w:rPr>
      </w:pPr>
      <w:r w:rsidRPr="00C36AED">
        <w:rPr>
          <w:rFonts w:ascii="Arial" w:hAnsi="Arial" w:cs="Arial"/>
          <w:sz w:val="22"/>
          <w:szCs w:val="22"/>
        </w:rPr>
        <w:t>DANC208</w:t>
      </w:r>
      <w:r w:rsidR="00120F03">
        <w:rPr>
          <w:rFonts w:ascii="Arial" w:hAnsi="Arial" w:cs="Arial"/>
          <w:sz w:val="22"/>
          <w:szCs w:val="22"/>
        </w:rPr>
        <w:t xml:space="preserve">   </w:t>
      </w:r>
      <w:r w:rsidRPr="00C36AED">
        <w:rPr>
          <w:rFonts w:ascii="Arial" w:hAnsi="Arial" w:cs="Arial"/>
          <w:sz w:val="22"/>
          <w:szCs w:val="22"/>
        </w:rPr>
        <w:t>Dance Composition I</w:t>
      </w:r>
    </w:p>
    <w:p w14:paraId="736304D8" w14:textId="77777777" w:rsidR="001C0F56" w:rsidRPr="00C36AED" w:rsidRDefault="001C0F56" w:rsidP="00285E04">
      <w:pPr>
        <w:spacing w:after="0" w:line="240" w:lineRule="auto"/>
        <w:rPr>
          <w:rFonts w:ascii="Arial" w:hAnsi="Arial" w:cs="Arial"/>
          <w:sz w:val="22"/>
          <w:szCs w:val="22"/>
        </w:rPr>
      </w:pPr>
      <w:r>
        <w:rPr>
          <w:rFonts w:ascii="Arial" w:hAnsi="Arial" w:cs="Arial"/>
          <w:sz w:val="22"/>
          <w:szCs w:val="22"/>
        </w:rPr>
        <w:t xml:space="preserve">DANC267   </w:t>
      </w:r>
      <w:proofErr w:type="spellStart"/>
      <w:r>
        <w:rPr>
          <w:rFonts w:ascii="Arial" w:hAnsi="Arial" w:cs="Arial"/>
          <w:sz w:val="22"/>
          <w:szCs w:val="22"/>
        </w:rPr>
        <w:t>Perf</w:t>
      </w:r>
      <w:proofErr w:type="spellEnd"/>
      <w:r>
        <w:rPr>
          <w:rFonts w:ascii="Arial" w:hAnsi="Arial" w:cs="Arial"/>
          <w:sz w:val="22"/>
          <w:szCs w:val="22"/>
        </w:rPr>
        <w:t xml:space="preserve"> </w:t>
      </w:r>
      <w:proofErr w:type="spellStart"/>
      <w:r>
        <w:rPr>
          <w:rFonts w:ascii="Arial" w:hAnsi="Arial" w:cs="Arial"/>
          <w:sz w:val="22"/>
          <w:szCs w:val="22"/>
        </w:rPr>
        <w:t>Pract</w:t>
      </w:r>
      <w:proofErr w:type="spellEnd"/>
      <w:r>
        <w:rPr>
          <w:rFonts w:ascii="Arial" w:hAnsi="Arial" w:cs="Arial"/>
          <w:sz w:val="22"/>
          <w:szCs w:val="22"/>
        </w:rPr>
        <w:t xml:space="preserve"> in Dance</w:t>
      </w:r>
      <w:r w:rsidR="004313BC">
        <w:rPr>
          <w:rFonts w:ascii="Arial" w:hAnsi="Arial" w:cs="Arial"/>
          <w:sz w:val="22"/>
          <w:szCs w:val="22"/>
        </w:rPr>
        <w:t xml:space="preserve"> </w:t>
      </w:r>
      <w:r w:rsidR="002B23D5">
        <w:rPr>
          <w:rFonts w:ascii="Arial" w:hAnsi="Arial" w:cs="Arial"/>
          <w:sz w:val="22"/>
          <w:szCs w:val="22"/>
        </w:rPr>
        <w:t>(1 credit)</w:t>
      </w:r>
      <w:r w:rsidR="004313BC">
        <w:rPr>
          <w:rFonts w:ascii="Arial" w:hAnsi="Arial" w:cs="Arial"/>
          <w:sz w:val="22"/>
          <w:szCs w:val="22"/>
        </w:rPr>
        <w:t>*</w:t>
      </w:r>
    </w:p>
    <w:p w14:paraId="38BDCDE0"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DANC302</w:t>
      </w:r>
      <w:r w:rsidR="00120F03">
        <w:rPr>
          <w:rFonts w:ascii="Arial" w:hAnsi="Arial" w:cs="Arial"/>
          <w:sz w:val="22"/>
          <w:szCs w:val="22"/>
        </w:rPr>
        <w:t xml:space="preserve">   </w:t>
      </w:r>
      <w:r w:rsidRPr="00C36AED">
        <w:rPr>
          <w:rFonts w:ascii="Arial" w:hAnsi="Arial" w:cs="Arial"/>
          <w:sz w:val="22"/>
          <w:szCs w:val="22"/>
        </w:rPr>
        <w:t>Intermediate Ballet</w:t>
      </w:r>
    </w:p>
    <w:p w14:paraId="648FEA82"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DANC303</w:t>
      </w:r>
      <w:r w:rsidR="00120F03">
        <w:rPr>
          <w:rFonts w:ascii="Arial" w:hAnsi="Arial" w:cs="Arial"/>
          <w:sz w:val="22"/>
          <w:szCs w:val="22"/>
        </w:rPr>
        <w:t xml:space="preserve">   </w:t>
      </w:r>
      <w:r w:rsidRPr="00C36AED">
        <w:rPr>
          <w:rFonts w:ascii="Arial" w:hAnsi="Arial" w:cs="Arial"/>
          <w:sz w:val="22"/>
          <w:szCs w:val="22"/>
        </w:rPr>
        <w:t>Intermediate Modern Dance</w:t>
      </w:r>
    </w:p>
    <w:p w14:paraId="002458CB"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DANC304</w:t>
      </w:r>
      <w:r w:rsidR="00120F03">
        <w:rPr>
          <w:rFonts w:ascii="Arial" w:hAnsi="Arial" w:cs="Arial"/>
          <w:sz w:val="22"/>
          <w:szCs w:val="22"/>
        </w:rPr>
        <w:t xml:space="preserve">   </w:t>
      </w:r>
      <w:r w:rsidRPr="00C36AED">
        <w:rPr>
          <w:rFonts w:ascii="Arial" w:hAnsi="Arial" w:cs="Arial"/>
          <w:sz w:val="22"/>
          <w:szCs w:val="22"/>
        </w:rPr>
        <w:t>Intermediate Jazz Dance</w:t>
      </w:r>
    </w:p>
    <w:p w14:paraId="0D6F15E0"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DANC305</w:t>
      </w:r>
      <w:r w:rsidR="00120F03">
        <w:rPr>
          <w:rFonts w:ascii="Arial" w:hAnsi="Arial" w:cs="Arial"/>
          <w:sz w:val="22"/>
          <w:szCs w:val="22"/>
        </w:rPr>
        <w:t xml:space="preserve">   </w:t>
      </w:r>
      <w:r w:rsidRPr="00C36AED">
        <w:rPr>
          <w:rFonts w:ascii="Arial" w:hAnsi="Arial" w:cs="Arial"/>
          <w:sz w:val="22"/>
          <w:szCs w:val="22"/>
        </w:rPr>
        <w:t>Hip Hop</w:t>
      </w:r>
    </w:p>
    <w:p w14:paraId="79A6F9B4"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DANC306</w:t>
      </w:r>
      <w:r w:rsidR="00120F03">
        <w:rPr>
          <w:rFonts w:ascii="Arial" w:hAnsi="Arial" w:cs="Arial"/>
          <w:sz w:val="22"/>
          <w:szCs w:val="22"/>
        </w:rPr>
        <w:t xml:space="preserve">   </w:t>
      </w:r>
      <w:r w:rsidRPr="00C36AED">
        <w:rPr>
          <w:rFonts w:ascii="Arial" w:hAnsi="Arial" w:cs="Arial"/>
          <w:sz w:val="22"/>
          <w:szCs w:val="22"/>
        </w:rPr>
        <w:t>Musical Theatre Styles</w:t>
      </w:r>
    </w:p>
    <w:p w14:paraId="15C679F7"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DANC307</w:t>
      </w:r>
      <w:r w:rsidR="00120F03">
        <w:rPr>
          <w:rFonts w:ascii="Arial" w:hAnsi="Arial" w:cs="Arial"/>
          <w:sz w:val="22"/>
          <w:szCs w:val="22"/>
        </w:rPr>
        <w:t xml:space="preserve">   </w:t>
      </w:r>
      <w:r w:rsidRPr="00C36AED">
        <w:rPr>
          <w:rFonts w:ascii="Arial" w:hAnsi="Arial" w:cs="Arial"/>
          <w:sz w:val="22"/>
          <w:szCs w:val="22"/>
        </w:rPr>
        <w:t>Ethnic Dance Styles</w:t>
      </w:r>
    </w:p>
    <w:p w14:paraId="7A41C348"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DANC308</w:t>
      </w:r>
      <w:r w:rsidR="00120F03">
        <w:rPr>
          <w:rFonts w:ascii="Arial" w:hAnsi="Arial" w:cs="Arial"/>
          <w:sz w:val="22"/>
          <w:szCs w:val="22"/>
        </w:rPr>
        <w:t xml:space="preserve">   </w:t>
      </w:r>
      <w:r w:rsidRPr="00C36AED">
        <w:rPr>
          <w:rFonts w:ascii="Arial" w:hAnsi="Arial" w:cs="Arial"/>
          <w:sz w:val="22"/>
          <w:szCs w:val="22"/>
        </w:rPr>
        <w:t>Dance Composition II</w:t>
      </w:r>
    </w:p>
    <w:p w14:paraId="47ED9718"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DANC309</w:t>
      </w:r>
      <w:r w:rsidR="00120F03">
        <w:rPr>
          <w:rFonts w:ascii="Arial" w:hAnsi="Arial" w:cs="Arial"/>
          <w:sz w:val="22"/>
          <w:szCs w:val="22"/>
        </w:rPr>
        <w:t xml:space="preserve">   </w:t>
      </w:r>
      <w:r w:rsidRPr="00C36AED">
        <w:rPr>
          <w:rFonts w:ascii="Arial" w:hAnsi="Arial" w:cs="Arial"/>
          <w:sz w:val="22"/>
          <w:szCs w:val="22"/>
        </w:rPr>
        <w:t>Repertory</w:t>
      </w:r>
    </w:p>
    <w:p w14:paraId="00CA49F7"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DANC310</w:t>
      </w:r>
      <w:r w:rsidR="00120F03">
        <w:rPr>
          <w:rFonts w:ascii="Arial" w:hAnsi="Arial" w:cs="Arial"/>
          <w:sz w:val="22"/>
          <w:szCs w:val="22"/>
        </w:rPr>
        <w:t xml:space="preserve">   </w:t>
      </w:r>
      <w:r w:rsidRPr="00C36AED">
        <w:rPr>
          <w:rFonts w:ascii="Arial" w:hAnsi="Arial" w:cs="Arial"/>
          <w:sz w:val="22"/>
          <w:szCs w:val="22"/>
        </w:rPr>
        <w:t>Methods of Teaching Dance</w:t>
      </w:r>
    </w:p>
    <w:p w14:paraId="6B843ED4"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DANC311</w:t>
      </w:r>
      <w:r w:rsidR="00120F03">
        <w:rPr>
          <w:rFonts w:ascii="Arial" w:hAnsi="Arial" w:cs="Arial"/>
          <w:sz w:val="22"/>
          <w:szCs w:val="22"/>
        </w:rPr>
        <w:t xml:space="preserve">   </w:t>
      </w:r>
      <w:r w:rsidRPr="00C36AED">
        <w:rPr>
          <w:rFonts w:ascii="Arial" w:hAnsi="Arial" w:cs="Arial"/>
          <w:sz w:val="22"/>
          <w:szCs w:val="22"/>
        </w:rPr>
        <w:t>Dance, Drama and Learning</w:t>
      </w:r>
    </w:p>
    <w:p w14:paraId="4B6B2A66"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DANC312</w:t>
      </w:r>
      <w:r w:rsidR="00120F03">
        <w:rPr>
          <w:rFonts w:ascii="Arial" w:hAnsi="Arial" w:cs="Arial"/>
          <w:sz w:val="22"/>
          <w:szCs w:val="22"/>
        </w:rPr>
        <w:t xml:space="preserve">   </w:t>
      </w:r>
      <w:r w:rsidRPr="00C36AED">
        <w:rPr>
          <w:rFonts w:ascii="Arial" w:hAnsi="Arial" w:cs="Arial"/>
          <w:sz w:val="22"/>
          <w:szCs w:val="22"/>
        </w:rPr>
        <w:t xml:space="preserve">Body </w:t>
      </w:r>
      <w:r w:rsidR="00797495">
        <w:rPr>
          <w:rFonts w:ascii="Arial" w:hAnsi="Arial" w:cs="Arial"/>
          <w:sz w:val="22"/>
          <w:szCs w:val="22"/>
        </w:rPr>
        <w:t>&amp;</w:t>
      </w:r>
      <w:r w:rsidRPr="00C36AED">
        <w:rPr>
          <w:rFonts w:ascii="Arial" w:hAnsi="Arial" w:cs="Arial"/>
          <w:sz w:val="22"/>
          <w:szCs w:val="22"/>
        </w:rPr>
        <w:t xml:space="preserve"> Motion in Dance</w:t>
      </w:r>
    </w:p>
    <w:p w14:paraId="69467946" w14:textId="77777777" w:rsidR="00EE3458" w:rsidRPr="00C36AED" w:rsidRDefault="00EE3458" w:rsidP="00285E04">
      <w:pPr>
        <w:spacing w:after="0" w:line="240" w:lineRule="auto"/>
        <w:rPr>
          <w:rFonts w:ascii="Arial" w:hAnsi="Arial" w:cs="Arial"/>
          <w:sz w:val="22"/>
          <w:szCs w:val="22"/>
        </w:rPr>
      </w:pPr>
      <w:proofErr w:type="gramStart"/>
      <w:r w:rsidRPr="00C36AED">
        <w:rPr>
          <w:rFonts w:ascii="Arial" w:hAnsi="Arial" w:cs="Arial"/>
          <w:sz w:val="22"/>
          <w:szCs w:val="22"/>
        </w:rPr>
        <w:t>DANC400</w:t>
      </w:r>
      <w:r w:rsidR="00120F03">
        <w:rPr>
          <w:rFonts w:ascii="Arial" w:hAnsi="Arial" w:cs="Arial"/>
          <w:sz w:val="22"/>
          <w:szCs w:val="22"/>
        </w:rPr>
        <w:t xml:space="preserve">   </w:t>
      </w:r>
      <w:r w:rsidRPr="00C36AED">
        <w:rPr>
          <w:rFonts w:ascii="Arial" w:hAnsi="Arial" w:cs="Arial"/>
          <w:sz w:val="22"/>
          <w:szCs w:val="22"/>
        </w:rPr>
        <w:t xml:space="preserve">Dance in School </w:t>
      </w:r>
      <w:r w:rsidR="001C0F56">
        <w:rPr>
          <w:rFonts w:ascii="Arial" w:hAnsi="Arial" w:cs="Arial"/>
          <w:sz w:val="22"/>
          <w:szCs w:val="22"/>
        </w:rPr>
        <w:t>&amp; Comm.</w:t>
      </w:r>
      <w:proofErr w:type="gramEnd"/>
    </w:p>
    <w:p w14:paraId="4FA753B0"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DANC401</w:t>
      </w:r>
      <w:r w:rsidR="00120F03">
        <w:rPr>
          <w:rFonts w:ascii="Arial" w:hAnsi="Arial" w:cs="Arial"/>
          <w:sz w:val="22"/>
          <w:szCs w:val="22"/>
        </w:rPr>
        <w:t xml:space="preserve">   </w:t>
      </w:r>
      <w:r w:rsidRPr="00C36AED">
        <w:rPr>
          <w:rFonts w:ascii="Arial" w:hAnsi="Arial" w:cs="Arial"/>
          <w:sz w:val="22"/>
          <w:szCs w:val="22"/>
        </w:rPr>
        <w:t xml:space="preserve">Dance Capstone </w:t>
      </w:r>
      <w:r w:rsidR="001C0F56">
        <w:rPr>
          <w:rFonts w:ascii="Arial" w:hAnsi="Arial" w:cs="Arial"/>
          <w:sz w:val="22"/>
          <w:szCs w:val="22"/>
        </w:rPr>
        <w:t>(1-2 credits)</w:t>
      </w:r>
    </w:p>
    <w:p w14:paraId="614257EF" w14:textId="77777777" w:rsidR="00EE3458" w:rsidRPr="00C36AED" w:rsidRDefault="00096CA0" w:rsidP="00285E04">
      <w:pPr>
        <w:spacing w:after="0" w:line="240" w:lineRule="auto"/>
        <w:rPr>
          <w:rFonts w:ascii="Arial" w:hAnsi="Arial" w:cs="Arial"/>
          <w:sz w:val="22"/>
          <w:szCs w:val="22"/>
        </w:rPr>
      </w:pPr>
      <w:r>
        <w:rPr>
          <w:rFonts w:ascii="Arial" w:hAnsi="Arial" w:cs="Arial"/>
          <w:sz w:val="22"/>
          <w:szCs w:val="22"/>
        </w:rPr>
        <w:t>BHAN</w:t>
      </w:r>
      <w:r w:rsidR="00EE3458" w:rsidRPr="00C36AED">
        <w:rPr>
          <w:rFonts w:ascii="Arial" w:hAnsi="Arial" w:cs="Arial"/>
          <w:sz w:val="22"/>
          <w:szCs w:val="22"/>
        </w:rPr>
        <w:t>120</w:t>
      </w:r>
      <w:r w:rsidR="00120F03">
        <w:rPr>
          <w:rFonts w:ascii="Arial" w:hAnsi="Arial" w:cs="Arial"/>
          <w:sz w:val="22"/>
          <w:szCs w:val="22"/>
        </w:rPr>
        <w:t xml:space="preserve">   </w:t>
      </w:r>
      <w:r w:rsidR="00EE3458" w:rsidRPr="00C36AED">
        <w:rPr>
          <w:rFonts w:ascii="Arial" w:hAnsi="Arial" w:cs="Arial"/>
          <w:sz w:val="22"/>
          <w:szCs w:val="22"/>
        </w:rPr>
        <w:t>Ballroom Dance</w:t>
      </w:r>
      <w:r w:rsidR="004313BC">
        <w:rPr>
          <w:rFonts w:ascii="Arial" w:hAnsi="Arial" w:cs="Arial"/>
          <w:sz w:val="22"/>
          <w:szCs w:val="22"/>
        </w:rPr>
        <w:t xml:space="preserve"> (1 credit)</w:t>
      </w:r>
    </w:p>
    <w:p w14:paraId="4934533A" w14:textId="77777777" w:rsidR="00797495" w:rsidRDefault="00096CA0" w:rsidP="00285E04">
      <w:pPr>
        <w:spacing w:after="0" w:line="240" w:lineRule="auto"/>
        <w:rPr>
          <w:rFonts w:ascii="Arial" w:hAnsi="Arial" w:cs="Arial"/>
          <w:sz w:val="22"/>
          <w:szCs w:val="22"/>
        </w:rPr>
      </w:pPr>
      <w:r>
        <w:rPr>
          <w:rFonts w:ascii="Arial" w:hAnsi="Arial" w:cs="Arial"/>
          <w:sz w:val="22"/>
          <w:szCs w:val="22"/>
        </w:rPr>
        <w:t>BHAN</w:t>
      </w:r>
      <w:r w:rsidR="00EE3458" w:rsidRPr="00C36AED">
        <w:rPr>
          <w:rFonts w:ascii="Arial" w:hAnsi="Arial" w:cs="Arial"/>
          <w:sz w:val="22"/>
          <w:szCs w:val="22"/>
        </w:rPr>
        <w:t>251</w:t>
      </w:r>
      <w:r w:rsidR="00120F03">
        <w:rPr>
          <w:rFonts w:ascii="Arial" w:hAnsi="Arial" w:cs="Arial"/>
          <w:sz w:val="22"/>
          <w:szCs w:val="22"/>
        </w:rPr>
        <w:t xml:space="preserve">   </w:t>
      </w:r>
      <w:r w:rsidR="00EE3458" w:rsidRPr="00C36AED">
        <w:rPr>
          <w:rFonts w:ascii="Arial" w:hAnsi="Arial" w:cs="Arial"/>
          <w:sz w:val="22"/>
          <w:szCs w:val="22"/>
        </w:rPr>
        <w:t>Skills &amp; Techniques:</w:t>
      </w:r>
    </w:p>
    <w:p w14:paraId="7769A505" w14:textId="77777777" w:rsidR="00797495" w:rsidRDefault="001C0F56" w:rsidP="00285E04">
      <w:pPr>
        <w:spacing w:after="0" w:line="240" w:lineRule="auto"/>
        <w:rPr>
          <w:rFonts w:ascii="Arial" w:hAnsi="Arial" w:cs="Arial"/>
          <w:sz w:val="22"/>
          <w:szCs w:val="22"/>
        </w:rPr>
        <w:sectPr w:rsidR="00797495" w:rsidSect="004313BC">
          <w:type w:val="continuous"/>
          <w:pgSz w:w="12240" w:h="15840"/>
          <w:pgMar w:top="1440" w:right="1800" w:bottom="1440" w:left="1800" w:header="720" w:footer="720" w:gutter="0"/>
          <w:pgNumType w:start="0"/>
          <w:cols w:num="2" w:space="288"/>
          <w:titlePg/>
          <w:docGrid w:linePitch="360"/>
        </w:sectPr>
      </w:pPr>
      <w:r>
        <w:rPr>
          <w:rFonts w:ascii="Arial" w:hAnsi="Arial" w:cs="Arial"/>
          <w:sz w:val="22"/>
          <w:szCs w:val="22"/>
        </w:rPr>
        <w:tab/>
        <w:t xml:space="preserve">       </w:t>
      </w:r>
      <w:r w:rsidR="004313BC">
        <w:rPr>
          <w:rFonts w:ascii="Arial" w:hAnsi="Arial" w:cs="Arial"/>
          <w:sz w:val="22"/>
          <w:szCs w:val="22"/>
        </w:rPr>
        <w:t xml:space="preserve">Rhythms &amp; Dance (1 credit) </w:t>
      </w:r>
    </w:p>
    <w:p w14:paraId="2AEC9F90" w14:textId="77777777"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ab/>
      </w:r>
    </w:p>
    <w:p w14:paraId="52B21CC5" w14:textId="77777777" w:rsidR="00797495" w:rsidRPr="00C36AED" w:rsidRDefault="00164913" w:rsidP="00797495">
      <w:pPr>
        <w:spacing w:after="0" w:line="240" w:lineRule="auto"/>
        <w:rPr>
          <w:rFonts w:ascii="Arial" w:hAnsi="Arial" w:cs="Arial"/>
          <w:sz w:val="22"/>
          <w:szCs w:val="22"/>
        </w:rPr>
      </w:pPr>
      <w:r>
        <w:rPr>
          <w:rFonts w:ascii="Arial" w:hAnsi="Arial" w:cs="Arial"/>
          <w:sz w:val="22"/>
          <w:szCs w:val="22"/>
        </w:rPr>
        <w:t>First semester freshmen must wait until after freshmen midterm grades have been posted</w:t>
      </w:r>
      <w:r w:rsidR="001C0F56">
        <w:rPr>
          <w:rFonts w:ascii="Arial" w:hAnsi="Arial" w:cs="Arial"/>
          <w:sz w:val="22"/>
          <w:szCs w:val="22"/>
        </w:rPr>
        <w:t xml:space="preserve">; all others can apply for the minor at any time via the Change </w:t>
      </w:r>
      <w:r w:rsidR="004313BC">
        <w:rPr>
          <w:rFonts w:ascii="Arial" w:hAnsi="Arial" w:cs="Arial"/>
          <w:sz w:val="22"/>
          <w:szCs w:val="22"/>
        </w:rPr>
        <w:t>Major, Minor, Concentration or Graduation Term</w:t>
      </w:r>
      <w:r w:rsidR="001C0F56">
        <w:rPr>
          <w:rFonts w:ascii="Arial" w:hAnsi="Arial" w:cs="Arial"/>
          <w:sz w:val="22"/>
          <w:szCs w:val="22"/>
        </w:rPr>
        <w:t xml:space="preserve"> link from the UDSIS home screen</w:t>
      </w:r>
      <w:r>
        <w:rPr>
          <w:rFonts w:ascii="Arial" w:hAnsi="Arial" w:cs="Arial"/>
          <w:sz w:val="22"/>
          <w:szCs w:val="22"/>
        </w:rPr>
        <w:t xml:space="preserve">.  </w:t>
      </w:r>
      <w:r w:rsidR="00797495" w:rsidRPr="00C36AED">
        <w:rPr>
          <w:rFonts w:ascii="Arial" w:hAnsi="Arial" w:cs="Arial"/>
          <w:sz w:val="22"/>
          <w:szCs w:val="22"/>
        </w:rPr>
        <w:t xml:space="preserve">For </w:t>
      </w:r>
      <w:r w:rsidR="001C0F56">
        <w:rPr>
          <w:rFonts w:ascii="Arial" w:hAnsi="Arial" w:cs="Arial"/>
          <w:sz w:val="22"/>
          <w:szCs w:val="22"/>
        </w:rPr>
        <w:t>assistance</w:t>
      </w:r>
      <w:r w:rsidR="00797495" w:rsidRPr="00C36AED">
        <w:rPr>
          <w:rFonts w:ascii="Arial" w:hAnsi="Arial" w:cs="Arial"/>
          <w:sz w:val="22"/>
          <w:szCs w:val="22"/>
        </w:rPr>
        <w:t xml:space="preserve"> </w:t>
      </w:r>
      <w:r w:rsidR="001C0F56">
        <w:rPr>
          <w:rFonts w:ascii="Arial" w:hAnsi="Arial" w:cs="Arial"/>
          <w:sz w:val="22"/>
          <w:szCs w:val="22"/>
        </w:rPr>
        <w:t>requesting</w:t>
      </w:r>
      <w:r w:rsidR="00797495" w:rsidRPr="00C36AED">
        <w:rPr>
          <w:rFonts w:ascii="Arial" w:hAnsi="Arial" w:cs="Arial"/>
          <w:sz w:val="22"/>
          <w:szCs w:val="22"/>
        </w:rPr>
        <w:t xml:space="preserve"> the minor or for advisement and curricular information please contact Dr. Jan Bibik at 831-3537 or </w:t>
      </w:r>
      <w:hyperlink r:id="rId15" w:history="1">
        <w:r w:rsidR="00797495" w:rsidRPr="00C36AED">
          <w:rPr>
            <w:rStyle w:val="Hyperlink"/>
            <w:rFonts w:ascii="Arial" w:hAnsi="Arial" w:cs="Arial"/>
            <w:sz w:val="22"/>
            <w:szCs w:val="22"/>
          </w:rPr>
          <w:t>pirwet@udel.edu</w:t>
        </w:r>
      </w:hyperlink>
      <w:r w:rsidR="00797495" w:rsidRPr="00C36AED">
        <w:rPr>
          <w:rFonts w:ascii="Arial" w:hAnsi="Arial" w:cs="Arial"/>
          <w:sz w:val="22"/>
          <w:szCs w:val="22"/>
        </w:rPr>
        <w:t xml:space="preserve">. </w:t>
      </w:r>
    </w:p>
    <w:p w14:paraId="16069A05" w14:textId="77777777" w:rsidR="00797495" w:rsidRDefault="004313BC" w:rsidP="00797495">
      <w:pPr>
        <w:spacing w:after="0" w:line="240" w:lineRule="auto"/>
        <w:rPr>
          <w:rFonts w:ascii="Arial" w:hAnsi="Arial" w:cs="Arial"/>
          <w:sz w:val="22"/>
          <w:szCs w:val="22"/>
        </w:rPr>
      </w:pPr>
      <w:r>
        <w:rPr>
          <w:rFonts w:ascii="Arial" w:hAnsi="Arial" w:cs="Arial"/>
          <w:sz w:val="22"/>
          <w:szCs w:val="22"/>
        </w:rPr>
        <w:t xml:space="preserve"> </w:t>
      </w:r>
    </w:p>
    <w:p w14:paraId="164F6D3D" w14:textId="77777777" w:rsidR="004313BC" w:rsidRDefault="004313BC" w:rsidP="00797495">
      <w:pPr>
        <w:spacing w:after="0" w:line="240" w:lineRule="auto"/>
        <w:rPr>
          <w:rFonts w:ascii="Arial" w:hAnsi="Arial" w:cs="Arial"/>
          <w:sz w:val="22"/>
          <w:szCs w:val="22"/>
        </w:rPr>
      </w:pPr>
      <w:r>
        <w:rPr>
          <w:rFonts w:ascii="Arial" w:hAnsi="Arial" w:cs="Arial"/>
          <w:sz w:val="22"/>
          <w:szCs w:val="22"/>
        </w:rPr>
        <w:t xml:space="preserve">*  </w:t>
      </w:r>
      <w:r w:rsidR="00A3055F">
        <w:rPr>
          <w:rFonts w:ascii="Arial" w:hAnsi="Arial" w:cs="Arial"/>
          <w:sz w:val="22"/>
          <w:szCs w:val="22"/>
        </w:rPr>
        <w:t xml:space="preserve">1 credit course, </w:t>
      </w:r>
      <w:r>
        <w:rPr>
          <w:rFonts w:ascii="Arial" w:hAnsi="Arial" w:cs="Arial"/>
          <w:sz w:val="22"/>
          <w:szCs w:val="22"/>
        </w:rPr>
        <w:t xml:space="preserve">repeatable for up to three credits </w:t>
      </w:r>
    </w:p>
    <w:p w14:paraId="001E7237" w14:textId="77777777" w:rsidR="009D5317" w:rsidRPr="00F17FDB" w:rsidRDefault="009D5317" w:rsidP="009D5317">
      <w:pPr>
        <w:pStyle w:val="Heading3"/>
        <w:spacing w:before="120" w:after="120" w:line="240" w:lineRule="auto"/>
        <w:jc w:val="center"/>
      </w:pPr>
      <w:r w:rsidRPr="00F17FDB">
        <w:lastRenderedPageBreak/>
        <w:t>Department of Behavioral Health and Nutrition</w:t>
      </w:r>
    </w:p>
    <w:p w14:paraId="2B104C2C" w14:textId="77777777" w:rsidR="009D5317" w:rsidRPr="008029BA" w:rsidRDefault="009D5317" w:rsidP="009D5317">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 xml:space="preserve">HEALTH AND WELLNESS </w:t>
      </w:r>
      <w:r w:rsidRPr="007A4DC6">
        <w:rPr>
          <w:sz w:val="32"/>
          <w:szCs w:val="32"/>
        </w:rPr>
        <w:t>201</w:t>
      </w:r>
      <w:r w:rsidR="00660662">
        <w:rPr>
          <w:sz w:val="32"/>
          <w:szCs w:val="32"/>
        </w:rPr>
        <w:t>3</w:t>
      </w:r>
      <w:r w:rsidRPr="007A4DC6">
        <w:rPr>
          <w:sz w:val="32"/>
          <w:szCs w:val="32"/>
        </w:rPr>
        <w:t>-201</w:t>
      </w:r>
      <w:r w:rsidR="00660662">
        <w:rPr>
          <w:sz w:val="32"/>
          <w:szCs w:val="32"/>
        </w:rPr>
        <w:t>4</w:t>
      </w:r>
    </w:p>
    <w:p w14:paraId="2B470390" w14:textId="77777777" w:rsidR="009D5317" w:rsidRPr="00A83E0A" w:rsidRDefault="009D5317" w:rsidP="009D5317">
      <w:pPr>
        <w:pStyle w:val="Heading3"/>
        <w:spacing w:before="120" w:after="120" w:line="240" w:lineRule="auto"/>
        <w:jc w:val="center"/>
        <w:rPr>
          <w:sz w:val="20"/>
          <w:szCs w:val="20"/>
        </w:rPr>
      </w:pPr>
      <w:r>
        <w:rPr>
          <w:sz w:val="20"/>
          <w:szCs w:val="20"/>
        </w:rPr>
        <w:t>Minimum Credits in the Minor:  18</w:t>
      </w:r>
    </w:p>
    <w:p w14:paraId="5E60696D" w14:textId="77777777" w:rsidR="009D5317" w:rsidRDefault="009D5317" w:rsidP="009D5317">
      <w:pPr>
        <w:spacing w:after="0" w:line="240" w:lineRule="auto"/>
        <w:ind w:left="-720" w:firstLine="720"/>
        <w:rPr>
          <w:rFonts w:ascii="Arial" w:hAnsi="Arial" w:cs="Arial"/>
          <w:b/>
          <w:sz w:val="22"/>
          <w:szCs w:val="22"/>
        </w:rPr>
      </w:pPr>
    </w:p>
    <w:p w14:paraId="33B96AB1" w14:textId="77777777" w:rsidR="009D5317" w:rsidRDefault="009D5317" w:rsidP="009D5317">
      <w:pPr>
        <w:spacing w:after="0" w:line="240" w:lineRule="auto"/>
        <w:ind w:left="-720" w:firstLine="720"/>
        <w:rPr>
          <w:rFonts w:ascii="Arial" w:hAnsi="Arial" w:cs="Arial"/>
          <w:sz w:val="22"/>
          <w:szCs w:val="22"/>
        </w:rPr>
      </w:pPr>
      <w:r>
        <w:rPr>
          <w:rFonts w:ascii="Arial" w:hAnsi="Arial" w:cs="Arial"/>
          <w:sz w:val="22"/>
          <w:szCs w:val="22"/>
        </w:rPr>
        <w:t xml:space="preserve">The Health and Wellness minor is for students who have an interest in expanding their </w:t>
      </w:r>
    </w:p>
    <w:p w14:paraId="6B3ED7F2"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knowledge</w:t>
      </w:r>
      <w:proofErr w:type="gramEnd"/>
      <w:r>
        <w:rPr>
          <w:rFonts w:ascii="Arial" w:hAnsi="Arial" w:cs="Arial"/>
          <w:sz w:val="22"/>
          <w:szCs w:val="22"/>
        </w:rPr>
        <w:t xml:space="preserve"> of health and wellness issues.  Courses will provide students with the </w:t>
      </w:r>
    </w:p>
    <w:p w14:paraId="64EF6256"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knowledge</w:t>
      </w:r>
      <w:proofErr w:type="gramEnd"/>
      <w:r>
        <w:rPr>
          <w:rFonts w:ascii="Arial" w:hAnsi="Arial" w:cs="Arial"/>
          <w:sz w:val="22"/>
          <w:szCs w:val="22"/>
        </w:rPr>
        <w:t xml:space="preserve">, skills and experiences necessary to understand the role culture, gender, </w:t>
      </w:r>
    </w:p>
    <w:p w14:paraId="4E9C6E29"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environment</w:t>
      </w:r>
      <w:proofErr w:type="gramEnd"/>
      <w:r>
        <w:rPr>
          <w:rFonts w:ascii="Arial" w:hAnsi="Arial" w:cs="Arial"/>
          <w:sz w:val="22"/>
          <w:szCs w:val="22"/>
        </w:rPr>
        <w:t xml:space="preserve"> and behavior play in personal and community health.  The minor will </w:t>
      </w:r>
    </w:p>
    <w:p w14:paraId="623AEA77"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students with the opportunity to complement their major course of study by </w:t>
      </w:r>
    </w:p>
    <w:p w14:paraId="0941D3B1"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expanding</w:t>
      </w:r>
      <w:proofErr w:type="gramEnd"/>
      <w:r>
        <w:rPr>
          <w:rFonts w:ascii="Arial" w:hAnsi="Arial" w:cs="Arial"/>
          <w:sz w:val="22"/>
          <w:szCs w:val="22"/>
        </w:rPr>
        <w:t xml:space="preserve"> and applying health knowledge and concepts to their chosen profession and </w:t>
      </w:r>
    </w:p>
    <w:p w14:paraId="3D62D576"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personal</w:t>
      </w:r>
      <w:proofErr w:type="gramEnd"/>
      <w:r>
        <w:rPr>
          <w:rFonts w:ascii="Arial" w:hAnsi="Arial" w:cs="Arial"/>
          <w:sz w:val="22"/>
          <w:szCs w:val="22"/>
        </w:rPr>
        <w:t xml:space="preserve"> life.  Students in the Health Behavior Science major are not eligible to take this </w:t>
      </w:r>
    </w:p>
    <w:p w14:paraId="13A3F77F" w14:textId="77777777" w:rsidR="009D5317" w:rsidRDefault="009D5317" w:rsidP="009D5317">
      <w:pPr>
        <w:spacing w:after="0" w:line="240" w:lineRule="auto"/>
        <w:ind w:left="-720" w:firstLine="720"/>
        <w:rPr>
          <w:rFonts w:ascii="Arial" w:hAnsi="Arial" w:cs="Arial"/>
          <w:sz w:val="22"/>
          <w:szCs w:val="22"/>
        </w:rPr>
      </w:pPr>
      <w:proofErr w:type="gramStart"/>
      <w:r>
        <w:rPr>
          <w:rFonts w:ascii="Arial" w:hAnsi="Arial" w:cs="Arial"/>
          <w:sz w:val="22"/>
          <w:szCs w:val="22"/>
        </w:rPr>
        <w:t>minor</w:t>
      </w:r>
      <w:proofErr w:type="gramEnd"/>
      <w:r>
        <w:rPr>
          <w:rFonts w:ascii="Arial" w:hAnsi="Arial" w:cs="Arial"/>
          <w:sz w:val="22"/>
          <w:szCs w:val="22"/>
        </w:rPr>
        <w:t xml:space="preserve">.  </w:t>
      </w:r>
      <w:r w:rsidRPr="00C36AED">
        <w:rPr>
          <w:rFonts w:ascii="Arial" w:hAnsi="Arial" w:cs="Arial"/>
          <w:sz w:val="22"/>
          <w:szCs w:val="22"/>
        </w:rPr>
        <w:t xml:space="preserve">A grade of C- or better in all required courses is necessary for successful </w:t>
      </w:r>
    </w:p>
    <w:p w14:paraId="145A7EA2" w14:textId="77777777" w:rsidR="009D5317" w:rsidRDefault="009D5317" w:rsidP="009D5317">
      <w:pPr>
        <w:spacing w:after="0" w:line="240" w:lineRule="auto"/>
        <w:ind w:left="-720" w:firstLine="720"/>
        <w:rPr>
          <w:rFonts w:ascii="Arial" w:hAnsi="Arial" w:cs="Arial"/>
          <w:b/>
          <w:sz w:val="22"/>
          <w:szCs w:val="22"/>
        </w:rPr>
      </w:pPr>
      <w:proofErr w:type="gramStart"/>
      <w:r w:rsidRPr="00C36AED">
        <w:rPr>
          <w:rFonts w:ascii="Arial" w:hAnsi="Arial" w:cs="Arial"/>
          <w:sz w:val="22"/>
          <w:szCs w:val="22"/>
        </w:rPr>
        <w:t>completion</w:t>
      </w:r>
      <w:proofErr w:type="gramEnd"/>
      <w:r w:rsidRPr="00C36AED">
        <w:rPr>
          <w:rFonts w:ascii="Arial" w:hAnsi="Arial" w:cs="Arial"/>
          <w:sz w:val="22"/>
          <w:szCs w:val="22"/>
        </w:rPr>
        <w:t xml:space="preserve"> of the minor.</w:t>
      </w:r>
      <w:r>
        <w:rPr>
          <w:rFonts w:ascii="Arial" w:hAnsi="Arial" w:cs="Arial"/>
          <w:sz w:val="22"/>
          <w:szCs w:val="22"/>
        </w:rPr>
        <w:t xml:space="preserve">  </w:t>
      </w:r>
      <w:r>
        <w:rPr>
          <w:rFonts w:ascii="Arial" w:hAnsi="Arial" w:cs="Arial"/>
          <w:b/>
          <w:sz w:val="22"/>
          <w:szCs w:val="22"/>
        </w:rPr>
        <w:t xml:space="preserve">A maximum of nine credits may be from the student’s </w:t>
      </w:r>
    </w:p>
    <w:p w14:paraId="6EB8C8DE" w14:textId="77777777" w:rsidR="009D5317" w:rsidRPr="00B8337D" w:rsidRDefault="009D5317" w:rsidP="009D5317">
      <w:pPr>
        <w:spacing w:after="0" w:line="240" w:lineRule="auto"/>
        <w:ind w:left="-720" w:firstLine="720"/>
        <w:rPr>
          <w:rFonts w:ascii="Arial" w:hAnsi="Arial" w:cs="Arial"/>
          <w:b/>
          <w:sz w:val="22"/>
          <w:szCs w:val="22"/>
        </w:rPr>
      </w:pPr>
      <w:proofErr w:type="gramStart"/>
      <w:r>
        <w:rPr>
          <w:rFonts w:ascii="Arial" w:hAnsi="Arial" w:cs="Arial"/>
          <w:b/>
          <w:sz w:val="22"/>
          <w:szCs w:val="22"/>
        </w:rPr>
        <w:t>major</w:t>
      </w:r>
      <w:proofErr w:type="gramEnd"/>
      <w:r>
        <w:rPr>
          <w:rFonts w:ascii="Arial" w:hAnsi="Arial" w:cs="Arial"/>
          <w:b/>
          <w:sz w:val="22"/>
          <w:szCs w:val="22"/>
        </w:rPr>
        <w:t xml:space="preserve">.  </w:t>
      </w:r>
    </w:p>
    <w:p w14:paraId="41FED972" w14:textId="77777777" w:rsidR="009D5317" w:rsidRPr="006E55ED" w:rsidRDefault="009D5317" w:rsidP="009D5317">
      <w:pPr>
        <w:spacing w:after="0" w:line="240" w:lineRule="auto"/>
        <w:rPr>
          <w:rFonts w:ascii="Arial" w:hAnsi="Arial" w:cs="Arial"/>
          <w:sz w:val="16"/>
          <w:szCs w:val="16"/>
        </w:rPr>
      </w:pPr>
    </w:p>
    <w:p w14:paraId="68E8BA5C" w14:textId="77777777" w:rsidR="009D5317" w:rsidRPr="00F7454C" w:rsidRDefault="009D5317" w:rsidP="009D5317">
      <w:pPr>
        <w:spacing w:after="120" w:line="240" w:lineRule="auto"/>
        <w:rPr>
          <w:rFonts w:asciiTheme="majorHAnsi" w:hAnsiTheme="majorHAnsi" w:cs="Arial"/>
        </w:rPr>
      </w:pPr>
      <w:r>
        <w:rPr>
          <w:rFonts w:ascii="Arial" w:hAnsi="Arial" w:cs="Arial"/>
          <w:b/>
          <w:sz w:val="22"/>
          <w:szCs w:val="22"/>
          <w:u w:val="single"/>
        </w:rPr>
        <w:t xml:space="preserve">REQUIRED COURSES </w:t>
      </w:r>
      <w:r w:rsidRPr="00442548">
        <w:rPr>
          <w:rFonts w:ascii="Arial" w:hAnsi="Arial" w:cs="Arial"/>
          <w:b/>
          <w:i/>
          <w:sz w:val="22"/>
          <w:szCs w:val="22"/>
          <w:highlight w:val="yellow"/>
          <w:u w:val="single"/>
        </w:rPr>
        <w:t>(Prerequisites)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F7454C">
        <w:rPr>
          <w:rFonts w:ascii="Arial" w:hAnsi="Arial" w:cs="Arial"/>
          <w:b/>
          <w:sz w:val="22"/>
          <w:szCs w:val="22"/>
          <w:u w:val="single"/>
        </w:rPr>
        <w:t>Credits</w:t>
      </w:r>
      <w:r>
        <w:rPr>
          <w:rFonts w:ascii="Arial" w:hAnsi="Arial" w:cs="Arial"/>
          <w:b/>
          <w:sz w:val="22"/>
          <w:szCs w:val="22"/>
          <w:u w:val="single"/>
        </w:rPr>
        <w:t xml:space="preserve"> </w:t>
      </w:r>
    </w:p>
    <w:p w14:paraId="4342545B" w14:textId="77777777" w:rsidR="009D5317" w:rsidRPr="00276DF5" w:rsidRDefault="009D5317" w:rsidP="009D5317">
      <w:pPr>
        <w:widowControl w:val="0"/>
        <w:tabs>
          <w:tab w:val="left" w:pos="1440"/>
        </w:tabs>
        <w:snapToGrid w:val="0"/>
        <w:spacing w:after="0" w:line="240" w:lineRule="auto"/>
        <w:ind w:left="720" w:hanging="720"/>
        <w:rPr>
          <w:rFonts w:ascii="Arial" w:hAnsi="Arial" w:cs="Arial"/>
          <w:b/>
          <w:sz w:val="22"/>
          <w:szCs w:val="22"/>
        </w:rPr>
      </w:pPr>
      <w:r w:rsidRPr="00276DF5">
        <w:rPr>
          <w:rFonts w:ascii="Arial" w:hAnsi="Arial" w:cs="Arial"/>
          <w:b/>
          <w:sz w:val="22"/>
          <w:szCs w:val="22"/>
        </w:rPr>
        <w:t>Core requirements:  6 credits</w:t>
      </w:r>
    </w:p>
    <w:p w14:paraId="62AB0757"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BHAN155</w:t>
      </w:r>
      <w:r>
        <w:rPr>
          <w:rFonts w:ascii="Arial" w:hAnsi="Arial" w:cs="Arial"/>
          <w:sz w:val="22"/>
          <w:szCs w:val="22"/>
        </w:rPr>
        <w:tab/>
        <w:t>Personal Health Management:  An Approach for a Lifetime</w:t>
      </w:r>
      <w:r>
        <w:rPr>
          <w:rFonts w:ascii="Arial" w:hAnsi="Arial" w:cs="Arial"/>
          <w:sz w:val="22"/>
          <w:szCs w:val="22"/>
        </w:rPr>
        <w:tab/>
      </w:r>
      <w:r>
        <w:rPr>
          <w:rFonts w:ascii="Arial" w:hAnsi="Arial" w:cs="Arial"/>
          <w:sz w:val="22"/>
          <w:szCs w:val="22"/>
        </w:rPr>
        <w:tab/>
        <w:t>3</w:t>
      </w:r>
    </w:p>
    <w:p w14:paraId="56457E1A"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NTDT200</w:t>
      </w:r>
      <w:r>
        <w:rPr>
          <w:rFonts w:ascii="Arial" w:hAnsi="Arial" w:cs="Arial"/>
          <w:sz w:val="22"/>
          <w:szCs w:val="22"/>
        </w:rPr>
        <w:tab/>
        <w:t>Nutrition Concepts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4303A20F" w14:textId="77777777" w:rsidR="009D5317" w:rsidRPr="00C36AED"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p>
    <w:p w14:paraId="7D6CE187"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sidRPr="00C77B26">
        <w:rPr>
          <w:rFonts w:ascii="Arial" w:hAnsi="Arial" w:cs="Arial"/>
          <w:b/>
          <w:sz w:val="22"/>
          <w:szCs w:val="22"/>
        </w:rPr>
        <w:t>Capstone course:  3 credits - must select one course from the following:</w:t>
      </w:r>
    </w:p>
    <w:p w14:paraId="5514EE34"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HLPR430</w:t>
      </w:r>
      <w:r>
        <w:rPr>
          <w:rFonts w:ascii="Arial" w:hAnsi="Arial" w:cs="Arial"/>
          <w:sz w:val="22"/>
          <w:szCs w:val="22"/>
        </w:rPr>
        <w:tab/>
        <w:t xml:space="preserve">Behavior Change Strategies and Tactics </w:t>
      </w:r>
      <w:r w:rsidRPr="00277160">
        <w:rPr>
          <w:rFonts w:ascii="Arial" w:hAnsi="Arial" w:cs="Arial"/>
          <w:i/>
          <w:sz w:val="22"/>
          <w:szCs w:val="22"/>
          <w:highlight w:val="yellow"/>
        </w:rPr>
        <w:t>(PR BHAN332)</w:t>
      </w:r>
      <w:r>
        <w:rPr>
          <w:rFonts w:ascii="Arial" w:hAnsi="Arial" w:cs="Arial"/>
          <w:sz w:val="22"/>
          <w:szCs w:val="22"/>
        </w:rPr>
        <w:tab/>
      </w:r>
      <w:r>
        <w:rPr>
          <w:rFonts w:ascii="Arial" w:hAnsi="Arial" w:cs="Arial"/>
          <w:sz w:val="22"/>
          <w:szCs w:val="22"/>
        </w:rPr>
        <w:tab/>
        <w:t>3</w:t>
      </w:r>
    </w:p>
    <w:p w14:paraId="1F032BF7"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 xml:space="preserve">NTDT410 </w:t>
      </w:r>
      <w:r>
        <w:rPr>
          <w:rFonts w:ascii="Arial" w:hAnsi="Arial" w:cs="Arial"/>
          <w:sz w:val="22"/>
          <w:szCs w:val="22"/>
        </w:rPr>
        <w:tab/>
        <w:t xml:space="preserve">Overweight/Obesity Prevention &amp; Management </w:t>
      </w:r>
      <w:r w:rsidRPr="00277160">
        <w:rPr>
          <w:rFonts w:ascii="Arial" w:hAnsi="Arial" w:cs="Arial"/>
          <w:i/>
          <w:sz w:val="22"/>
          <w:szCs w:val="22"/>
          <w:highlight w:val="yellow"/>
        </w:rPr>
        <w:t>(PR NTDT200)</w:t>
      </w:r>
      <w:r>
        <w:rPr>
          <w:rFonts w:ascii="Arial" w:hAnsi="Arial" w:cs="Arial"/>
          <w:sz w:val="22"/>
          <w:szCs w:val="22"/>
        </w:rPr>
        <w:tab/>
        <w:t>3</w:t>
      </w:r>
    </w:p>
    <w:p w14:paraId="57BA6BDC" w14:textId="77777777" w:rsidR="009D5317" w:rsidRPr="006E55ED" w:rsidRDefault="009D5317" w:rsidP="009D5317">
      <w:pPr>
        <w:widowControl w:val="0"/>
        <w:tabs>
          <w:tab w:val="left" w:pos="1440"/>
        </w:tabs>
        <w:snapToGrid w:val="0"/>
        <w:spacing w:after="0" w:line="240" w:lineRule="auto"/>
        <w:ind w:left="720" w:hanging="720"/>
        <w:rPr>
          <w:rFonts w:ascii="Arial" w:hAnsi="Arial" w:cs="Arial"/>
          <w:sz w:val="16"/>
          <w:szCs w:val="16"/>
        </w:rPr>
      </w:pPr>
    </w:p>
    <w:p w14:paraId="25C8BB8D"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sidRPr="00C77B26">
        <w:rPr>
          <w:rFonts w:ascii="Arial" w:hAnsi="Arial" w:cs="Arial"/>
          <w:b/>
          <w:sz w:val="22"/>
          <w:szCs w:val="22"/>
        </w:rPr>
        <w:t>Health Behavior Theory Course:  3 credits - must select one course from the following:</w:t>
      </w:r>
    </w:p>
    <w:p w14:paraId="20CFE7E4"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BHAN332</w:t>
      </w:r>
      <w:r>
        <w:rPr>
          <w:rFonts w:ascii="Arial" w:hAnsi="Arial" w:cs="Arial"/>
          <w:sz w:val="22"/>
          <w:szCs w:val="22"/>
        </w:rPr>
        <w:tab/>
        <w:t xml:space="preserve">Health Behavior Theory &amp; Assessment </w:t>
      </w:r>
      <w:r w:rsidRPr="00277160">
        <w:rPr>
          <w:rFonts w:ascii="Arial" w:hAnsi="Arial" w:cs="Arial"/>
          <w:i/>
          <w:sz w:val="22"/>
          <w:szCs w:val="22"/>
          <w:highlight w:val="yellow"/>
        </w:rPr>
        <w:t>(PR BHAN326/STAT200)</w:t>
      </w:r>
      <w:r>
        <w:rPr>
          <w:rFonts w:ascii="Arial" w:hAnsi="Arial" w:cs="Arial"/>
          <w:sz w:val="22"/>
          <w:szCs w:val="22"/>
        </w:rPr>
        <w:tab/>
        <w:t>3</w:t>
      </w:r>
    </w:p>
    <w:p w14:paraId="62FFDD3C"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BHAN333</w:t>
      </w:r>
      <w:r>
        <w:rPr>
          <w:rFonts w:ascii="Arial" w:hAnsi="Arial" w:cs="Arial"/>
          <w:sz w:val="22"/>
          <w:szCs w:val="22"/>
        </w:rPr>
        <w:tab/>
        <w:t>Health Behavior Theory &amp; Program Planning</w:t>
      </w:r>
      <w:r w:rsidR="004313BC">
        <w:rPr>
          <w:rFonts w:ascii="Arial" w:hAnsi="Arial" w:cs="Arial"/>
          <w:sz w:val="22"/>
          <w:szCs w:val="22"/>
        </w:rPr>
        <w:t xml:space="preserve"> </w:t>
      </w:r>
      <w:r w:rsidR="004313BC" w:rsidRPr="004313BC">
        <w:rPr>
          <w:rFonts w:ascii="Arial" w:hAnsi="Arial" w:cs="Arial"/>
          <w:sz w:val="22"/>
          <w:szCs w:val="22"/>
          <w:highlight w:val="yellow"/>
        </w:rPr>
        <w:t>(</w:t>
      </w:r>
      <w:r w:rsidR="004313BC" w:rsidRPr="004313BC">
        <w:rPr>
          <w:rFonts w:ascii="Arial" w:hAnsi="Arial" w:cs="Arial"/>
          <w:i/>
          <w:sz w:val="22"/>
          <w:szCs w:val="22"/>
          <w:highlight w:val="yellow"/>
        </w:rPr>
        <w:t>Fall only</w:t>
      </w:r>
      <w:r w:rsidR="004313BC" w:rsidRPr="004313BC">
        <w:rPr>
          <w:rFonts w:ascii="Arial" w:hAnsi="Arial" w:cs="Arial"/>
          <w:sz w:val="22"/>
          <w:szCs w:val="22"/>
          <w:highlight w:val="yellow"/>
        </w:rPr>
        <w:t>)</w:t>
      </w:r>
      <w:r>
        <w:rPr>
          <w:rFonts w:ascii="Arial" w:hAnsi="Arial" w:cs="Arial"/>
          <w:sz w:val="22"/>
          <w:szCs w:val="22"/>
        </w:rPr>
        <w:tab/>
      </w:r>
      <w:r>
        <w:rPr>
          <w:rFonts w:ascii="Arial" w:hAnsi="Arial" w:cs="Arial"/>
          <w:sz w:val="22"/>
          <w:szCs w:val="22"/>
        </w:rPr>
        <w:tab/>
        <w:t>3</w:t>
      </w:r>
    </w:p>
    <w:p w14:paraId="0CD7249C"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BHAN435</w:t>
      </w:r>
      <w:r>
        <w:rPr>
          <w:rFonts w:ascii="Arial" w:hAnsi="Arial" w:cs="Arial"/>
          <w:sz w:val="22"/>
          <w:szCs w:val="22"/>
        </w:rPr>
        <w:tab/>
        <w:t xml:space="preserve">Physical Activity Behavior </w:t>
      </w:r>
      <w:r w:rsidRPr="00277160">
        <w:rPr>
          <w:rFonts w:ascii="Arial" w:hAnsi="Arial" w:cs="Arial"/>
          <w:i/>
          <w:sz w:val="22"/>
          <w:szCs w:val="22"/>
          <w:highlight w:val="yellow"/>
        </w:rPr>
        <w:t>(PR KAAP220</w:t>
      </w:r>
      <w:r w:rsidR="004313BC">
        <w:rPr>
          <w:rFonts w:ascii="Arial" w:hAnsi="Arial" w:cs="Arial"/>
          <w:i/>
          <w:sz w:val="22"/>
          <w:szCs w:val="22"/>
          <w:highlight w:val="yellow"/>
        </w:rPr>
        <w:t>/permission of instructor</w:t>
      </w:r>
      <w:r w:rsidRPr="00277160">
        <w:rPr>
          <w:rFonts w:ascii="Arial" w:hAnsi="Arial" w:cs="Arial"/>
          <w:i/>
          <w:sz w:val="22"/>
          <w:szCs w:val="22"/>
          <w:highlight w:val="yellow"/>
        </w:rPr>
        <w:t>)</w:t>
      </w:r>
      <w:r>
        <w:rPr>
          <w:rFonts w:ascii="Arial" w:hAnsi="Arial" w:cs="Arial"/>
          <w:sz w:val="22"/>
          <w:szCs w:val="22"/>
        </w:rPr>
        <w:tab/>
        <w:t xml:space="preserve">3 </w:t>
      </w:r>
    </w:p>
    <w:p w14:paraId="34A43809" w14:textId="77777777" w:rsidR="009D5317" w:rsidRPr="006E55ED" w:rsidRDefault="009D5317" w:rsidP="009D5317">
      <w:pPr>
        <w:widowControl w:val="0"/>
        <w:tabs>
          <w:tab w:val="left" w:pos="1440"/>
        </w:tabs>
        <w:snapToGrid w:val="0"/>
        <w:spacing w:after="0" w:line="240" w:lineRule="auto"/>
        <w:ind w:left="720" w:hanging="720"/>
        <w:rPr>
          <w:rFonts w:ascii="Arial" w:hAnsi="Arial" w:cs="Arial"/>
          <w:sz w:val="16"/>
          <w:szCs w:val="16"/>
        </w:rPr>
      </w:pPr>
    </w:p>
    <w:p w14:paraId="1B067010" w14:textId="77777777" w:rsidR="009D5317" w:rsidRPr="00B8337D" w:rsidRDefault="009D5317" w:rsidP="009D5317">
      <w:pPr>
        <w:widowControl w:val="0"/>
        <w:tabs>
          <w:tab w:val="left" w:pos="1440"/>
        </w:tabs>
        <w:snapToGrid w:val="0"/>
        <w:spacing w:after="0" w:line="240" w:lineRule="auto"/>
        <w:ind w:left="720" w:hanging="720"/>
        <w:rPr>
          <w:rFonts w:ascii="Arial" w:hAnsi="Arial" w:cs="Arial"/>
          <w:b/>
          <w:sz w:val="22"/>
          <w:szCs w:val="22"/>
        </w:rPr>
      </w:pPr>
      <w:r w:rsidRPr="00B8337D">
        <w:rPr>
          <w:rFonts w:ascii="Arial" w:hAnsi="Arial" w:cs="Arial"/>
          <w:b/>
          <w:sz w:val="22"/>
          <w:szCs w:val="22"/>
        </w:rPr>
        <w:t>Health Electives:  3 credits - must select one course from the following:</w:t>
      </w:r>
    </w:p>
    <w:p w14:paraId="6105D187"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BHAN301</w:t>
      </w:r>
      <w:r>
        <w:rPr>
          <w:rFonts w:ascii="Arial" w:hAnsi="Arial" w:cs="Arial"/>
          <w:sz w:val="22"/>
          <w:szCs w:val="22"/>
        </w:rPr>
        <w:tab/>
        <w:t>The Art of Happiness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37441F54"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BHAN311</w:t>
      </w:r>
      <w:r>
        <w:rPr>
          <w:rFonts w:ascii="Arial" w:hAnsi="Arial" w:cs="Arial"/>
          <w:sz w:val="22"/>
          <w:szCs w:val="22"/>
        </w:rPr>
        <w:tab/>
        <w:t>Issues in Health Behavior Management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4B72B9F3"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BHAN335</w:t>
      </w:r>
      <w:r>
        <w:rPr>
          <w:rFonts w:ascii="Arial" w:hAnsi="Arial" w:cs="Arial"/>
          <w:sz w:val="22"/>
          <w:szCs w:val="22"/>
        </w:rPr>
        <w:tab/>
        <w:t>Health and Aging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0B54705A"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NTDT305</w:t>
      </w:r>
      <w:r>
        <w:rPr>
          <w:rFonts w:ascii="Arial" w:hAnsi="Arial" w:cs="Arial"/>
          <w:sz w:val="22"/>
          <w:szCs w:val="22"/>
        </w:rPr>
        <w:tab/>
        <w:t xml:space="preserve">Nutrition in the Lifespan </w:t>
      </w:r>
      <w:r w:rsidRPr="00277160">
        <w:rPr>
          <w:rFonts w:ascii="Arial" w:hAnsi="Arial" w:cs="Arial"/>
          <w:i/>
          <w:sz w:val="22"/>
          <w:szCs w:val="22"/>
          <w:highlight w:val="yellow"/>
        </w:rPr>
        <w:t>(PR NTDT200 &amp; bio course)</w:t>
      </w:r>
      <w:r>
        <w:rPr>
          <w:rFonts w:ascii="Arial" w:hAnsi="Arial" w:cs="Arial"/>
          <w:sz w:val="22"/>
          <w:szCs w:val="22"/>
        </w:rPr>
        <w:tab/>
      </w:r>
      <w:r>
        <w:rPr>
          <w:rFonts w:ascii="Arial" w:hAnsi="Arial" w:cs="Arial"/>
          <w:sz w:val="22"/>
          <w:szCs w:val="22"/>
        </w:rPr>
        <w:tab/>
        <w:t>3</w:t>
      </w:r>
    </w:p>
    <w:p w14:paraId="4166F4B4"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NTDT310</w:t>
      </w:r>
      <w:r>
        <w:rPr>
          <w:rFonts w:ascii="Arial" w:hAnsi="Arial" w:cs="Arial"/>
          <w:sz w:val="22"/>
          <w:szCs w:val="22"/>
        </w:rPr>
        <w:tab/>
        <w:t xml:space="preserve">Nutrition and Activity </w:t>
      </w:r>
      <w:r w:rsidRPr="00277160">
        <w:rPr>
          <w:rFonts w:ascii="Arial" w:hAnsi="Arial" w:cs="Arial"/>
          <w:i/>
          <w:sz w:val="22"/>
          <w:szCs w:val="22"/>
          <w:highlight w:val="yellow"/>
        </w:rPr>
        <w:t>(PR NTDT200 &amp; physiology course)</w:t>
      </w:r>
      <w:r>
        <w:rPr>
          <w:rFonts w:ascii="Arial" w:hAnsi="Arial" w:cs="Arial"/>
          <w:sz w:val="22"/>
          <w:szCs w:val="22"/>
        </w:rPr>
        <w:tab/>
      </w:r>
      <w:r>
        <w:rPr>
          <w:rFonts w:ascii="Arial" w:hAnsi="Arial" w:cs="Arial"/>
          <w:sz w:val="22"/>
          <w:szCs w:val="22"/>
        </w:rPr>
        <w:tab/>
        <w:t>3</w:t>
      </w:r>
    </w:p>
    <w:p w14:paraId="25C66639"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BHAN401</w:t>
      </w:r>
      <w:r>
        <w:rPr>
          <w:rFonts w:ascii="Arial" w:hAnsi="Arial" w:cs="Arial"/>
          <w:sz w:val="22"/>
          <w:szCs w:val="22"/>
        </w:rPr>
        <w:tab/>
        <w:t xml:space="preserve">Foundations of Human Sexuality (cross listed with HDFS401 </w:t>
      </w:r>
      <w:r>
        <w:rPr>
          <w:rFonts w:ascii="Arial" w:hAnsi="Arial" w:cs="Arial"/>
          <w:sz w:val="22"/>
          <w:szCs w:val="22"/>
        </w:rPr>
        <w:tab/>
        <w:t>3</w:t>
      </w:r>
    </w:p>
    <w:p w14:paraId="474C6176"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WOMS401)</w:t>
      </w:r>
    </w:p>
    <w:p w14:paraId="5843D404"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SOCI311</w:t>
      </w:r>
      <w:r>
        <w:rPr>
          <w:rFonts w:ascii="Arial" w:hAnsi="Arial" w:cs="Arial"/>
          <w:sz w:val="22"/>
          <w:szCs w:val="22"/>
        </w:rPr>
        <w:tab/>
        <w:t>Sociology of Health and Illness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3D2989BA"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BHAN304</w:t>
      </w:r>
      <w:r>
        <w:rPr>
          <w:rFonts w:ascii="Arial" w:hAnsi="Arial" w:cs="Arial"/>
          <w:sz w:val="22"/>
          <w:szCs w:val="22"/>
        </w:rPr>
        <w:tab/>
        <w:t>Culture, Health and Environment (cross listed with ANTH304)</w:t>
      </w:r>
      <w:r>
        <w:rPr>
          <w:rFonts w:ascii="Arial" w:hAnsi="Arial" w:cs="Arial"/>
          <w:sz w:val="22"/>
          <w:szCs w:val="22"/>
        </w:rPr>
        <w:tab/>
        <w:t>3</w:t>
      </w:r>
    </w:p>
    <w:p w14:paraId="7D956A1A" w14:textId="77777777" w:rsidR="009D5317" w:rsidRPr="006E55ED" w:rsidRDefault="009D5317" w:rsidP="009D5317">
      <w:pPr>
        <w:widowControl w:val="0"/>
        <w:tabs>
          <w:tab w:val="left" w:pos="1440"/>
        </w:tabs>
        <w:snapToGrid w:val="0"/>
        <w:spacing w:after="0" w:line="240" w:lineRule="auto"/>
        <w:ind w:left="720" w:hanging="720"/>
        <w:rPr>
          <w:rFonts w:ascii="Arial" w:hAnsi="Arial" w:cs="Arial"/>
          <w:sz w:val="16"/>
          <w:szCs w:val="16"/>
        </w:rPr>
      </w:pPr>
    </w:p>
    <w:p w14:paraId="681456DD"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sidRPr="00B8337D">
        <w:rPr>
          <w:rFonts w:ascii="Arial" w:hAnsi="Arial" w:cs="Arial"/>
          <w:b/>
          <w:sz w:val="22"/>
          <w:szCs w:val="22"/>
        </w:rPr>
        <w:t xml:space="preserve">Other required courses:  3 credits </w:t>
      </w:r>
    </w:p>
    <w:p w14:paraId="6F553A05"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BHAN130</w:t>
      </w:r>
      <w:r>
        <w:rPr>
          <w:rFonts w:ascii="Arial" w:hAnsi="Arial" w:cs="Arial"/>
          <w:sz w:val="22"/>
          <w:szCs w:val="22"/>
        </w:rPr>
        <w:tab/>
        <w:t>Must take two of the 1-credit health topic courses</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339FB493" w14:textId="77777777" w:rsidR="009D5317" w:rsidRPr="006E55ED" w:rsidRDefault="009D5317" w:rsidP="009D5317">
      <w:pPr>
        <w:widowControl w:val="0"/>
        <w:tabs>
          <w:tab w:val="left" w:pos="1440"/>
        </w:tabs>
        <w:snapToGrid w:val="0"/>
        <w:spacing w:after="0" w:line="240" w:lineRule="auto"/>
        <w:ind w:left="720" w:hanging="720"/>
        <w:rPr>
          <w:rFonts w:ascii="Arial" w:hAnsi="Arial" w:cs="Arial"/>
          <w:sz w:val="18"/>
          <w:szCs w:val="18"/>
        </w:rPr>
      </w:pPr>
      <w:r>
        <w:rPr>
          <w:rFonts w:ascii="Arial" w:hAnsi="Arial" w:cs="Arial"/>
          <w:sz w:val="22"/>
          <w:szCs w:val="22"/>
        </w:rPr>
        <w:tab/>
      </w:r>
      <w:r>
        <w:rPr>
          <w:rFonts w:ascii="Arial" w:hAnsi="Arial" w:cs="Arial"/>
          <w:sz w:val="22"/>
          <w:szCs w:val="22"/>
        </w:rPr>
        <w:tab/>
      </w:r>
      <w:r w:rsidRPr="006E55ED">
        <w:rPr>
          <w:rFonts w:ascii="Arial" w:hAnsi="Arial" w:cs="Arial"/>
          <w:sz w:val="18"/>
          <w:szCs w:val="18"/>
        </w:rPr>
        <w:t>(Cannot receive credit for both NTDT410 and BHAN130 Weight Management)</w:t>
      </w:r>
    </w:p>
    <w:p w14:paraId="10DF2E77" w14:textId="77777777" w:rsidR="009D5317" w:rsidRDefault="009D5317" w:rsidP="009D5317">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BHAN120</w:t>
      </w:r>
      <w:r>
        <w:rPr>
          <w:rFonts w:ascii="Arial" w:hAnsi="Arial" w:cs="Arial"/>
          <w:sz w:val="22"/>
          <w:szCs w:val="22"/>
        </w:rPr>
        <w:tab/>
        <w:t xml:space="preserve">Must take one credit in an approved BHAN120 course.*  </w:t>
      </w:r>
      <w:r>
        <w:rPr>
          <w:rFonts w:ascii="Arial" w:hAnsi="Arial" w:cs="Arial"/>
          <w:sz w:val="22"/>
          <w:szCs w:val="22"/>
        </w:rPr>
        <w:tab/>
      </w:r>
      <w:r>
        <w:rPr>
          <w:rFonts w:ascii="Arial" w:hAnsi="Arial" w:cs="Arial"/>
          <w:sz w:val="22"/>
          <w:szCs w:val="22"/>
        </w:rPr>
        <w:tab/>
        <w:t>1</w:t>
      </w:r>
    </w:p>
    <w:p w14:paraId="5D065482" w14:textId="77777777" w:rsidR="009D5317" w:rsidRPr="006E55ED" w:rsidRDefault="009D5317" w:rsidP="009D5317">
      <w:pPr>
        <w:widowControl w:val="0"/>
        <w:tabs>
          <w:tab w:val="left" w:pos="1440"/>
        </w:tabs>
        <w:snapToGrid w:val="0"/>
        <w:spacing w:after="0" w:line="240" w:lineRule="auto"/>
        <w:ind w:left="720" w:hanging="720"/>
        <w:rPr>
          <w:rFonts w:ascii="Arial" w:hAnsi="Arial" w:cs="Arial"/>
          <w:sz w:val="16"/>
          <w:szCs w:val="16"/>
        </w:rPr>
      </w:pPr>
    </w:p>
    <w:p w14:paraId="56E4F1CA" w14:textId="77777777" w:rsidR="009D5317" w:rsidRPr="00C77B26" w:rsidRDefault="009D5317" w:rsidP="009D5317">
      <w:pPr>
        <w:spacing w:after="0" w:line="240" w:lineRule="auto"/>
        <w:rPr>
          <w:rFonts w:ascii="Arial" w:hAnsi="Arial" w:cs="Arial"/>
          <w:sz w:val="22"/>
          <w:szCs w:val="22"/>
        </w:rPr>
      </w:pPr>
      <w:proofErr w:type="gramStart"/>
      <w:r>
        <w:rPr>
          <w:rFonts w:ascii="Arial" w:hAnsi="Arial" w:cs="Arial"/>
          <w:sz w:val="22"/>
          <w:szCs w:val="22"/>
        </w:rPr>
        <w:t>To request</w:t>
      </w:r>
      <w:r w:rsidRPr="00C36AED">
        <w:rPr>
          <w:rFonts w:ascii="Arial" w:hAnsi="Arial" w:cs="Arial"/>
          <w:sz w:val="22"/>
          <w:szCs w:val="22"/>
        </w:rPr>
        <w:t xml:space="preserve"> the minor or for advisement and curricular information, please contact Dr. </w:t>
      </w:r>
      <w:r>
        <w:rPr>
          <w:rFonts w:ascii="Arial" w:hAnsi="Arial" w:cs="Arial"/>
          <w:sz w:val="22"/>
          <w:szCs w:val="22"/>
        </w:rPr>
        <w:t xml:space="preserve">Steve Goodwin, </w:t>
      </w:r>
      <w:hyperlink r:id="rId16" w:history="1">
        <w:r w:rsidRPr="00B96367">
          <w:rPr>
            <w:rStyle w:val="Hyperlink"/>
            <w:sz w:val="22"/>
            <w:szCs w:val="22"/>
          </w:rPr>
          <w:t>goody@udel.edu</w:t>
        </w:r>
      </w:hyperlink>
      <w:r>
        <w:rPr>
          <w:rFonts w:ascii="Arial" w:hAnsi="Arial" w:cs="Arial"/>
          <w:sz w:val="22"/>
          <w:szCs w:val="22"/>
        </w:rPr>
        <w:t xml:space="preserve"> or 831-4451.</w:t>
      </w:r>
      <w:proofErr w:type="gramEnd"/>
    </w:p>
    <w:p w14:paraId="281CC82C" w14:textId="77777777" w:rsidR="009D5317" w:rsidRDefault="009D5317" w:rsidP="009D5317">
      <w:pPr>
        <w:widowControl w:val="0"/>
        <w:tabs>
          <w:tab w:val="left" w:pos="1440"/>
        </w:tabs>
        <w:snapToGrid w:val="0"/>
        <w:spacing w:after="0" w:line="240" w:lineRule="auto"/>
        <w:rPr>
          <w:rFonts w:ascii="Arial" w:hAnsi="Arial" w:cs="Arial"/>
          <w:sz w:val="16"/>
          <w:szCs w:val="16"/>
        </w:rPr>
      </w:pPr>
    </w:p>
    <w:p w14:paraId="73380823" w14:textId="77777777" w:rsidR="009D5317" w:rsidRDefault="009D5317" w:rsidP="009D5317">
      <w:pPr>
        <w:widowControl w:val="0"/>
        <w:tabs>
          <w:tab w:val="left" w:pos="1440"/>
        </w:tabs>
        <w:snapToGrid w:val="0"/>
        <w:spacing w:after="0" w:line="240" w:lineRule="auto"/>
        <w:rPr>
          <w:rFonts w:ascii="Arial" w:hAnsi="Arial" w:cs="Arial"/>
          <w:sz w:val="16"/>
          <w:szCs w:val="16"/>
        </w:rPr>
      </w:pPr>
    </w:p>
    <w:p w14:paraId="479D23D8" w14:textId="77777777" w:rsidR="009D5317" w:rsidRPr="007041E0" w:rsidRDefault="009D5317" w:rsidP="009D5317">
      <w:pPr>
        <w:widowControl w:val="0"/>
        <w:tabs>
          <w:tab w:val="left" w:pos="1440"/>
        </w:tabs>
        <w:snapToGrid w:val="0"/>
        <w:spacing w:after="0" w:line="240" w:lineRule="auto"/>
        <w:rPr>
          <w:rFonts w:ascii="Arial" w:hAnsi="Arial" w:cs="Arial"/>
          <w:sz w:val="16"/>
          <w:szCs w:val="16"/>
        </w:rPr>
      </w:pPr>
      <w:r w:rsidRPr="00B8337D">
        <w:rPr>
          <w:rFonts w:ascii="Arial" w:hAnsi="Arial" w:cs="Arial"/>
          <w:sz w:val="16"/>
          <w:szCs w:val="16"/>
        </w:rPr>
        <w:t>*</w:t>
      </w:r>
      <w:r>
        <w:rPr>
          <w:rFonts w:ascii="Arial" w:hAnsi="Arial" w:cs="Arial"/>
          <w:sz w:val="16"/>
          <w:szCs w:val="16"/>
        </w:rPr>
        <w:t xml:space="preserve">Must be approved by Dr. Goodwin.  </w:t>
      </w:r>
      <w:r w:rsidRPr="00B8337D">
        <w:rPr>
          <w:rFonts w:ascii="Arial" w:hAnsi="Arial" w:cs="Arial"/>
          <w:sz w:val="16"/>
          <w:szCs w:val="16"/>
        </w:rPr>
        <w:t xml:space="preserve">All approved 120 courses must address a health related physical activity such as </w:t>
      </w:r>
      <w:r>
        <w:rPr>
          <w:rFonts w:ascii="Arial" w:hAnsi="Arial" w:cs="Arial"/>
          <w:sz w:val="16"/>
          <w:szCs w:val="16"/>
        </w:rPr>
        <w:t>E</w:t>
      </w:r>
      <w:r w:rsidRPr="00B8337D">
        <w:rPr>
          <w:rFonts w:ascii="Arial" w:hAnsi="Arial" w:cs="Arial"/>
          <w:sz w:val="16"/>
          <w:szCs w:val="16"/>
        </w:rPr>
        <w:t xml:space="preserve">xercise  &amp; </w:t>
      </w:r>
      <w:r>
        <w:rPr>
          <w:rFonts w:ascii="Arial" w:hAnsi="Arial" w:cs="Arial"/>
          <w:sz w:val="16"/>
          <w:szCs w:val="16"/>
        </w:rPr>
        <w:t>C</w:t>
      </w:r>
      <w:r w:rsidRPr="00B8337D">
        <w:rPr>
          <w:rFonts w:ascii="Arial" w:hAnsi="Arial" w:cs="Arial"/>
          <w:sz w:val="16"/>
          <w:szCs w:val="16"/>
        </w:rPr>
        <w:t xml:space="preserve">onditioning, </w:t>
      </w:r>
      <w:r>
        <w:rPr>
          <w:rFonts w:ascii="Arial" w:hAnsi="Arial" w:cs="Arial"/>
          <w:sz w:val="16"/>
          <w:szCs w:val="16"/>
        </w:rPr>
        <w:t>Yoga or F</w:t>
      </w:r>
      <w:r w:rsidRPr="00B8337D">
        <w:rPr>
          <w:rFonts w:ascii="Arial" w:hAnsi="Arial" w:cs="Arial"/>
          <w:sz w:val="16"/>
          <w:szCs w:val="16"/>
        </w:rPr>
        <w:t xml:space="preserve">itness </w:t>
      </w:r>
      <w:r>
        <w:rPr>
          <w:rFonts w:ascii="Arial" w:hAnsi="Arial" w:cs="Arial"/>
          <w:sz w:val="16"/>
          <w:szCs w:val="16"/>
        </w:rPr>
        <w:t>B</w:t>
      </w:r>
      <w:r w:rsidRPr="00B8337D">
        <w:rPr>
          <w:rFonts w:ascii="Arial" w:hAnsi="Arial" w:cs="Arial"/>
          <w:sz w:val="16"/>
          <w:szCs w:val="16"/>
        </w:rPr>
        <w:t xml:space="preserve">oot </w:t>
      </w:r>
      <w:r>
        <w:rPr>
          <w:rFonts w:ascii="Arial" w:hAnsi="Arial" w:cs="Arial"/>
          <w:sz w:val="16"/>
          <w:szCs w:val="16"/>
        </w:rPr>
        <w:t>C</w:t>
      </w:r>
      <w:r w:rsidRPr="00B8337D">
        <w:rPr>
          <w:rFonts w:ascii="Arial" w:hAnsi="Arial" w:cs="Arial"/>
          <w:sz w:val="16"/>
          <w:szCs w:val="16"/>
        </w:rPr>
        <w:t>amp.  Sport</w:t>
      </w:r>
      <w:r>
        <w:rPr>
          <w:rFonts w:ascii="Arial" w:hAnsi="Arial" w:cs="Arial"/>
          <w:sz w:val="16"/>
          <w:szCs w:val="16"/>
        </w:rPr>
        <w:t>-</w:t>
      </w:r>
      <w:r w:rsidRPr="00B8337D">
        <w:rPr>
          <w:rFonts w:ascii="Arial" w:hAnsi="Arial" w:cs="Arial"/>
          <w:sz w:val="16"/>
          <w:szCs w:val="16"/>
        </w:rPr>
        <w:t>related BHAN120 courses are not acceptable for this requirement.  The purpose of this credit is to engage students in a physically active course that addresses lifelong activity leading to a high</w:t>
      </w:r>
      <w:r>
        <w:rPr>
          <w:rFonts w:ascii="Arial" w:hAnsi="Arial" w:cs="Arial"/>
          <w:sz w:val="16"/>
          <w:szCs w:val="16"/>
        </w:rPr>
        <w:t>er</w:t>
      </w:r>
      <w:r w:rsidRPr="00B8337D">
        <w:rPr>
          <w:rFonts w:ascii="Arial" w:hAnsi="Arial" w:cs="Arial"/>
          <w:sz w:val="16"/>
          <w:szCs w:val="16"/>
        </w:rPr>
        <w:t xml:space="preserve"> quality of life.  </w:t>
      </w:r>
    </w:p>
    <w:p w14:paraId="7274FC7E" w14:textId="77777777" w:rsidR="00927F84" w:rsidRPr="00F17FDB" w:rsidRDefault="00927F84" w:rsidP="00927F84">
      <w:pPr>
        <w:pStyle w:val="Heading3"/>
        <w:spacing w:before="120" w:after="120" w:line="240" w:lineRule="auto"/>
        <w:jc w:val="center"/>
      </w:pPr>
      <w:r w:rsidRPr="00F17FDB">
        <w:lastRenderedPageBreak/>
        <w:t>Department of Behavioral Health and Nutrition</w:t>
      </w:r>
    </w:p>
    <w:p w14:paraId="0D07649D" w14:textId="77777777" w:rsidR="00927F84" w:rsidRPr="008029BA" w:rsidRDefault="00927F84" w:rsidP="00927F84">
      <w:pPr>
        <w:pStyle w:val="Heading3"/>
        <w:spacing w:before="120" w:after="120" w:line="240" w:lineRule="auto"/>
        <w:jc w:val="center"/>
        <w:rPr>
          <w:sz w:val="32"/>
          <w:szCs w:val="32"/>
        </w:rPr>
      </w:pPr>
      <w:r>
        <w:rPr>
          <w:sz w:val="32"/>
          <w:szCs w:val="32"/>
        </w:rPr>
        <w:t>MINOR</w:t>
      </w:r>
      <w:r w:rsidRPr="008029BA">
        <w:rPr>
          <w:sz w:val="32"/>
          <w:szCs w:val="32"/>
        </w:rPr>
        <w:t xml:space="preserve">: </w:t>
      </w:r>
      <w:r w:rsidR="00442548">
        <w:rPr>
          <w:sz w:val="32"/>
          <w:szCs w:val="32"/>
        </w:rPr>
        <w:t xml:space="preserve">HEALTH, PHYSICAL ACTIVITY AND DISABILITY </w:t>
      </w:r>
      <w:r w:rsidRPr="007A4DC6">
        <w:rPr>
          <w:sz w:val="32"/>
          <w:szCs w:val="32"/>
        </w:rPr>
        <w:t>201</w:t>
      </w:r>
      <w:r w:rsidR="00660662">
        <w:rPr>
          <w:sz w:val="32"/>
          <w:szCs w:val="32"/>
        </w:rPr>
        <w:t>3</w:t>
      </w:r>
      <w:r w:rsidRPr="007A4DC6">
        <w:rPr>
          <w:sz w:val="32"/>
          <w:szCs w:val="32"/>
        </w:rPr>
        <w:t>-201</w:t>
      </w:r>
      <w:r w:rsidR="00660662">
        <w:rPr>
          <w:sz w:val="32"/>
          <w:szCs w:val="32"/>
        </w:rPr>
        <w:t>4</w:t>
      </w:r>
    </w:p>
    <w:p w14:paraId="6FAB91CE" w14:textId="77777777" w:rsidR="00927F84" w:rsidRPr="00A83E0A" w:rsidRDefault="00927F84" w:rsidP="00927F84">
      <w:pPr>
        <w:pStyle w:val="Heading3"/>
        <w:spacing w:before="120" w:after="120" w:line="240" w:lineRule="auto"/>
        <w:jc w:val="center"/>
        <w:rPr>
          <w:sz w:val="20"/>
          <w:szCs w:val="20"/>
        </w:rPr>
      </w:pPr>
      <w:r>
        <w:rPr>
          <w:sz w:val="20"/>
          <w:szCs w:val="20"/>
        </w:rPr>
        <w:t>M</w:t>
      </w:r>
      <w:r w:rsidR="00442548">
        <w:rPr>
          <w:sz w:val="20"/>
          <w:szCs w:val="20"/>
        </w:rPr>
        <w:t>inimum Credits in the Minor:  16</w:t>
      </w:r>
    </w:p>
    <w:p w14:paraId="24058393" w14:textId="77777777" w:rsidR="00927F84" w:rsidRPr="00BD6FF3" w:rsidRDefault="00927F84" w:rsidP="00927F84">
      <w:pPr>
        <w:spacing w:after="0" w:line="240" w:lineRule="auto"/>
        <w:rPr>
          <w:rFonts w:ascii="Arial" w:hAnsi="Arial" w:cs="Arial"/>
          <w:sz w:val="22"/>
          <w:szCs w:val="22"/>
        </w:rPr>
      </w:pPr>
    </w:p>
    <w:p w14:paraId="02955C13" w14:textId="77777777" w:rsidR="00927F84" w:rsidRPr="001B45DB" w:rsidRDefault="00927F84" w:rsidP="00927F84">
      <w:pPr>
        <w:spacing w:after="0" w:line="240" w:lineRule="auto"/>
        <w:ind w:left="-720" w:firstLine="720"/>
        <w:rPr>
          <w:rFonts w:ascii="Arial" w:hAnsi="Arial" w:cs="Arial"/>
          <w:b/>
          <w:sz w:val="22"/>
          <w:szCs w:val="22"/>
        </w:rPr>
      </w:pPr>
      <w:r w:rsidRPr="001B45DB">
        <w:rPr>
          <w:rFonts w:ascii="Arial" w:hAnsi="Arial" w:cs="Arial"/>
          <w:b/>
          <w:sz w:val="22"/>
          <w:szCs w:val="22"/>
        </w:rPr>
        <w:t>Health, Physical Activity and Disability Minor - 16 credits</w:t>
      </w:r>
    </w:p>
    <w:p w14:paraId="36F9E4D3" w14:textId="77777777" w:rsidR="00E410E7" w:rsidRDefault="005610B1" w:rsidP="00927F84">
      <w:pPr>
        <w:spacing w:after="0" w:line="240" w:lineRule="auto"/>
        <w:ind w:left="-720" w:firstLine="720"/>
        <w:rPr>
          <w:rFonts w:ascii="Arial" w:hAnsi="Arial" w:cs="Arial"/>
          <w:sz w:val="22"/>
          <w:szCs w:val="22"/>
        </w:rPr>
      </w:pPr>
      <w:r>
        <w:rPr>
          <w:rFonts w:ascii="Arial" w:hAnsi="Arial" w:cs="Arial"/>
          <w:sz w:val="22"/>
          <w:szCs w:val="22"/>
        </w:rPr>
        <w:t>This program p</w:t>
      </w:r>
      <w:r w:rsidR="00927F84">
        <w:rPr>
          <w:rFonts w:ascii="Arial" w:hAnsi="Arial" w:cs="Arial"/>
          <w:sz w:val="22"/>
          <w:szCs w:val="22"/>
        </w:rPr>
        <w:t>rovides undergraduate students with a theoretical base and quality field-</w:t>
      </w:r>
    </w:p>
    <w:p w14:paraId="2BCC34AB" w14:textId="77777777" w:rsidR="00E410E7"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based</w:t>
      </w:r>
      <w:proofErr w:type="gramEnd"/>
      <w:r>
        <w:rPr>
          <w:rFonts w:ascii="Arial" w:hAnsi="Arial" w:cs="Arial"/>
          <w:sz w:val="22"/>
          <w:szCs w:val="22"/>
        </w:rPr>
        <w:t xml:space="preserve"> experiences to appropriately serve individuals with disabilities across the lifespan</w:t>
      </w:r>
      <w:r w:rsidR="00E410E7">
        <w:rPr>
          <w:rFonts w:ascii="Arial" w:hAnsi="Arial" w:cs="Arial"/>
          <w:sz w:val="22"/>
          <w:szCs w:val="22"/>
        </w:rPr>
        <w:t xml:space="preserve"> </w:t>
      </w:r>
    </w:p>
    <w:p w14:paraId="540D4F93" w14:textId="77777777" w:rsidR="00E410E7"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a variety of settings that promote health and wellness.  The minor is open to students </w:t>
      </w:r>
    </w:p>
    <w:p w14:paraId="1DB290DF" w14:textId="77777777" w:rsidR="00E410E7"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any major, but it is particularly suited for students who are planning careers in health </w:t>
      </w:r>
    </w:p>
    <w:p w14:paraId="666C8603" w14:textId="77777777" w:rsidR="00927F84"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exercise sciences such as health and physical education, health promotion, fitness, </w:t>
      </w:r>
    </w:p>
    <w:p w14:paraId="6C5E1A79" w14:textId="77777777" w:rsidR="00927F84"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occupational</w:t>
      </w:r>
      <w:proofErr w:type="gramEnd"/>
      <w:r>
        <w:rPr>
          <w:rFonts w:ascii="Arial" w:hAnsi="Arial" w:cs="Arial"/>
          <w:sz w:val="22"/>
          <w:szCs w:val="22"/>
        </w:rPr>
        <w:t xml:space="preserve"> therapy, therapeutic recreation, physical therapy, sports medicine and</w:t>
      </w:r>
    </w:p>
    <w:p w14:paraId="712A77AF" w14:textId="77777777" w:rsidR="00927F84"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coaching</w:t>
      </w:r>
      <w:proofErr w:type="gramEnd"/>
      <w:r>
        <w:rPr>
          <w:rFonts w:ascii="Arial" w:hAnsi="Arial" w:cs="Arial"/>
          <w:sz w:val="22"/>
          <w:szCs w:val="22"/>
        </w:rPr>
        <w:t xml:space="preserve">.  The minor will help Health and Physical Education students to pursue a </w:t>
      </w:r>
    </w:p>
    <w:p w14:paraId="053E6BCA" w14:textId="77777777" w:rsidR="00927F84"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national</w:t>
      </w:r>
      <w:proofErr w:type="gramEnd"/>
      <w:r>
        <w:rPr>
          <w:rFonts w:ascii="Arial" w:hAnsi="Arial" w:cs="Arial"/>
          <w:sz w:val="22"/>
          <w:szCs w:val="22"/>
        </w:rPr>
        <w:t xml:space="preserve"> certification in Adapted Physical Education.  Students applying for the minor</w:t>
      </w:r>
    </w:p>
    <w:p w14:paraId="46B9D78F" w14:textId="77777777" w:rsidR="00927F84" w:rsidRDefault="00927F84" w:rsidP="00927F84">
      <w:pPr>
        <w:spacing w:after="0" w:line="240" w:lineRule="auto"/>
        <w:ind w:left="-720" w:firstLine="720"/>
        <w:rPr>
          <w:rFonts w:ascii="Arial" w:hAnsi="Arial" w:cs="Arial"/>
          <w:sz w:val="22"/>
          <w:szCs w:val="22"/>
        </w:rPr>
      </w:pPr>
      <w:proofErr w:type="gramStart"/>
      <w:r>
        <w:rPr>
          <w:rFonts w:ascii="Arial" w:hAnsi="Arial" w:cs="Arial"/>
          <w:sz w:val="22"/>
          <w:szCs w:val="22"/>
        </w:rPr>
        <w:t>must</w:t>
      </w:r>
      <w:proofErr w:type="gramEnd"/>
      <w:r>
        <w:rPr>
          <w:rFonts w:ascii="Arial" w:hAnsi="Arial" w:cs="Arial"/>
          <w:sz w:val="22"/>
          <w:szCs w:val="22"/>
        </w:rPr>
        <w:t xml:space="preserve"> have completed at least one semester of full-time study with a minimum GPA of </w:t>
      </w:r>
    </w:p>
    <w:p w14:paraId="628F651C" w14:textId="77777777" w:rsidR="00927F84" w:rsidRDefault="00927F84" w:rsidP="00927F84">
      <w:pPr>
        <w:spacing w:after="0" w:line="240" w:lineRule="auto"/>
        <w:ind w:left="-720" w:firstLine="720"/>
        <w:rPr>
          <w:rFonts w:ascii="Arial" w:hAnsi="Arial" w:cs="Arial"/>
          <w:sz w:val="22"/>
          <w:szCs w:val="22"/>
        </w:rPr>
      </w:pPr>
      <w:r>
        <w:rPr>
          <w:rFonts w:ascii="Arial" w:hAnsi="Arial" w:cs="Arial"/>
          <w:sz w:val="22"/>
          <w:szCs w:val="22"/>
        </w:rPr>
        <w:t xml:space="preserve">2.0.  </w:t>
      </w:r>
      <w:proofErr w:type="gramStart"/>
      <w:r>
        <w:rPr>
          <w:rFonts w:ascii="Arial" w:hAnsi="Arial" w:cs="Arial"/>
          <w:sz w:val="22"/>
          <w:szCs w:val="22"/>
        </w:rPr>
        <w:t>A</w:t>
      </w:r>
      <w:proofErr w:type="gramEnd"/>
      <w:r>
        <w:rPr>
          <w:rFonts w:ascii="Arial" w:hAnsi="Arial" w:cs="Arial"/>
          <w:sz w:val="22"/>
          <w:szCs w:val="22"/>
        </w:rPr>
        <w:t xml:space="preserve"> grade of C- or better in required courses is needed for successful completion of</w:t>
      </w:r>
    </w:p>
    <w:p w14:paraId="3226CD0C" w14:textId="77777777" w:rsidR="00E410E7" w:rsidRDefault="00927F84" w:rsidP="00927F84">
      <w:pPr>
        <w:spacing w:after="0" w:line="240" w:lineRule="auto"/>
        <w:ind w:left="-720" w:firstLine="720"/>
        <w:rPr>
          <w:rFonts w:ascii="Arial" w:hAnsi="Arial" w:cs="Arial"/>
          <w:b/>
          <w:sz w:val="22"/>
          <w:szCs w:val="22"/>
        </w:rPr>
      </w:pPr>
      <w:proofErr w:type="gramStart"/>
      <w:r>
        <w:rPr>
          <w:rFonts w:ascii="Arial" w:hAnsi="Arial" w:cs="Arial"/>
          <w:sz w:val="22"/>
          <w:szCs w:val="22"/>
        </w:rPr>
        <w:t>the</w:t>
      </w:r>
      <w:proofErr w:type="gramEnd"/>
      <w:r>
        <w:rPr>
          <w:rFonts w:ascii="Arial" w:hAnsi="Arial" w:cs="Arial"/>
          <w:sz w:val="22"/>
          <w:szCs w:val="22"/>
        </w:rPr>
        <w:t xml:space="preserve"> minor.  </w:t>
      </w:r>
      <w:r w:rsidR="005610B1">
        <w:rPr>
          <w:rFonts w:ascii="Arial" w:hAnsi="Arial" w:cs="Arial"/>
          <w:sz w:val="22"/>
          <w:szCs w:val="22"/>
        </w:rPr>
        <w:t xml:space="preserve"> </w:t>
      </w:r>
      <w:r w:rsidR="005610B1" w:rsidRPr="005610B1">
        <w:rPr>
          <w:rFonts w:ascii="Arial" w:hAnsi="Arial" w:cs="Arial"/>
          <w:b/>
          <w:sz w:val="22"/>
          <w:szCs w:val="22"/>
        </w:rPr>
        <w:t xml:space="preserve">A maximum of six credits may be from the student’s major or another </w:t>
      </w:r>
    </w:p>
    <w:p w14:paraId="15951217" w14:textId="77777777" w:rsidR="00927F84" w:rsidRPr="005610B1" w:rsidRDefault="005610B1" w:rsidP="00927F84">
      <w:pPr>
        <w:spacing w:after="0" w:line="240" w:lineRule="auto"/>
        <w:ind w:left="-720" w:firstLine="720"/>
        <w:rPr>
          <w:rFonts w:ascii="Arial" w:hAnsi="Arial" w:cs="Arial"/>
          <w:b/>
          <w:sz w:val="22"/>
          <w:szCs w:val="22"/>
        </w:rPr>
      </w:pPr>
      <w:proofErr w:type="gramStart"/>
      <w:r w:rsidRPr="005610B1">
        <w:rPr>
          <w:rFonts w:ascii="Arial" w:hAnsi="Arial" w:cs="Arial"/>
          <w:b/>
          <w:sz w:val="22"/>
          <w:szCs w:val="22"/>
        </w:rPr>
        <w:t>minor</w:t>
      </w:r>
      <w:proofErr w:type="gramEnd"/>
      <w:r w:rsidRPr="005610B1">
        <w:rPr>
          <w:rFonts w:ascii="Arial" w:hAnsi="Arial" w:cs="Arial"/>
          <w:b/>
          <w:sz w:val="22"/>
          <w:szCs w:val="22"/>
        </w:rPr>
        <w:t>.</w:t>
      </w:r>
    </w:p>
    <w:p w14:paraId="12E3AFD6" w14:textId="77777777" w:rsidR="00E410E7" w:rsidRDefault="00E410E7" w:rsidP="00927F84">
      <w:pPr>
        <w:widowControl w:val="0"/>
        <w:snapToGrid w:val="0"/>
        <w:spacing w:after="0" w:line="240" w:lineRule="auto"/>
        <w:rPr>
          <w:rFonts w:ascii="Arial" w:hAnsi="Arial" w:cs="Arial"/>
          <w:sz w:val="22"/>
          <w:szCs w:val="22"/>
        </w:rPr>
      </w:pPr>
    </w:p>
    <w:p w14:paraId="43DD500D" w14:textId="77777777" w:rsidR="00442548" w:rsidRPr="00F7454C" w:rsidRDefault="00442548" w:rsidP="00442548">
      <w:pPr>
        <w:spacing w:after="120" w:line="240" w:lineRule="auto"/>
        <w:rPr>
          <w:rFonts w:asciiTheme="majorHAnsi" w:hAnsiTheme="majorHAnsi" w:cs="Arial"/>
        </w:rPr>
      </w:pPr>
      <w:r>
        <w:rPr>
          <w:rFonts w:ascii="Arial" w:hAnsi="Arial" w:cs="Arial"/>
          <w:b/>
          <w:sz w:val="22"/>
          <w:szCs w:val="22"/>
          <w:u w:val="single"/>
        </w:rPr>
        <w:t xml:space="preserve">REQUIRED COURSES </w:t>
      </w:r>
      <w:r w:rsidRPr="00442548">
        <w:rPr>
          <w:rFonts w:ascii="Arial" w:hAnsi="Arial" w:cs="Arial"/>
          <w:b/>
          <w:i/>
          <w:sz w:val="22"/>
          <w:szCs w:val="22"/>
          <w:highlight w:val="yellow"/>
          <w:u w:val="single"/>
        </w:rPr>
        <w:t>(Prerequisites)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F7454C">
        <w:rPr>
          <w:rFonts w:ascii="Arial" w:hAnsi="Arial" w:cs="Arial"/>
          <w:b/>
          <w:sz w:val="22"/>
          <w:szCs w:val="22"/>
          <w:u w:val="single"/>
        </w:rPr>
        <w:t>Credits</w:t>
      </w:r>
      <w:r>
        <w:rPr>
          <w:rFonts w:ascii="Arial" w:hAnsi="Arial" w:cs="Arial"/>
          <w:b/>
          <w:sz w:val="22"/>
          <w:szCs w:val="22"/>
          <w:u w:val="single"/>
        </w:rPr>
        <w:t xml:space="preserve"> </w:t>
      </w:r>
    </w:p>
    <w:p w14:paraId="1C54DC1D" w14:textId="77777777" w:rsidR="00442548" w:rsidRPr="00276DF5" w:rsidRDefault="00442548" w:rsidP="00442548">
      <w:pPr>
        <w:widowControl w:val="0"/>
        <w:tabs>
          <w:tab w:val="left" w:pos="1440"/>
        </w:tabs>
        <w:snapToGrid w:val="0"/>
        <w:spacing w:after="0" w:line="240" w:lineRule="auto"/>
        <w:ind w:left="720" w:hanging="720"/>
        <w:rPr>
          <w:rFonts w:ascii="Arial" w:hAnsi="Arial" w:cs="Arial"/>
          <w:b/>
          <w:sz w:val="22"/>
          <w:szCs w:val="22"/>
        </w:rPr>
      </w:pPr>
      <w:r w:rsidRPr="00276DF5">
        <w:rPr>
          <w:rFonts w:ascii="Arial" w:hAnsi="Arial" w:cs="Arial"/>
          <w:b/>
          <w:sz w:val="22"/>
          <w:szCs w:val="22"/>
        </w:rPr>
        <w:t xml:space="preserve">Core requirements:  </w:t>
      </w:r>
      <w:r w:rsidR="005610B1">
        <w:rPr>
          <w:rFonts w:ascii="Arial" w:hAnsi="Arial" w:cs="Arial"/>
          <w:b/>
          <w:sz w:val="22"/>
          <w:szCs w:val="22"/>
        </w:rPr>
        <w:t>13</w:t>
      </w:r>
      <w:r w:rsidRPr="00276DF5">
        <w:rPr>
          <w:rFonts w:ascii="Arial" w:hAnsi="Arial" w:cs="Arial"/>
          <w:b/>
          <w:sz w:val="22"/>
          <w:szCs w:val="22"/>
        </w:rPr>
        <w:t xml:space="preserve"> credits</w:t>
      </w:r>
    </w:p>
    <w:p w14:paraId="7E8D12C2" w14:textId="77777777" w:rsidR="00442548" w:rsidRPr="00196599" w:rsidRDefault="00442548" w:rsidP="00442548">
      <w:pPr>
        <w:widowControl w:val="0"/>
        <w:tabs>
          <w:tab w:val="left" w:pos="1440"/>
        </w:tabs>
        <w:snapToGrid w:val="0"/>
        <w:spacing w:after="0" w:line="240" w:lineRule="auto"/>
        <w:ind w:left="720" w:hanging="720"/>
        <w:rPr>
          <w:rFonts w:ascii="Arial" w:hAnsi="Arial" w:cs="Arial"/>
          <w:sz w:val="16"/>
          <w:szCs w:val="16"/>
        </w:rPr>
      </w:pPr>
    </w:p>
    <w:p w14:paraId="05158E99"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KAAP301</w:t>
      </w:r>
      <w:r>
        <w:rPr>
          <w:rFonts w:ascii="Arial" w:hAnsi="Arial" w:cs="Arial"/>
          <w:sz w:val="22"/>
          <w:szCs w:val="22"/>
        </w:rPr>
        <w:tab/>
        <w:t>Lifespan Motor Development</w:t>
      </w:r>
      <w:r w:rsidR="00196599">
        <w:rPr>
          <w:rFonts w:ascii="Arial" w:hAnsi="Arial" w:cs="Arial"/>
          <w:sz w:val="22"/>
          <w:szCs w:val="22"/>
        </w:rPr>
        <w:t xml:space="preserve"> (Fall only)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6599">
        <w:rPr>
          <w:rFonts w:ascii="Arial" w:hAnsi="Arial" w:cs="Arial"/>
          <w:sz w:val="22"/>
          <w:szCs w:val="22"/>
        </w:rPr>
        <w:t>4</w:t>
      </w:r>
      <w:r>
        <w:rPr>
          <w:rFonts w:ascii="Arial" w:hAnsi="Arial" w:cs="Arial"/>
          <w:sz w:val="22"/>
          <w:szCs w:val="22"/>
        </w:rPr>
        <w:tab/>
      </w:r>
      <w:r>
        <w:rPr>
          <w:rFonts w:ascii="Arial" w:hAnsi="Arial" w:cs="Arial"/>
          <w:sz w:val="22"/>
          <w:szCs w:val="22"/>
        </w:rPr>
        <w:tab/>
      </w:r>
      <w:r w:rsidR="00196599" w:rsidRPr="00196599">
        <w:rPr>
          <w:rFonts w:ascii="Arial" w:hAnsi="Arial" w:cs="Arial"/>
          <w:b/>
          <w:sz w:val="22"/>
          <w:szCs w:val="22"/>
        </w:rPr>
        <w:t>OR</w:t>
      </w:r>
    </w:p>
    <w:p w14:paraId="270C2946"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KAAP428</w:t>
      </w:r>
      <w:r>
        <w:rPr>
          <w:rFonts w:ascii="Arial" w:hAnsi="Arial" w:cs="Arial"/>
          <w:sz w:val="22"/>
          <w:szCs w:val="22"/>
        </w:rPr>
        <w:tab/>
        <w:t xml:space="preserve">Motor Control and Learning </w:t>
      </w:r>
      <w:r w:rsidRPr="005610B1">
        <w:rPr>
          <w:rFonts w:ascii="Arial" w:hAnsi="Arial" w:cs="Arial"/>
          <w:i/>
          <w:sz w:val="22"/>
          <w:szCs w:val="22"/>
          <w:highlight w:val="yellow"/>
        </w:rPr>
        <w:t>(PR KAAP309)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189823EB"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1FA6BEC5" w14:textId="77777777" w:rsidR="00196599"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BHAN342</w:t>
      </w:r>
      <w:r>
        <w:rPr>
          <w:rFonts w:ascii="Arial" w:hAnsi="Arial" w:cs="Arial"/>
          <w:sz w:val="22"/>
          <w:szCs w:val="22"/>
        </w:rPr>
        <w:tab/>
        <w:t xml:space="preserve">Introduction to Adapted Physical Activity </w:t>
      </w:r>
      <w:r w:rsidR="00196599">
        <w:rPr>
          <w:rFonts w:ascii="Arial" w:hAnsi="Arial" w:cs="Arial"/>
          <w:sz w:val="22"/>
          <w:szCs w:val="22"/>
        </w:rPr>
        <w:tab/>
      </w:r>
      <w:r w:rsidR="00196599">
        <w:rPr>
          <w:rFonts w:ascii="Arial" w:hAnsi="Arial" w:cs="Arial"/>
          <w:sz w:val="22"/>
          <w:szCs w:val="22"/>
        </w:rPr>
        <w:tab/>
      </w:r>
      <w:r w:rsidR="00196599">
        <w:rPr>
          <w:rFonts w:ascii="Arial" w:hAnsi="Arial" w:cs="Arial"/>
          <w:sz w:val="22"/>
          <w:szCs w:val="22"/>
        </w:rPr>
        <w:tab/>
      </w:r>
      <w:r w:rsidR="00196599">
        <w:rPr>
          <w:rFonts w:ascii="Arial" w:hAnsi="Arial" w:cs="Arial"/>
          <w:sz w:val="22"/>
          <w:szCs w:val="22"/>
        </w:rPr>
        <w:tab/>
        <w:t>3</w:t>
      </w:r>
    </w:p>
    <w:p w14:paraId="5AF16195" w14:textId="77777777" w:rsidR="005610B1" w:rsidRPr="00196599" w:rsidRDefault="00196599" w:rsidP="00442548">
      <w:pPr>
        <w:widowControl w:val="0"/>
        <w:tabs>
          <w:tab w:val="left" w:pos="1440"/>
        </w:tabs>
        <w:snapToGrid w:val="0"/>
        <w:spacing w:after="0" w:line="240" w:lineRule="auto"/>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sidR="005610B1" w:rsidRPr="00196599">
        <w:rPr>
          <w:rFonts w:ascii="Arial" w:hAnsi="Arial" w:cs="Arial"/>
          <w:b/>
          <w:sz w:val="22"/>
          <w:szCs w:val="22"/>
        </w:rPr>
        <w:t>OR</w:t>
      </w:r>
      <w:r w:rsidR="005610B1" w:rsidRPr="00196599">
        <w:rPr>
          <w:rFonts w:ascii="Arial" w:hAnsi="Arial" w:cs="Arial"/>
          <w:b/>
          <w:sz w:val="22"/>
          <w:szCs w:val="22"/>
        </w:rPr>
        <w:tab/>
      </w:r>
      <w:r w:rsidR="005610B1" w:rsidRPr="00196599">
        <w:rPr>
          <w:rFonts w:ascii="Arial" w:hAnsi="Arial" w:cs="Arial"/>
          <w:b/>
          <w:sz w:val="22"/>
          <w:szCs w:val="22"/>
        </w:rPr>
        <w:tab/>
      </w:r>
      <w:r w:rsidR="005610B1" w:rsidRPr="00196599">
        <w:rPr>
          <w:rFonts w:ascii="Arial" w:hAnsi="Arial" w:cs="Arial"/>
          <w:b/>
          <w:sz w:val="22"/>
          <w:szCs w:val="22"/>
        </w:rPr>
        <w:tab/>
      </w:r>
      <w:r w:rsidR="005610B1" w:rsidRPr="00196599">
        <w:rPr>
          <w:rFonts w:ascii="Arial" w:hAnsi="Arial" w:cs="Arial"/>
          <w:b/>
          <w:sz w:val="22"/>
          <w:szCs w:val="22"/>
        </w:rPr>
        <w:tab/>
      </w:r>
      <w:r w:rsidR="00E410E7" w:rsidRPr="00196599">
        <w:rPr>
          <w:rFonts w:ascii="Arial" w:hAnsi="Arial" w:cs="Arial"/>
          <w:b/>
          <w:sz w:val="22"/>
          <w:szCs w:val="22"/>
        </w:rPr>
        <w:t xml:space="preserve"> </w:t>
      </w:r>
    </w:p>
    <w:p w14:paraId="79397F0C"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BHAN343</w:t>
      </w:r>
      <w:r>
        <w:rPr>
          <w:rFonts w:ascii="Arial" w:hAnsi="Arial" w:cs="Arial"/>
          <w:sz w:val="22"/>
          <w:szCs w:val="22"/>
        </w:rPr>
        <w:tab/>
        <w:t>Adapted Physical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2DCBDB1C"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00A17C72"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BHAN403</w:t>
      </w:r>
      <w:r>
        <w:rPr>
          <w:rFonts w:ascii="Arial" w:hAnsi="Arial" w:cs="Arial"/>
          <w:sz w:val="22"/>
          <w:szCs w:val="22"/>
        </w:rPr>
        <w:tab/>
        <w:t>Practicum in Adapted Physical Activity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4E2FC887"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1A2CB5D8"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BHAN445</w:t>
      </w:r>
      <w:r>
        <w:rPr>
          <w:rFonts w:ascii="Arial" w:hAnsi="Arial" w:cs="Arial"/>
          <w:sz w:val="22"/>
          <w:szCs w:val="22"/>
        </w:rPr>
        <w:tab/>
        <w:t>Health, Physical Activity and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4048D365"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44E29ECF"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sidRPr="005610B1">
        <w:rPr>
          <w:rFonts w:ascii="Arial" w:hAnsi="Arial" w:cs="Arial"/>
          <w:b/>
          <w:sz w:val="22"/>
          <w:szCs w:val="22"/>
        </w:rPr>
        <w:t xml:space="preserve">Elective: </w:t>
      </w:r>
      <w:r w:rsidRPr="00B8337D">
        <w:rPr>
          <w:rFonts w:ascii="Arial" w:hAnsi="Arial" w:cs="Arial"/>
          <w:b/>
          <w:sz w:val="22"/>
          <w:szCs w:val="22"/>
        </w:rPr>
        <w:t>3 credits - must select one course from the following:</w:t>
      </w:r>
    </w:p>
    <w:p w14:paraId="44F3523A" w14:textId="77777777" w:rsidR="005610B1" w:rsidRPr="00196599" w:rsidRDefault="005610B1" w:rsidP="005610B1">
      <w:pPr>
        <w:widowControl w:val="0"/>
        <w:tabs>
          <w:tab w:val="left" w:pos="1440"/>
        </w:tabs>
        <w:snapToGrid w:val="0"/>
        <w:spacing w:after="0" w:line="240" w:lineRule="auto"/>
        <w:ind w:left="720" w:hanging="720"/>
        <w:rPr>
          <w:rFonts w:ascii="Arial" w:hAnsi="Arial" w:cs="Arial"/>
          <w:sz w:val="16"/>
          <w:szCs w:val="16"/>
        </w:rPr>
      </w:pPr>
    </w:p>
    <w:p w14:paraId="45A64B8B"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BHAN332</w:t>
      </w:r>
      <w:r>
        <w:rPr>
          <w:rFonts w:ascii="Arial" w:hAnsi="Arial" w:cs="Arial"/>
          <w:sz w:val="22"/>
          <w:szCs w:val="22"/>
        </w:rPr>
        <w:tab/>
        <w:t>Health Behavior Theory and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17ACF07C"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BHAN335</w:t>
      </w:r>
      <w:r>
        <w:rPr>
          <w:rFonts w:ascii="Arial" w:hAnsi="Arial" w:cs="Arial"/>
          <w:sz w:val="22"/>
          <w:szCs w:val="22"/>
        </w:rPr>
        <w:tab/>
        <w:t>Health and Aging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6092887B"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BHAN435</w:t>
      </w:r>
      <w:r>
        <w:rPr>
          <w:rFonts w:ascii="Arial" w:hAnsi="Arial" w:cs="Arial"/>
          <w:sz w:val="22"/>
          <w:szCs w:val="22"/>
        </w:rPr>
        <w:tab/>
        <w:t xml:space="preserve">Physical Activity Behavior </w:t>
      </w:r>
      <w:r w:rsidRPr="00E410E7">
        <w:rPr>
          <w:rFonts w:ascii="Arial" w:hAnsi="Arial" w:cs="Arial"/>
          <w:i/>
          <w:sz w:val="22"/>
          <w:szCs w:val="22"/>
          <w:highlight w:val="yellow"/>
        </w:rPr>
        <w:t>(PR KAAP220 or KAAP309)</w:t>
      </w:r>
      <w:r>
        <w:rPr>
          <w:rFonts w:ascii="Arial" w:hAnsi="Arial" w:cs="Arial"/>
          <w:sz w:val="22"/>
          <w:szCs w:val="22"/>
        </w:rPr>
        <w:tab/>
      </w:r>
      <w:r>
        <w:rPr>
          <w:rFonts w:ascii="Arial" w:hAnsi="Arial" w:cs="Arial"/>
          <w:sz w:val="22"/>
          <w:szCs w:val="22"/>
        </w:rPr>
        <w:tab/>
        <w:t>3</w:t>
      </w:r>
    </w:p>
    <w:p w14:paraId="708AC2CD"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NTDT410</w:t>
      </w:r>
      <w:r>
        <w:rPr>
          <w:rFonts w:ascii="Arial" w:hAnsi="Arial" w:cs="Arial"/>
          <w:sz w:val="22"/>
          <w:szCs w:val="22"/>
        </w:rPr>
        <w:tab/>
        <w:t xml:space="preserve">Overweight/Obesity Prevention </w:t>
      </w:r>
      <w:r w:rsidR="00E410E7">
        <w:rPr>
          <w:rFonts w:ascii="Arial" w:hAnsi="Arial" w:cs="Arial"/>
          <w:sz w:val="22"/>
          <w:szCs w:val="22"/>
        </w:rPr>
        <w:t>&amp;</w:t>
      </w:r>
      <w:r>
        <w:rPr>
          <w:rFonts w:ascii="Arial" w:hAnsi="Arial" w:cs="Arial"/>
          <w:sz w:val="22"/>
          <w:szCs w:val="22"/>
        </w:rPr>
        <w:t xml:space="preserve"> Management</w:t>
      </w:r>
      <w:r w:rsidR="00E410E7">
        <w:rPr>
          <w:rFonts w:ascii="Arial" w:hAnsi="Arial" w:cs="Arial"/>
          <w:sz w:val="22"/>
          <w:szCs w:val="22"/>
        </w:rPr>
        <w:t xml:space="preserve"> </w:t>
      </w:r>
      <w:r w:rsidR="00E410E7" w:rsidRPr="00E410E7">
        <w:rPr>
          <w:rFonts w:ascii="Arial" w:hAnsi="Arial" w:cs="Arial"/>
          <w:i/>
          <w:sz w:val="22"/>
          <w:szCs w:val="22"/>
          <w:highlight w:val="yellow"/>
        </w:rPr>
        <w:t>(PR NTDT200)</w:t>
      </w:r>
      <w:r>
        <w:rPr>
          <w:rFonts w:ascii="Arial" w:hAnsi="Arial" w:cs="Arial"/>
          <w:sz w:val="22"/>
          <w:szCs w:val="22"/>
        </w:rPr>
        <w:tab/>
        <w:t>3</w:t>
      </w:r>
    </w:p>
    <w:p w14:paraId="166036CD" w14:textId="77777777" w:rsid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HDFS270</w:t>
      </w:r>
      <w:r>
        <w:rPr>
          <w:rFonts w:ascii="Arial" w:hAnsi="Arial" w:cs="Arial"/>
          <w:sz w:val="22"/>
          <w:szCs w:val="22"/>
        </w:rPr>
        <w:tab/>
        <w:t>Families and Developmental Disabilities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0423018F" w14:textId="77777777" w:rsidR="005610B1" w:rsidRPr="005610B1" w:rsidRDefault="005610B1" w:rsidP="005610B1">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EDUC431</w:t>
      </w:r>
      <w:r>
        <w:rPr>
          <w:rFonts w:ascii="Arial" w:hAnsi="Arial" w:cs="Arial"/>
          <w:sz w:val="22"/>
          <w:szCs w:val="22"/>
        </w:rPr>
        <w:tab/>
        <w:t>Applied Behavior Analysis*</w:t>
      </w:r>
      <w:r w:rsidR="00E410E7">
        <w:rPr>
          <w:rFonts w:ascii="Arial" w:hAnsi="Arial" w:cs="Arial"/>
          <w:sz w:val="22"/>
          <w:szCs w:val="22"/>
        </w:rPr>
        <w:t xml:space="preserve"> </w:t>
      </w:r>
      <w:r w:rsidR="00E410E7" w:rsidRPr="00E410E7">
        <w:rPr>
          <w:rFonts w:ascii="Arial" w:hAnsi="Arial" w:cs="Arial"/>
          <w:i/>
          <w:sz w:val="22"/>
          <w:szCs w:val="22"/>
          <w:highlight w:val="yellow"/>
        </w:rPr>
        <w:t>(PR BHAN342 and EDUC414)</w:t>
      </w:r>
    </w:p>
    <w:p w14:paraId="4DFF8F6F"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602E6FE9"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70882EA2" w14:textId="77777777" w:rsidR="005610B1" w:rsidRDefault="005610B1" w:rsidP="00442548">
      <w:pPr>
        <w:widowControl w:val="0"/>
        <w:tabs>
          <w:tab w:val="left" w:pos="1440"/>
        </w:tabs>
        <w:snapToGrid w:val="0"/>
        <w:spacing w:after="0" w:line="240" w:lineRule="auto"/>
        <w:ind w:left="720" w:hanging="720"/>
        <w:rPr>
          <w:rFonts w:ascii="Arial" w:hAnsi="Arial" w:cs="Arial"/>
          <w:sz w:val="22"/>
          <w:szCs w:val="22"/>
        </w:rPr>
      </w:pPr>
    </w:p>
    <w:p w14:paraId="3371F9C2" w14:textId="77777777" w:rsidR="00442548" w:rsidRDefault="00660662" w:rsidP="00442548">
      <w:pPr>
        <w:spacing w:after="0" w:line="240" w:lineRule="auto"/>
        <w:rPr>
          <w:rFonts w:ascii="Arial" w:hAnsi="Arial" w:cs="Arial"/>
          <w:sz w:val="22"/>
          <w:szCs w:val="22"/>
        </w:rPr>
      </w:pPr>
      <w:r>
        <w:rPr>
          <w:rFonts w:ascii="Arial" w:hAnsi="Arial" w:cs="Arial"/>
          <w:sz w:val="22"/>
          <w:szCs w:val="22"/>
        </w:rPr>
        <w:t xml:space="preserve">You may request the </w:t>
      </w:r>
      <w:r w:rsidR="00442548" w:rsidRPr="00C36AED">
        <w:rPr>
          <w:rFonts w:ascii="Arial" w:hAnsi="Arial" w:cs="Arial"/>
          <w:sz w:val="22"/>
          <w:szCs w:val="22"/>
        </w:rPr>
        <w:t xml:space="preserve">minor </w:t>
      </w:r>
      <w:r>
        <w:rPr>
          <w:rFonts w:ascii="Arial" w:hAnsi="Arial" w:cs="Arial"/>
          <w:sz w:val="22"/>
          <w:szCs w:val="22"/>
        </w:rPr>
        <w:t xml:space="preserve">via UDSIS after freshman first term grades have posted.  Should you require </w:t>
      </w:r>
      <w:r w:rsidR="00442548" w:rsidRPr="00C36AED">
        <w:rPr>
          <w:rFonts w:ascii="Arial" w:hAnsi="Arial" w:cs="Arial"/>
          <w:sz w:val="22"/>
          <w:szCs w:val="22"/>
        </w:rPr>
        <w:t xml:space="preserve">advisement </w:t>
      </w:r>
      <w:r>
        <w:rPr>
          <w:rFonts w:ascii="Arial" w:hAnsi="Arial" w:cs="Arial"/>
          <w:sz w:val="22"/>
          <w:szCs w:val="22"/>
        </w:rPr>
        <w:t>or</w:t>
      </w:r>
      <w:r w:rsidR="00442548" w:rsidRPr="00C36AED">
        <w:rPr>
          <w:rFonts w:ascii="Arial" w:hAnsi="Arial" w:cs="Arial"/>
          <w:sz w:val="22"/>
          <w:szCs w:val="22"/>
        </w:rPr>
        <w:t xml:space="preserve"> curricular information, please contact Dr. </w:t>
      </w:r>
      <w:r w:rsidR="00E410E7">
        <w:rPr>
          <w:rFonts w:ascii="Arial" w:hAnsi="Arial" w:cs="Arial"/>
          <w:sz w:val="22"/>
          <w:szCs w:val="22"/>
        </w:rPr>
        <w:t xml:space="preserve">Iva Obrusnikova, </w:t>
      </w:r>
      <w:hyperlink r:id="rId17" w:history="1">
        <w:r w:rsidR="00E410E7" w:rsidRPr="00B96367">
          <w:rPr>
            <w:rStyle w:val="Hyperlink"/>
            <w:rFonts w:ascii="Arial" w:hAnsi="Arial" w:cs="Arial"/>
            <w:sz w:val="22"/>
            <w:szCs w:val="22"/>
          </w:rPr>
          <w:t>obrusnik@udel.edu</w:t>
        </w:r>
      </w:hyperlink>
      <w:r w:rsidR="00E410E7">
        <w:rPr>
          <w:rFonts w:ascii="Arial" w:hAnsi="Arial" w:cs="Arial"/>
          <w:sz w:val="22"/>
          <w:szCs w:val="22"/>
        </w:rPr>
        <w:t>, 831-8032</w:t>
      </w:r>
      <w:r w:rsidR="00442548">
        <w:rPr>
          <w:rFonts w:ascii="Arial" w:hAnsi="Arial" w:cs="Arial"/>
          <w:sz w:val="22"/>
          <w:szCs w:val="22"/>
        </w:rPr>
        <w:t>.</w:t>
      </w:r>
    </w:p>
    <w:p w14:paraId="36875986" w14:textId="77777777" w:rsidR="00E410E7" w:rsidRDefault="00E410E7" w:rsidP="00442548">
      <w:pPr>
        <w:spacing w:after="0" w:line="240" w:lineRule="auto"/>
        <w:rPr>
          <w:rFonts w:ascii="Arial" w:hAnsi="Arial" w:cs="Arial"/>
          <w:sz w:val="22"/>
          <w:szCs w:val="22"/>
        </w:rPr>
      </w:pPr>
    </w:p>
    <w:p w14:paraId="01823F8D" w14:textId="77777777" w:rsidR="00E410E7" w:rsidRPr="00C77B26" w:rsidRDefault="00E410E7" w:rsidP="00442548">
      <w:pPr>
        <w:spacing w:after="0" w:line="240" w:lineRule="auto"/>
        <w:rPr>
          <w:rFonts w:ascii="Arial" w:hAnsi="Arial" w:cs="Arial"/>
          <w:sz w:val="22"/>
          <w:szCs w:val="22"/>
        </w:rPr>
      </w:pPr>
      <w:r>
        <w:rPr>
          <w:rFonts w:ascii="Arial" w:hAnsi="Arial" w:cs="Arial"/>
          <w:sz w:val="22"/>
          <w:szCs w:val="22"/>
        </w:rPr>
        <w:t>*  EDUC431 is recommended for and only available to Health and Physical Education majors pursuing this minor.</w:t>
      </w:r>
    </w:p>
    <w:p w14:paraId="7CCCBDD7" w14:textId="77777777" w:rsidR="00EE2470" w:rsidRPr="00F17FDB" w:rsidRDefault="00EE2470" w:rsidP="00EE2470">
      <w:pPr>
        <w:pStyle w:val="Heading3"/>
        <w:spacing w:before="120" w:after="120" w:line="240" w:lineRule="auto"/>
        <w:jc w:val="center"/>
      </w:pPr>
      <w:r w:rsidRPr="00F17FDB">
        <w:lastRenderedPageBreak/>
        <w:t>Department of Behavioral Health and Nutrition</w:t>
      </w:r>
    </w:p>
    <w:p w14:paraId="559BD518" w14:textId="77777777" w:rsidR="00EE2470" w:rsidRPr="008029BA" w:rsidRDefault="00EE2470" w:rsidP="00EE2470">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 xml:space="preserve">NUTRITION </w:t>
      </w:r>
      <w:r w:rsidRPr="007A4DC6">
        <w:rPr>
          <w:sz w:val="32"/>
          <w:szCs w:val="32"/>
        </w:rPr>
        <w:t>201</w:t>
      </w:r>
      <w:r w:rsidR="00660662">
        <w:rPr>
          <w:sz w:val="32"/>
          <w:szCs w:val="32"/>
        </w:rPr>
        <w:t>3</w:t>
      </w:r>
      <w:r w:rsidRPr="007A4DC6">
        <w:rPr>
          <w:sz w:val="32"/>
          <w:szCs w:val="32"/>
        </w:rPr>
        <w:t>-201</w:t>
      </w:r>
      <w:r w:rsidR="00660662">
        <w:rPr>
          <w:sz w:val="32"/>
          <w:szCs w:val="32"/>
        </w:rPr>
        <w:t>4</w:t>
      </w:r>
    </w:p>
    <w:p w14:paraId="564AE5FD" w14:textId="77777777" w:rsidR="00EE2470" w:rsidRPr="00A83E0A" w:rsidRDefault="00EE2470" w:rsidP="00EE2470">
      <w:pPr>
        <w:pStyle w:val="Heading3"/>
        <w:spacing w:before="120" w:after="120" w:line="240" w:lineRule="auto"/>
        <w:jc w:val="center"/>
        <w:rPr>
          <w:sz w:val="20"/>
          <w:szCs w:val="20"/>
        </w:rPr>
      </w:pPr>
      <w:r>
        <w:rPr>
          <w:sz w:val="20"/>
          <w:szCs w:val="20"/>
        </w:rPr>
        <w:t>Minimum Credits in the Minor:  15, with 16 prerequisite CHEM credits</w:t>
      </w:r>
    </w:p>
    <w:p w14:paraId="126606CF" w14:textId="77777777" w:rsidR="00EE2470" w:rsidRDefault="00EE2470" w:rsidP="00285E04">
      <w:pPr>
        <w:pStyle w:val="NormalWeb"/>
        <w:spacing w:before="0" w:beforeAutospacing="0" w:after="0" w:afterAutospacing="0" w:line="240" w:lineRule="auto"/>
        <w:rPr>
          <w:rFonts w:ascii="Arial" w:hAnsi="Arial" w:cs="Arial"/>
          <w:b/>
          <w:color w:val="auto"/>
          <w:sz w:val="22"/>
          <w:szCs w:val="22"/>
        </w:rPr>
      </w:pPr>
    </w:p>
    <w:p w14:paraId="6F1FFC40" w14:textId="77777777" w:rsidR="00EE2470" w:rsidRDefault="00EE2470" w:rsidP="00285E04">
      <w:pPr>
        <w:pStyle w:val="NormalWeb"/>
        <w:spacing w:before="0" w:beforeAutospacing="0" w:after="0" w:afterAutospacing="0" w:line="240" w:lineRule="auto"/>
        <w:rPr>
          <w:rFonts w:ascii="Arial" w:hAnsi="Arial" w:cs="Arial"/>
          <w:b/>
          <w:color w:val="auto"/>
          <w:sz w:val="22"/>
          <w:szCs w:val="22"/>
        </w:rPr>
      </w:pPr>
    </w:p>
    <w:p w14:paraId="391D2746" w14:textId="77777777" w:rsidR="00491624" w:rsidRPr="00DB0276" w:rsidRDefault="00491624" w:rsidP="00285E04">
      <w:pPr>
        <w:pStyle w:val="NormalWeb"/>
        <w:spacing w:before="0" w:beforeAutospacing="0" w:after="0" w:afterAutospacing="0" w:line="240" w:lineRule="auto"/>
        <w:rPr>
          <w:rFonts w:ascii="Arial" w:hAnsi="Arial" w:cs="Arial"/>
          <w:color w:val="auto"/>
          <w:sz w:val="22"/>
          <w:szCs w:val="22"/>
        </w:rPr>
      </w:pPr>
      <w:r w:rsidRPr="00DB0276">
        <w:rPr>
          <w:rFonts w:ascii="Arial" w:hAnsi="Arial" w:cs="Arial"/>
          <w:color w:val="auto"/>
          <w:sz w:val="22"/>
          <w:szCs w:val="22"/>
        </w:rPr>
        <w:t>A minor in Nutrition provides student from other degree programs including, but not limited to</w:t>
      </w:r>
      <w:r w:rsidR="006A37F8" w:rsidRPr="00DB0276">
        <w:rPr>
          <w:rFonts w:ascii="Arial" w:hAnsi="Arial" w:cs="Arial"/>
          <w:color w:val="auto"/>
          <w:sz w:val="22"/>
          <w:szCs w:val="22"/>
        </w:rPr>
        <w:t>,</w:t>
      </w:r>
      <w:r w:rsidRPr="00DB0276">
        <w:rPr>
          <w:rFonts w:ascii="Arial" w:hAnsi="Arial" w:cs="Arial"/>
          <w:color w:val="auto"/>
          <w:sz w:val="22"/>
          <w:szCs w:val="22"/>
        </w:rPr>
        <w:t xml:space="preserve"> Biology, Chemistry and Nursing</w:t>
      </w:r>
      <w:r w:rsidR="006A37F8" w:rsidRPr="00DB0276">
        <w:rPr>
          <w:rFonts w:ascii="Arial" w:hAnsi="Arial" w:cs="Arial"/>
          <w:color w:val="auto"/>
          <w:sz w:val="22"/>
          <w:szCs w:val="22"/>
        </w:rPr>
        <w:t xml:space="preserve"> a fairly intensive level of understanding of nutritional science as well as acknowledgement of this knowledge.  </w:t>
      </w:r>
      <w:r w:rsidRPr="00DB0276">
        <w:rPr>
          <w:rFonts w:ascii="Arial" w:hAnsi="Arial" w:cs="Arial"/>
          <w:color w:val="auto"/>
          <w:sz w:val="22"/>
          <w:szCs w:val="22"/>
        </w:rPr>
        <w:t xml:space="preserve">This minor is for students interested in the area of nutrition </w:t>
      </w:r>
      <w:r w:rsidR="006A37F8" w:rsidRPr="00DB0276">
        <w:rPr>
          <w:rFonts w:ascii="Arial" w:hAnsi="Arial" w:cs="Arial"/>
          <w:color w:val="auto"/>
          <w:sz w:val="22"/>
          <w:szCs w:val="22"/>
        </w:rPr>
        <w:t>who</w:t>
      </w:r>
      <w:r w:rsidRPr="00DB0276">
        <w:rPr>
          <w:rFonts w:ascii="Arial" w:hAnsi="Arial" w:cs="Arial"/>
          <w:color w:val="auto"/>
          <w:sz w:val="22"/>
          <w:szCs w:val="22"/>
        </w:rPr>
        <w:t xml:space="preserve"> believe that good nutrition and personal lifestyles are important for the </w:t>
      </w:r>
      <w:r w:rsidR="00E945CB" w:rsidRPr="00DB0276">
        <w:rPr>
          <w:rFonts w:ascii="Arial" w:hAnsi="Arial" w:cs="Arial"/>
          <w:color w:val="auto"/>
          <w:sz w:val="22"/>
          <w:szCs w:val="22"/>
        </w:rPr>
        <w:t>well-being</w:t>
      </w:r>
      <w:r w:rsidRPr="00DB0276">
        <w:rPr>
          <w:rFonts w:ascii="Arial" w:hAnsi="Arial" w:cs="Arial"/>
          <w:color w:val="auto"/>
          <w:sz w:val="22"/>
          <w:szCs w:val="22"/>
        </w:rPr>
        <w:t xml:space="preserve"> of individuals.</w:t>
      </w:r>
      <w:r w:rsidR="006A37F8" w:rsidRPr="00DB0276">
        <w:rPr>
          <w:rFonts w:ascii="Arial" w:hAnsi="Arial" w:cs="Arial"/>
          <w:color w:val="auto"/>
          <w:sz w:val="22"/>
          <w:szCs w:val="22"/>
        </w:rPr>
        <w:t xml:space="preserve">  This program is not available to students whose major program requires all of the following courses:</w:t>
      </w:r>
    </w:p>
    <w:p w14:paraId="2E78845E" w14:textId="77777777" w:rsidR="006A37F8" w:rsidRPr="00DB0276" w:rsidRDefault="006A37F8" w:rsidP="00285E04">
      <w:pPr>
        <w:pStyle w:val="NormalWeb"/>
        <w:spacing w:before="0" w:beforeAutospacing="0" w:after="0" w:afterAutospacing="0" w:line="240" w:lineRule="auto"/>
        <w:rPr>
          <w:rFonts w:ascii="Arial" w:hAnsi="Arial" w:cs="Arial"/>
          <w:color w:val="auto"/>
          <w:sz w:val="22"/>
          <w:szCs w:val="22"/>
        </w:rPr>
      </w:pPr>
    </w:p>
    <w:p w14:paraId="607ADF1E" w14:textId="77777777" w:rsidR="006A37F8" w:rsidRPr="00923760" w:rsidRDefault="006A37F8" w:rsidP="00285E04">
      <w:pPr>
        <w:pStyle w:val="NormalWeb"/>
        <w:spacing w:before="0" w:beforeAutospacing="0" w:after="0" w:afterAutospacing="0" w:line="240" w:lineRule="auto"/>
        <w:rPr>
          <w:rFonts w:ascii="Arial" w:hAnsi="Arial" w:cs="Arial"/>
          <w:b/>
          <w:color w:val="auto"/>
          <w:sz w:val="22"/>
          <w:szCs w:val="22"/>
        </w:rPr>
      </w:pPr>
      <w:r w:rsidRPr="00923760">
        <w:rPr>
          <w:rFonts w:ascii="Arial" w:hAnsi="Arial" w:cs="Arial"/>
          <w:b/>
          <w:color w:val="auto"/>
          <w:sz w:val="22"/>
          <w:szCs w:val="22"/>
        </w:rPr>
        <w:t>A minimum of 15 credit hours with a minimum grade of C- is required</w:t>
      </w:r>
      <w:r w:rsidR="00EE2470" w:rsidRPr="00923760">
        <w:rPr>
          <w:rFonts w:ascii="Arial" w:hAnsi="Arial" w:cs="Arial"/>
          <w:b/>
          <w:color w:val="auto"/>
          <w:sz w:val="22"/>
          <w:szCs w:val="22"/>
        </w:rPr>
        <w:t>.</w:t>
      </w:r>
    </w:p>
    <w:p w14:paraId="64CE5AFC" w14:textId="77777777" w:rsidR="00EE2470" w:rsidRDefault="00EE2470" w:rsidP="00285E04">
      <w:pPr>
        <w:pStyle w:val="NormalWeb"/>
        <w:spacing w:before="0" w:beforeAutospacing="0" w:after="0" w:afterAutospacing="0" w:line="240" w:lineRule="auto"/>
        <w:rPr>
          <w:rFonts w:ascii="Arial" w:hAnsi="Arial" w:cs="Arial"/>
          <w:color w:val="auto"/>
          <w:sz w:val="22"/>
          <w:szCs w:val="22"/>
        </w:rPr>
      </w:pPr>
    </w:p>
    <w:p w14:paraId="5B8574A0" w14:textId="77777777" w:rsidR="00EE2470" w:rsidRPr="00F7454C" w:rsidRDefault="00EE2470" w:rsidP="00EE2470">
      <w:pPr>
        <w:spacing w:after="120" w:line="240" w:lineRule="auto"/>
        <w:rPr>
          <w:rFonts w:asciiTheme="majorHAnsi" w:hAnsiTheme="majorHAnsi" w:cs="Arial"/>
        </w:rPr>
      </w:pPr>
      <w:r>
        <w:rPr>
          <w:rFonts w:ascii="Arial" w:hAnsi="Arial" w:cs="Arial"/>
          <w:b/>
          <w:sz w:val="22"/>
          <w:szCs w:val="22"/>
          <w:u w:val="single"/>
        </w:rPr>
        <w:t>REQUIRED COURSES</w:t>
      </w:r>
      <w:r w:rsidR="003359F0">
        <w:rPr>
          <w:rFonts w:ascii="Arial" w:hAnsi="Arial" w:cs="Arial"/>
          <w:b/>
          <w:sz w:val="22"/>
          <w:szCs w:val="22"/>
          <w:u w:val="single"/>
        </w:rPr>
        <w:t xml:space="preserve"> (</w:t>
      </w:r>
      <w:r w:rsidR="003359F0" w:rsidRPr="003359F0">
        <w:rPr>
          <w:rFonts w:ascii="Arial" w:hAnsi="Arial" w:cs="Arial"/>
          <w:b/>
          <w:i/>
          <w:sz w:val="22"/>
          <w:szCs w:val="22"/>
          <w:highlight w:val="yellow"/>
          <w:u w:val="single"/>
        </w:rPr>
        <w:t>Prerequisites</w:t>
      </w:r>
      <w:r w:rsidR="003359F0">
        <w:rPr>
          <w:rFonts w:ascii="Arial" w:hAnsi="Arial" w:cs="Arial"/>
          <w:b/>
          <w:sz w:val="22"/>
          <w:szCs w:val="22"/>
          <w:u w:val="single"/>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3359F0">
        <w:rPr>
          <w:rFonts w:ascii="Arial" w:hAnsi="Arial" w:cs="Arial"/>
          <w:sz w:val="22"/>
          <w:szCs w:val="22"/>
        </w:rPr>
        <w:tab/>
      </w:r>
      <w:r>
        <w:rPr>
          <w:rFonts w:ascii="Arial" w:hAnsi="Arial" w:cs="Arial"/>
          <w:sz w:val="22"/>
          <w:szCs w:val="22"/>
        </w:rPr>
        <w:tab/>
      </w:r>
      <w:r w:rsidRPr="00F7454C">
        <w:rPr>
          <w:rFonts w:ascii="Arial" w:hAnsi="Arial" w:cs="Arial"/>
          <w:b/>
          <w:sz w:val="22"/>
          <w:szCs w:val="22"/>
          <w:u w:val="single"/>
        </w:rPr>
        <w:t>Credits</w:t>
      </w:r>
      <w:r>
        <w:rPr>
          <w:rFonts w:ascii="Arial" w:hAnsi="Arial" w:cs="Arial"/>
          <w:sz w:val="22"/>
          <w:szCs w:val="22"/>
        </w:rPr>
        <w:tab/>
      </w:r>
    </w:p>
    <w:p w14:paraId="29D7FA5D" w14:textId="77777777" w:rsidR="00EE2470" w:rsidRPr="00DB0276" w:rsidRDefault="00EE2470" w:rsidP="00285E04">
      <w:pPr>
        <w:pStyle w:val="NormalWeb"/>
        <w:spacing w:before="0" w:beforeAutospacing="0" w:after="0" w:afterAutospacing="0" w:line="240" w:lineRule="auto"/>
        <w:rPr>
          <w:rFonts w:ascii="Arial" w:hAnsi="Arial" w:cs="Arial"/>
          <w:color w:val="auto"/>
          <w:sz w:val="22"/>
          <w:szCs w:val="22"/>
        </w:rPr>
      </w:pPr>
    </w:p>
    <w:p w14:paraId="5DAC8C43" w14:textId="77777777" w:rsidR="006A37F8" w:rsidRPr="008B482B" w:rsidRDefault="006A37F8" w:rsidP="00285E04">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 200</w:t>
      </w:r>
      <w:r w:rsidRPr="008B482B">
        <w:rPr>
          <w:rFonts w:ascii="Arial" w:hAnsi="Arial" w:cs="Arial"/>
          <w:color w:val="auto"/>
        </w:rPr>
        <w:tab/>
      </w:r>
      <w:r w:rsidR="00A52AAF" w:rsidRPr="008B482B">
        <w:rPr>
          <w:rFonts w:ascii="Arial" w:hAnsi="Arial" w:cs="Arial"/>
          <w:color w:val="auto"/>
        </w:rPr>
        <w:tab/>
      </w:r>
      <w:r w:rsidRPr="008B482B">
        <w:rPr>
          <w:rFonts w:ascii="Arial" w:hAnsi="Arial" w:cs="Arial"/>
          <w:color w:val="auto"/>
        </w:rPr>
        <w:t>Nutrition Concepts</w:t>
      </w:r>
      <w:r w:rsidR="00A52AAF" w:rsidRPr="008B482B">
        <w:rPr>
          <w:rFonts w:ascii="Arial" w:hAnsi="Arial" w:cs="Arial"/>
          <w:color w:val="auto"/>
        </w:rPr>
        <w:tab/>
      </w:r>
      <w:r w:rsidR="003359F0">
        <w:rPr>
          <w:rFonts w:ascii="Arial" w:hAnsi="Arial" w:cs="Arial"/>
          <w:color w:val="auto"/>
        </w:rPr>
        <w:tab/>
      </w:r>
      <w:r w:rsidR="003359F0">
        <w:rPr>
          <w:rFonts w:ascii="Arial" w:hAnsi="Arial" w:cs="Arial"/>
          <w:color w:val="auto"/>
        </w:rPr>
        <w:tab/>
      </w:r>
      <w:r w:rsidR="003359F0">
        <w:rPr>
          <w:rFonts w:ascii="Arial" w:hAnsi="Arial" w:cs="Arial"/>
          <w:color w:val="auto"/>
        </w:rPr>
        <w:tab/>
      </w:r>
      <w:r w:rsidRPr="008B482B">
        <w:rPr>
          <w:rFonts w:ascii="Arial" w:hAnsi="Arial" w:cs="Arial"/>
          <w:color w:val="auto"/>
        </w:rPr>
        <w:tab/>
        <w:t>3 credits</w:t>
      </w:r>
    </w:p>
    <w:p w14:paraId="3F8DD54F" w14:textId="77777777" w:rsidR="008B482B" w:rsidRDefault="008B482B" w:rsidP="00285E04">
      <w:pPr>
        <w:pStyle w:val="NormalWeb"/>
        <w:spacing w:before="0" w:beforeAutospacing="0" w:after="0" w:afterAutospacing="0" w:line="240" w:lineRule="auto"/>
        <w:rPr>
          <w:rFonts w:ascii="Arial" w:hAnsi="Arial" w:cs="Arial"/>
          <w:color w:val="auto"/>
        </w:rPr>
      </w:pPr>
    </w:p>
    <w:p w14:paraId="3F3D11EA" w14:textId="77777777" w:rsidR="00923760" w:rsidRDefault="00923760" w:rsidP="003359F0">
      <w:pPr>
        <w:pStyle w:val="NormalWeb"/>
        <w:spacing w:before="0" w:beforeAutospacing="0" w:after="0" w:afterAutospacing="0" w:line="240" w:lineRule="auto"/>
        <w:rPr>
          <w:rFonts w:ascii="Arial" w:hAnsi="Arial" w:cs="Arial"/>
          <w:color w:val="auto"/>
        </w:rPr>
      </w:pPr>
    </w:p>
    <w:p w14:paraId="24E50C29" w14:textId="77777777" w:rsidR="003359F0" w:rsidRDefault="006A37F8" w:rsidP="003359F0">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NTDT400</w:t>
      </w:r>
      <w:r w:rsidRPr="008B482B">
        <w:rPr>
          <w:rFonts w:ascii="Arial" w:hAnsi="Arial" w:cs="Arial"/>
          <w:color w:val="auto"/>
        </w:rPr>
        <w:tab/>
      </w:r>
      <w:r w:rsidR="00A52AAF" w:rsidRPr="008B482B">
        <w:rPr>
          <w:rFonts w:ascii="Arial" w:hAnsi="Arial" w:cs="Arial"/>
          <w:color w:val="auto"/>
        </w:rPr>
        <w:tab/>
      </w:r>
      <w:r w:rsidRPr="008B482B">
        <w:rPr>
          <w:rFonts w:ascii="Arial" w:hAnsi="Arial" w:cs="Arial"/>
          <w:color w:val="auto"/>
        </w:rPr>
        <w:t>Macronutrients</w:t>
      </w:r>
      <w:r w:rsidRPr="008B482B">
        <w:rPr>
          <w:rFonts w:ascii="Arial" w:hAnsi="Arial" w:cs="Arial"/>
          <w:color w:val="auto"/>
        </w:rPr>
        <w:tab/>
      </w:r>
      <w:r w:rsidR="003359F0" w:rsidRPr="003359F0">
        <w:rPr>
          <w:rFonts w:ascii="Arial" w:hAnsi="Arial" w:cs="Arial"/>
          <w:i/>
          <w:color w:val="auto"/>
        </w:rPr>
        <w:t xml:space="preserve"> </w:t>
      </w:r>
      <w:r w:rsidR="003359F0" w:rsidRPr="003359F0">
        <w:rPr>
          <w:rFonts w:ascii="Arial" w:hAnsi="Arial" w:cs="Arial"/>
          <w:i/>
          <w:color w:val="auto"/>
          <w:highlight w:val="yellow"/>
        </w:rPr>
        <w:t>(PR CHEM101, CHEM102,</w:t>
      </w:r>
      <w:r w:rsidR="003359F0">
        <w:rPr>
          <w:rFonts w:ascii="Arial" w:hAnsi="Arial" w:cs="Arial"/>
          <w:color w:val="auto"/>
        </w:rPr>
        <w:tab/>
      </w:r>
      <w:r w:rsidR="003359F0">
        <w:rPr>
          <w:rFonts w:ascii="Arial" w:hAnsi="Arial" w:cs="Arial"/>
          <w:color w:val="auto"/>
        </w:rPr>
        <w:tab/>
      </w:r>
      <w:r w:rsidR="003359F0" w:rsidRPr="008B482B">
        <w:rPr>
          <w:rFonts w:ascii="Arial" w:hAnsi="Arial" w:cs="Arial"/>
          <w:color w:val="auto"/>
        </w:rPr>
        <w:t>3 credits</w:t>
      </w:r>
    </w:p>
    <w:p w14:paraId="021045AF" w14:textId="77777777" w:rsidR="003359F0" w:rsidRPr="003359F0" w:rsidRDefault="003359F0" w:rsidP="003359F0">
      <w:pPr>
        <w:pStyle w:val="NormalWeb"/>
        <w:spacing w:before="0" w:beforeAutospacing="0" w:after="0" w:afterAutospacing="0" w:line="240" w:lineRule="auto"/>
        <w:rPr>
          <w:rFonts w:ascii="Arial" w:hAnsi="Arial" w:cs="Arial"/>
          <w:i/>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3359F0">
        <w:rPr>
          <w:rFonts w:ascii="Arial" w:hAnsi="Arial" w:cs="Arial"/>
          <w:i/>
          <w:color w:val="auto"/>
          <w:highlight w:val="yellow"/>
        </w:rPr>
        <w:t>CHEM213/215 AND CHEM214/216*)</w:t>
      </w:r>
    </w:p>
    <w:p w14:paraId="454DF44F" w14:textId="77777777" w:rsidR="006A37F8" w:rsidRDefault="006A37F8" w:rsidP="003359F0">
      <w:pPr>
        <w:pStyle w:val="NormalWeb"/>
        <w:spacing w:before="0" w:beforeAutospacing="0" w:after="0" w:afterAutospacing="0" w:line="240" w:lineRule="auto"/>
        <w:rPr>
          <w:rFonts w:ascii="Arial" w:hAnsi="Arial" w:cs="Arial"/>
          <w:color w:val="auto"/>
        </w:rPr>
      </w:pPr>
      <w:r w:rsidRPr="008B482B">
        <w:rPr>
          <w:rFonts w:ascii="Arial" w:hAnsi="Arial" w:cs="Arial"/>
          <w:color w:val="auto"/>
        </w:rPr>
        <w:tab/>
      </w:r>
      <w:r w:rsidR="008B482B">
        <w:rPr>
          <w:rFonts w:ascii="Arial" w:hAnsi="Arial" w:cs="Arial"/>
          <w:color w:val="auto"/>
        </w:rPr>
        <w:tab/>
      </w:r>
      <w:r w:rsidR="008B482B" w:rsidRPr="008B482B">
        <w:rPr>
          <w:rFonts w:ascii="Arial" w:hAnsi="Arial" w:cs="Arial"/>
          <w:color w:val="auto"/>
        </w:rPr>
        <w:tab/>
      </w:r>
    </w:p>
    <w:p w14:paraId="5AA25B35" w14:textId="77777777" w:rsidR="008B482B" w:rsidRPr="008B482B" w:rsidRDefault="008B482B" w:rsidP="00285E04">
      <w:pPr>
        <w:pStyle w:val="NormalWeb"/>
        <w:spacing w:before="0" w:beforeAutospacing="0" w:after="0" w:afterAutospacing="0" w:line="240" w:lineRule="auto"/>
        <w:rPr>
          <w:rFonts w:ascii="Arial" w:hAnsi="Arial" w:cs="Arial"/>
          <w:color w:val="auto"/>
        </w:rPr>
      </w:pPr>
    </w:p>
    <w:p w14:paraId="2191EF4D" w14:textId="77777777" w:rsidR="008B482B" w:rsidRDefault="006A37F8" w:rsidP="00285E04">
      <w:pPr>
        <w:pStyle w:val="NormalWeb"/>
        <w:spacing w:before="0" w:beforeAutospacing="0" w:after="0" w:afterAutospacing="0" w:line="240" w:lineRule="auto"/>
        <w:rPr>
          <w:rFonts w:ascii="Arial" w:hAnsi="Arial" w:cs="Arial"/>
          <w:color w:val="auto"/>
        </w:rPr>
      </w:pPr>
      <w:r w:rsidRPr="008B482B">
        <w:rPr>
          <w:rFonts w:ascii="Arial" w:hAnsi="Arial" w:cs="Arial"/>
          <w:color w:val="auto"/>
        </w:rPr>
        <w:t>NTDT 401</w:t>
      </w:r>
      <w:r w:rsidRPr="008B482B">
        <w:rPr>
          <w:rFonts w:ascii="Arial" w:hAnsi="Arial" w:cs="Arial"/>
          <w:color w:val="auto"/>
        </w:rPr>
        <w:tab/>
      </w:r>
      <w:r w:rsidR="00A52AAF" w:rsidRPr="008B482B">
        <w:rPr>
          <w:rFonts w:ascii="Arial" w:hAnsi="Arial" w:cs="Arial"/>
          <w:color w:val="auto"/>
        </w:rPr>
        <w:tab/>
      </w:r>
      <w:r w:rsidRPr="008B482B">
        <w:rPr>
          <w:rFonts w:ascii="Arial" w:hAnsi="Arial" w:cs="Arial"/>
          <w:color w:val="auto"/>
        </w:rPr>
        <w:t>Micronutrients</w:t>
      </w:r>
      <w:r w:rsidR="003359F0">
        <w:rPr>
          <w:rFonts w:ascii="Arial" w:hAnsi="Arial" w:cs="Arial"/>
          <w:color w:val="auto"/>
        </w:rPr>
        <w:t xml:space="preserve"> </w:t>
      </w:r>
      <w:r w:rsidR="003359F0" w:rsidRPr="003359F0">
        <w:rPr>
          <w:rFonts w:ascii="Arial" w:hAnsi="Arial" w:cs="Arial"/>
          <w:i/>
          <w:color w:val="auto"/>
          <w:highlight w:val="yellow"/>
        </w:rPr>
        <w:t>(PR NTDT400)</w:t>
      </w:r>
      <w:r w:rsidRPr="008B482B">
        <w:rPr>
          <w:rFonts w:ascii="Arial" w:hAnsi="Arial" w:cs="Arial"/>
          <w:color w:val="auto"/>
        </w:rPr>
        <w:tab/>
      </w:r>
      <w:r w:rsidR="003359F0">
        <w:rPr>
          <w:rFonts w:ascii="Arial" w:hAnsi="Arial" w:cs="Arial"/>
          <w:color w:val="auto"/>
        </w:rPr>
        <w:tab/>
      </w:r>
      <w:r w:rsidRPr="008B482B">
        <w:rPr>
          <w:rFonts w:ascii="Arial" w:hAnsi="Arial" w:cs="Arial"/>
          <w:color w:val="auto"/>
        </w:rPr>
        <w:tab/>
      </w:r>
      <w:r w:rsidR="00A52AAF" w:rsidRPr="008B482B">
        <w:rPr>
          <w:rFonts w:ascii="Arial" w:hAnsi="Arial" w:cs="Arial"/>
          <w:color w:val="auto"/>
        </w:rPr>
        <w:tab/>
      </w:r>
      <w:r w:rsidRPr="008B482B">
        <w:rPr>
          <w:rFonts w:ascii="Arial" w:hAnsi="Arial" w:cs="Arial"/>
          <w:color w:val="auto"/>
        </w:rPr>
        <w:t>3 credits</w:t>
      </w:r>
      <w:r w:rsidR="008B482B">
        <w:rPr>
          <w:rFonts w:ascii="Arial" w:hAnsi="Arial" w:cs="Arial"/>
          <w:color w:val="auto"/>
        </w:rPr>
        <w:tab/>
      </w:r>
    </w:p>
    <w:p w14:paraId="769617CA" w14:textId="77777777" w:rsidR="003359F0" w:rsidRPr="008B482B" w:rsidRDefault="003359F0" w:rsidP="00285E04">
      <w:pPr>
        <w:pStyle w:val="NormalWeb"/>
        <w:spacing w:before="0" w:beforeAutospacing="0" w:after="0" w:afterAutospacing="0" w:line="240" w:lineRule="auto"/>
        <w:rPr>
          <w:rFonts w:ascii="Arial" w:hAnsi="Arial" w:cs="Arial"/>
          <w:color w:val="auto"/>
        </w:rPr>
      </w:pPr>
    </w:p>
    <w:p w14:paraId="771B90C6" w14:textId="77777777" w:rsidR="00923760" w:rsidRDefault="00923760" w:rsidP="00285E04">
      <w:pPr>
        <w:pStyle w:val="NormalWeb"/>
        <w:spacing w:before="0" w:beforeAutospacing="0" w:after="0" w:afterAutospacing="0" w:line="240" w:lineRule="auto"/>
        <w:rPr>
          <w:rFonts w:ascii="Arial" w:hAnsi="Arial" w:cs="Arial"/>
          <w:color w:val="auto"/>
        </w:rPr>
      </w:pPr>
    </w:p>
    <w:p w14:paraId="778DE773" w14:textId="77777777" w:rsidR="00A52AAF" w:rsidRDefault="006A37F8" w:rsidP="00285E04">
      <w:pPr>
        <w:pStyle w:val="NormalWeb"/>
        <w:spacing w:before="0" w:beforeAutospacing="0" w:after="0" w:afterAutospacing="0" w:line="240" w:lineRule="auto"/>
        <w:rPr>
          <w:rFonts w:ascii="Arial" w:hAnsi="Arial" w:cs="Arial"/>
          <w:color w:val="auto"/>
        </w:rPr>
      </w:pPr>
      <w:r w:rsidRPr="008B482B">
        <w:rPr>
          <w:rFonts w:ascii="Arial" w:hAnsi="Arial" w:cs="Arial"/>
          <w:color w:val="auto"/>
        </w:rPr>
        <w:t xml:space="preserve">NTDT </w:t>
      </w:r>
      <w:r w:rsidR="00F94CEF">
        <w:rPr>
          <w:rFonts w:ascii="Arial" w:hAnsi="Arial" w:cs="Arial"/>
          <w:color w:val="auto"/>
        </w:rPr>
        <w:t>Electives</w:t>
      </w:r>
      <w:r w:rsidR="008B482B">
        <w:rPr>
          <w:rFonts w:ascii="Arial" w:hAnsi="Arial" w:cs="Arial"/>
          <w:color w:val="auto"/>
        </w:rPr>
        <w:tab/>
      </w:r>
      <w:r w:rsidR="008B482B">
        <w:rPr>
          <w:rFonts w:ascii="Arial" w:hAnsi="Arial" w:cs="Arial"/>
          <w:color w:val="auto"/>
        </w:rPr>
        <w:tab/>
        <w:t xml:space="preserve">2 courses </w:t>
      </w:r>
      <w:r w:rsidRPr="008B482B">
        <w:rPr>
          <w:rFonts w:ascii="Arial" w:hAnsi="Arial" w:cs="Arial"/>
          <w:color w:val="auto"/>
        </w:rPr>
        <w:t>300 level or higher</w:t>
      </w:r>
      <w:r w:rsidR="00A52AAF" w:rsidRPr="008B482B">
        <w:rPr>
          <w:rFonts w:ascii="Arial" w:hAnsi="Arial" w:cs="Arial"/>
          <w:color w:val="auto"/>
        </w:rPr>
        <w:tab/>
      </w:r>
      <w:r w:rsidR="003359F0">
        <w:rPr>
          <w:rFonts w:ascii="Arial" w:hAnsi="Arial" w:cs="Arial"/>
          <w:color w:val="auto"/>
        </w:rPr>
        <w:tab/>
      </w:r>
      <w:r w:rsidR="003359F0">
        <w:rPr>
          <w:rFonts w:ascii="Arial" w:hAnsi="Arial" w:cs="Arial"/>
          <w:color w:val="auto"/>
        </w:rPr>
        <w:tab/>
      </w:r>
      <w:r w:rsidR="003359F0">
        <w:rPr>
          <w:rFonts w:ascii="Arial" w:hAnsi="Arial" w:cs="Arial"/>
          <w:color w:val="auto"/>
        </w:rPr>
        <w:tab/>
        <w:t>6 credits</w:t>
      </w:r>
    </w:p>
    <w:p w14:paraId="19F519CC" w14:textId="77777777" w:rsidR="003359F0" w:rsidRDefault="003359F0" w:rsidP="00285E04">
      <w:pPr>
        <w:pStyle w:val="NormalWeb"/>
        <w:spacing w:before="0" w:beforeAutospacing="0" w:after="0" w:afterAutospacing="0" w:line="240" w:lineRule="auto"/>
        <w:rPr>
          <w:rFonts w:ascii="Arial" w:hAnsi="Arial" w:cs="Arial"/>
          <w:color w:val="auto"/>
          <w:sz w:val="22"/>
          <w:szCs w:val="22"/>
        </w:rPr>
      </w:pPr>
    </w:p>
    <w:p w14:paraId="6AEB53B0" w14:textId="77777777" w:rsidR="00F94CEF" w:rsidRDefault="00F94CEF" w:rsidP="00285E04">
      <w:pPr>
        <w:pStyle w:val="NormalWeb"/>
        <w:spacing w:before="0" w:beforeAutospacing="0" w:after="0" w:afterAutospacing="0" w:line="240" w:lineRule="auto"/>
        <w:rPr>
          <w:rFonts w:ascii="Arial" w:hAnsi="Arial" w:cs="Arial"/>
          <w:color w:val="auto"/>
          <w:sz w:val="22"/>
          <w:szCs w:val="22"/>
        </w:rPr>
      </w:pPr>
      <w:r w:rsidRPr="003F3F34">
        <w:rPr>
          <w:rFonts w:ascii="Arial" w:hAnsi="Arial" w:cs="Arial"/>
          <w:b/>
          <w:color w:val="auto"/>
          <w:sz w:val="22"/>
          <w:szCs w:val="22"/>
          <w:u w:val="single"/>
        </w:rPr>
        <w:t>Suggested Electives</w:t>
      </w:r>
      <w:r w:rsidRPr="003359F0">
        <w:rPr>
          <w:rFonts w:ascii="Arial" w:hAnsi="Arial" w:cs="Arial"/>
          <w:b/>
          <w:color w:val="auto"/>
          <w:sz w:val="22"/>
          <w:szCs w:val="22"/>
        </w:rPr>
        <w:t>:</w:t>
      </w:r>
      <w:r w:rsidR="003359F0" w:rsidRPr="003359F0">
        <w:rPr>
          <w:rFonts w:ascii="Arial" w:hAnsi="Arial" w:cs="Arial"/>
          <w:b/>
          <w:color w:val="auto"/>
          <w:sz w:val="22"/>
          <w:szCs w:val="22"/>
        </w:rPr>
        <w:t xml:space="preserve"> 3 credits each</w:t>
      </w:r>
    </w:p>
    <w:p w14:paraId="60F68A0F" w14:textId="77777777" w:rsidR="00F94CEF" w:rsidRDefault="00F94CEF" w:rsidP="00285E04">
      <w:pPr>
        <w:pStyle w:val="NormalWeb"/>
        <w:spacing w:before="0" w:beforeAutospacing="0" w:after="0" w:afterAutospacing="0" w:line="240" w:lineRule="auto"/>
        <w:rPr>
          <w:rFonts w:ascii="Arial" w:hAnsi="Arial" w:cs="Arial"/>
          <w:color w:val="auto"/>
          <w:sz w:val="22"/>
          <w:szCs w:val="22"/>
        </w:rPr>
      </w:pPr>
    </w:p>
    <w:p w14:paraId="6D1B5CDB" w14:textId="77777777" w:rsidR="00F94CEF" w:rsidRDefault="00F94CEF" w:rsidP="00285E04">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NTDT301 Cultural Perspectives on Food &amp; Nutrition</w:t>
      </w:r>
    </w:p>
    <w:p w14:paraId="4DC61D9E" w14:textId="77777777" w:rsidR="00F94CEF" w:rsidRPr="00923760" w:rsidRDefault="00F94CEF" w:rsidP="00285E04">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NTDT305 Nutrition in the Lifespan</w:t>
      </w:r>
      <w:r w:rsidR="003359F0">
        <w:rPr>
          <w:rFonts w:ascii="Arial" w:hAnsi="Arial" w:cs="Arial"/>
          <w:color w:val="auto"/>
          <w:sz w:val="22"/>
          <w:szCs w:val="22"/>
        </w:rPr>
        <w:t xml:space="preserve"> </w:t>
      </w:r>
      <w:r w:rsidR="003359F0" w:rsidRPr="00923760">
        <w:rPr>
          <w:rFonts w:ascii="Arial" w:hAnsi="Arial" w:cs="Arial"/>
          <w:i/>
          <w:color w:val="auto"/>
          <w:sz w:val="22"/>
          <w:szCs w:val="22"/>
          <w:highlight w:val="yellow"/>
        </w:rPr>
        <w:t>(PR NTDT200 and a biology course)</w:t>
      </w:r>
    </w:p>
    <w:p w14:paraId="446B0B24" w14:textId="77777777" w:rsidR="00F94CEF" w:rsidRDefault="00F94CEF" w:rsidP="00285E04">
      <w:pPr>
        <w:pStyle w:val="NormalWeb"/>
        <w:spacing w:before="0" w:beforeAutospacing="0" w:after="0" w:afterAutospacing="0" w:line="240" w:lineRule="auto"/>
        <w:rPr>
          <w:rFonts w:ascii="Arial" w:hAnsi="Arial" w:cs="Arial"/>
          <w:color w:val="auto"/>
          <w:sz w:val="22"/>
          <w:szCs w:val="22"/>
        </w:rPr>
      </w:pPr>
      <w:r>
        <w:rPr>
          <w:rFonts w:ascii="Arial" w:hAnsi="Arial" w:cs="Arial"/>
          <w:color w:val="auto"/>
          <w:sz w:val="22"/>
          <w:szCs w:val="22"/>
        </w:rPr>
        <w:t>NTD</w:t>
      </w:r>
      <w:r w:rsidR="003359F0">
        <w:rPr>
          <w:rFonts w:ascii="Arial" w:hAnsi="Arial" w:cs="Arial"/>
          <w:color w:val="auto"/>
          <w:sz w:val="22"/>
          <w:szCs w:val="22"/>
        </w:rPr>
        <w:t>T</w:t>
      </w:r>
      <w:r>
        <w:rPr>
          <w:rFonts w:ascii="Arial" w:hAnsi="Arial" w:cs="Arial"/>
          <w:color w:val="auto"/>
          <w:sz w:val="22"/>
          <w:szCs w:val="22"/>
        </w:rPr>
        <w:t>310 Nutrition and Activity</w:t>
      </w:r>
      <w:r w:rsidR="003359F0">
        <w:rPr>
          <w:rFonts w:ascii="Arial" w:hAnsi="Arial" w:cs="Arial"/>
          <w:color w:val="auto"/>
          <w:sz w:val="22"/>
          <w:szCs w:val="22"/>
        </w:rPr>
        <w:t xml:space="preserve"> </w:t>
      </w:r>
      <w:r w:rsidR="003359F0" w:rsidRPr="00923760">
        <w:rPr>
          <w:rFonts w:ascii="Arial" w:hAnsi="Arial" w:cs="Arial"/>
          <w:i/>
          <w:color w:val="auto"/>
          <w:sz w:val="22"/>
          <w:szCs w:val="22"/>
          <w:highlight w:val="yellow"/>
        </w:rPr>
        <w:t>(PR NTDT200 and a physiology course)</w:t>
      </w:r>
    </w:p>
    <w:p w14:paraId="59974EA0" w14:textId="77777777" w:rsidR="00F94CEF" w:rsidRPr="00923760" w:rsidRDefault="00F94CEF" w:rsidP="00285E04">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NTDT350 Nutrition and Older Adults</w:t>
      </w:r>
      <w:r w:rsidR="003359F0">
        <w:rPr>
          <w:rFonts w:ascii="Arial" w:hAnsi="Arial" w:cs="Arial"/>
          <w:color w:val="auto"/>
          <w:sz w:val="22"/>
          <w:szCs w:val="22"/>
        </w:rPr>
        <w:t xml:space="preserve"> </w:t>
      </w:r>
      <w:r w:rsidR="003359F0" w:rsidRPr="00923760">
        <w:rPr>
          <w:rFonts w:ascii="Arial" w:hAnsi="Arial" w:cs="Arial"/>
          <w:i/>
          <w:color w:val="auto"/>
          <w:sz w:val="22"/>
          <w:szCs w:val="22"/>
          <w:highlight w:val="yellow"/>
        </w:rPr>
        <w:t>(PR NTDT200 and BISC106 or BISC276)</w:t>
      </w:r>
    </w:p>
    <w:p w14:paraId="1CB03535" w14:textId="77777777" w:rsidR="00F94CEF" w:rsidRPr="00923760" w:rsidRDefault="00F94CEF" w:rsidP="00285E04">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NTDT410 Overweight/Obesity Prevention &amp; Management</w:t>
      </w:r>
      <w:r w:rsidR="00923760">
        <w:rPr>
          <w:rFonts w:ascii="Arial" w:hAnsi="Arial" w:cs="Arial"/>
          <w:color w:val="auto"/>
          <w:sz w:val="22"/>
          <w:szCs w:val="22"/>
        </w:rPr>
        <w:t xml:space="preserve"> </w:t>
      </w:r>
      <w:r w:rsidR="00923760" w:rsidRPr="00923760">
        <w:rPr>
          <w:rFonts w:ascii="Arial" w:hAnsi="Arial" w:cs="Arial"/>
          <w:i/>
          <w:color w:val="auto"/>
          <w:sz w:val="22"/>
          <w:szCs w:val="22"/>
          <w:highlight w:val="yellow"/>
        </w:rPr>
        <w:t>(PR NTDT200)</w:t>
      </w:r>
    </w:p>
    <w:p w14:paraId="2EF5E701" w14:textId="77777777" w:rsidR="00923760" w:rsidRPr="00923760" w:rsidRDefault="003F3F34" w:rsidP="00923760">
      <w:pPr>
        <w:pStyle w:val="NormalWeb"/>
        <w:spacing w:before="0" w:beforeAutospacing="0" w:after="0" w:afterAutospacing="0" w:line="240" w:lineRule="auto"/>
        <w:rPr>
          <w:rFonts w:ascii="Arial" w:hAnsi="Arial" w:cs="Arial"/>
          <w:i/>
          <w:color w:val="auto"/>
          <w:sz w:val="22"/>
          <w:szCs w:val="22"/>
        </w:rPr>
      </w:pPr>
      <w:r>
        <w:rPr>
          <w:rFonts w:ascii="Arial" w:hAnsi="Arial" w:cs="Arial"/>
          <w:color w:val="auto"/>
          <w:sz w:val="22"/>
          <w:szCs w:val="22"/>
        </w:rPr>
        <w:t>NTDT420 Maternal and Infant Nutrition</w:t>
      </w:r>
      <w:r w:rsidR="00923760">
        <w:rPr>
          <w:rFonts w:ascii="Arial" w:hAnsi="Arial" w:cs="Arial"/>
          <w:color w:val="auto"/>
          <w:sz w:val="22"/>
          <w:szCs w:val="22"/>
        </w:rPr>
        <w:t xml:space="preserve"> </w:t>
      </w:r>
      <w:r w:rsidR="00923760" w:rsidRPr="00923760">
        <w:rPr>
          <w:rFonts w:ascii="Arial" w:hAnsi="Arial" w:cs="Arial"/>
          <w:i/>
          <w:color w:val="auto"/>
          <w:sz w:val="22"/>
          <w:szCs w:val="22"/>
          <w:highlight w:val="yellow"/>
        </w:rPr>
        <w:t>(PR NTDT200 and BISC106 or BISC276)</w:t>
      </w:r>
    </w:p>
    <w:p w14:paraId="2AABE669" w14:textId="77777777" w:rsidR="00F94CEF" w:rsidRDefault="00F94CEF" w:rsidP="00285E04">
      <w:pPr>
        <w:pStyle w:val="NormalWeb"/>
        <w:spacing w:before="0" w:beforeAutospacing="0" w:after="0" w:afterAutospacing="0" w:line="240" w:lineRule="auto"/>
        <w:rPr>
          <w:rFonts w:ascii="Arial" w:hAnsi="Arial" w:cs="Arial"/>
          <w:color w:val="auto"/>
          <w:sz w:val="22"/>
          <w:szCs w:val="22"/>
        </w:rPr>
      </w:pPr>
    </w:p>
    <w:p w14:paraId="1FB303D7" w14:textId="77777777" w:rsidR="003F3F34" w:rsidRDefault="003F3F34" w:rsidP="00285E04">
      <w:pPr>
        <w:pStyle w:val="NormalWeb"/>
        <w:spacing w:before="0" w:beforeAutospacing="0" w:after="0" w:afterAutospacing="0" w:line="240" w:lineRule="auto"/>
        <w:rPr>
          <w:rFonts w:ascii="Arial" w:hAnsi="Arial" w:cs="Arial"/>
          <w:color w:val="auto"/>
          <w:sz w:val="22"/>
          <w:szCs w:val="22"/>
        </w:rPr>
      </w:pPr>
    </w:p>
    <w:p w14:paraId="31A723B3" w14:textId="77777777" w:rsidR="006A37F8" w:rsidRPr="00DB0276" w:rsidRDefault="006A37F8" w:rsidP="00285E04">
      <w:pPr>
        <w:pStyle w:val="NormalWeb"/>
        <w:spacing w:before="0" w:beforeAutospacing="0" w:after="0" w:afterAutospacing="0" w:line="240" w:lineRule="auto"/>
        <w:rPr>
          <w:rFonts w:ascii="Arial" w:hAnsi="Arial" w:cs="Arial"/>
          <w:color w:val="auto"/>
          <w:sz w:val="22"/>
          <w:szCs w:val="22"/>
        </w:rPr>
      </w:pPr>
    </w:p>
    <w:p w14:paraId="741166A3" w14:textId="77777777" w:rsidR="006A37F8" w:rsidRPr="003F3F34" w:rsidRDefault="006A37F8" w:rsidP="00285E04">
      <w:pPr>
        <w:pStyle w:val="NormalWeb"/>
        <w:spacing w:before="0" w:beforeAutospacing="0" w:after="0" w:afterAutospacing="0" w:line="240" w:lineRule="auto"/>
        <w:rPr>
          <w:rFonts w:ascii="Arial" w:hAnsi="Arial" w:cs="Arial"/>
          <w:b/>
          <w:color w:val="auto"/>
          <w:sz w:val="22"/>
          <w:szCs w:val="22"/>
          <w:u w:val="single"/>
        </w:rPr>
      </w:pPr>
      <w:r w:rsidRPr="003F3F34">
        <w:rPr>
          <w:rFonts w:ascii="Arial" w:hAnsi="Arial" w:cs="Arial"/>
          <w:b/>
          <w:color w:val="auto"/>
          <w:sz w:val="22"/>
          <w:szCs w:val="22"/>
          <w:u w:val="single"/>
        </w:rPr>
        <w:t>Admission</w:t>
      </w:r>
      <w:r w:rsidR="003F3F34" w:rsidRPr="003F3F34">
        <w:rPr>
          <w:rFonts w:ascii="Arial" w:hAnsi="Arial" w:cs="Arial"/>
          <w:b/>
          <w:color w:val="auto"/>
          <w:sz w:val="22"/>
          <w:szCs w:val="22"/>
          <w:u w:val="single"/>
        </w:rPr>
        <w:t>:</w:t>
      </w:r>
    </w:p>
    <w:p w14:paraId="5A9B6889" w14:textId="77777777" w:rsidR="006A37F8" w:rsidRPr="00923760" w:rsidRDefault="006A37F8" w:rsidP="00A52AAF">
      <w:pPr>
        <w:pStyle w:val="NormalWeb"/>
        <w:spacing w:before="0" w:beforeAutospacing="0" w:after="0" w:afterAutospacing="0" w:line="240" w:lineRule="auto"/>
        <w:rPr>
          <w:rFonts w:ascii="Arial" w:hAnsi="Arial" w:cs="Arial"/>
          <w:sz w:val="22"/>
          <w:szCs w:val="22"/>
        </w:rPr>
      </w:pPr>
      <w:r w:rsidRPr="00DB0276">
        <w:rPr>
          <w:rFonts w:ascii="Arial" w:hAnsi="Arial" w:cs="Arial"/>
          <w:color w:val="auto"/>
          <w:sz w:val="22"/>
          <w:szCs w:val="22"/>
        </w:rPr>
        <w:t>Completion of the minor is awarded only to those who have applied and been admitted to the program.  A cumulative grade point average (GPA) of 2.0 or above is required for admission to the minor.</w:t>
      </w:r>
      <w:r w:rsidR="00923760">
        <w:rPr>
          <w:rFonts w:ascii="Arial" w:hAnsi="Arial" w:cs="Arial"/>
          <w:color w:val="auto"/>
          <w:sz w:val="22"/>
          <w:szCs w:val="22"/>
        </w:rPr>
        <w:t xml:space="preserve">  </w:t>
      </w:r>
      <w:r w:rsidRPr="00DB0276">
        <w:rPr>
          <w:rFonts w:ascii="Arial" w:hAnsi="Arial" w:cs="Arial"/>
          <w:color w:val="auto"/>
          <w:sz w:val="22"/>
          <w:szCs w:val="22"/>
        </w:rPr>
        <w:t xml:space="preserve">A student may apply at any time by obtaining permission </w:t>
      </w:r>
      <w:r w:rsidR="00923760">
        <w:rPr>
          <w:rFonts w:ascii="Arial" w:hAnsi="Arial" w:cs="Arial"/>
          <w:color w:val="auto"/>
          <w:sz w:val="22"/>
          <w:szCs w:val="22"/>
        </w:rPr>
        <w:t>from</w:t>
      </w:r>
      <w:r w:rsidRPr="00DB0276">
        <w:rPr>
          <w:rFonts w:ascii="Arial" w:hAnsi="Arial" w:cs="Arial"/>
          <w:color w:val="auto"/>
          <w:sz w:val="22"/>
          <w:szCs w:val="22"/>
        </w:rPr>
        <w:t xml:space="preserve"> the Undergraduate Studies Coordinator in the Nutrition Program or BHAN Academic Advisor.  </w:t>
      </w:r>
      <w:r w:rsidR="00923760">
        <w:rPr>
          <w:rFonts w:ascii="Arial" w:hAnsi="Arial" w:cs="Arial"/>
          <w:sz w:val="22"/>
          <w:szCs w:val="22"/>
        </w:rPr>
        <w:t>To request</w:t>
      </w:r>
      <w:r w:rsidR="00923760" w:rsidRPr="00C36AED">
        <w:rPr>
          <w:rFonts w:ascii="Arial" w:hAnsi="Arial" w:cs="Arial"/>
          <w:sz w:val="22"/>
          <w:szCs w:val="22"/>
        </w:rPr>
        <w:t xml:space="preserve"> the minor or for advisement and curricular information, please contact </w:t>
      </w:r>
      <w:r w:rsidR="00923760">
        <w:rPr>
          <w:rFonts w:ascii="Arial" w:hAnsi="Arial" w:cs="Arial"/>
          <w:sz w:val="22"/>
          <w:szCs w:val="22"/>
        </w:rPr>
        <w:t xml:space="preserve">Susan Coffing, </w:t>
      </w:r>
      <w:hyperlink r:id="rId18" w:history="1">
        <w:r w:rsidR="00923760" w:rsidRPr="00592AB9">
          <w:rPr>
            <w:rStyle w:val="Hyperlink"/>
            <w:rFonts w:ascii="Arial" w:hAnsi="Arial" w:cs="Arial"/>
            <w:sz w:val="22"/>
            <w:szCs w:val="22"/>
          </w:rPr>
          <w:t>scoffing@udel.edu</w:t>
        </w:r>
      </w:hyperlink>
      <w:r w:rsidR="00923760">
        <w:rPr>
          <w:rFonts w:ascii="Arial" w:hAnsi="Arial" w:cs="Arial"/>
          <w:sz w:val="22"/>
          <w:szCs w:val="22"/>
        </w:rPr>
        <w:t>, 302-831-2252</w:t>
      </w:r>
      <w:r w:rsidRPr="00DB0276">
        <w:rPr>
          <w:rFonts w:ascii="Arial" w:hAnsi="Arial" w:cs="Arial"/>
          <w:color w:val="auto"/>
          <w:sz w:val="22"/>
          <w:szCs w:val="22"/>
        </w:rPr>
        <w:t>.</w:t>
      </w:r>
    </w:p>
    <w:p w14:paraId="17062A36" w14:textId="77777777" w:rsidR="00A52AAF" w:rsidRDefault="00A52AAF" w:rsidP="00285E04">
      <w:pPr>
        <w:pStyle w:val="NormalWeb"/>
        <w:spacing w:before="0" w:beforeAutospacing="0" w:after="0" w:afterAutospacing="0" w:line="240" w:lineRule="auto"/>
        <w:rPr>
          <w:rFonts w:ascii="Arial" w:hAnsi="Arial" w:cs="Arial"/>
          <w:color w:val="auto"/>
          <w:sz w:val="22"/>
          <w:szCs w:val="22"/>
        </w:rPr>
      </w:pPr>
    </w:p>
    <w:p w14:paraId="628E164F" w14:textId="77777777" w:rsidR="00A52AAF" w:rsidRDefault="00A52AAF" w:rsidP="00285E04">
      <w:pPr>
        <w:pStyle w:val="NormalWeb"/>
        <w:spacing w:before="0" w:beforeAutospacing="0" w:after="0" w:afterAutospacing="0" w:line="240" w:lineRule="auto"/>
        <w:rPr>
          <w:rFonts w:ascii="Arial" w:hAnsi="Arial" w:cs="Arial"/>
          <w:color w:val="auto"/>
          <w:sz w:val="22"/>
          <w:szCs w:val="22"/>
        </w:rPr>
      </w:pPr>
    </w:p>
    <w:p w14:paraId="7FFAB37B" w14:textId="77777777" w:rsidR="008B482B" w:rsidRPr="00DB0276" w:rsidRDefault="008B482B" w:rsidP="008B482B">
      <w:pPr>
        <w:pStyle w:val="NormalWeb"/>
        <w:spacing w:before="0" w:beforeAutospacing="0" w:after="0" w:afterAutospacing="0" w:line="240" w:lineRule="auto"/>
        <w:rPr>
          <w:rFonts w:ascii="Arial" w:hAnsi="Arial" w:cs="Arial"/>
          <w:color w:val="auto"/>
          <w:sz w:val="22"/>
          <w:szCs w:val="22"/>
        </w:rPr>
      </w:pPr>
      <w:r w:rsidRPr="00DB0276">
        <w:rPr>
          <w:rFonts w:ascii="Arial" w:hAnsi="Arial" w:cs="Arial"/>
          <w:color w:val="auto"/>
          <w:sz w:val="22"/>
          <w:szCs w:val="22"/>
        </w:rPr>
        <w:t>*</w:t>
      </w:r>
      <w:r>
        <w:rPr>
          <w:rFonts w:ascii="Arial" w:hAnsi="Arial" w:cs="Arial"/>
          <w:color w:val="auto"/>
          <w:sz w:val="22"/>
          <w:szCs w:val="22"/>
        </w:rPr>
        <w:t xml:space="preserve"> C- or better required for CHEM214/216</w:t>
      </w:r>
    </w:p>
    <w:p w14:paraId="4FC46D45" w14:textId="77777777" w:rsidR="00491624" w:rsidRPr="00DB0276" w:rsidRDefault="006A37F8" w:rsidP="00285E04">
      <w:pPr>
        <w:pStyle w:val="NormalWeb"/>
        <w:spacing w:before="0" w:beforeAutospacing="0" w:after="0" w:afterAutospacing="0" w:line="240" w:lineRule="auto"/>
        <w:rPr>
          <w:rFonts w:ascii="Arial" w:hAnsi="Arial" w:cs="Arial"/>
          <w:color w:val="auto"/>
          <w:sz w:val="22"/>
          <w:szCs w:val="22"/>
        </w:rPr>
      </w:pPr>
      <w:r w:rsidRPr="00DB0276">
        <w:rPr>
          <w:rFonts w:ascii="Arial" w:hAnsi="Arial" w:cs="Arial"/>
          <w:color w:val="auto"/>
          <w:sz w:val="22"/>
          <w:szCs w:val="22"/>
        </w:rPr>
        <w:t xml:space="preserve">. </w:t>
      </w:r>
    </w:p>
    <w:p w14:paraId="3DA0C602" w14:textId="77777777" w:rsidR="00E945CB" w:rsidRDefault="00E945CB" w:rsidP="00285E04">
      <w:pPr>
        <w:spacing w:after="0" w:line="240" w:lineRule="auto"/>
        <w:rPr>
          <w:rFonts w:ascii="Arial" w:hAnsi="Arial" w:cs="Arial"/>
          <w:b/>
          <w:sz w:val="22"/>
          <w:szCs w:val="22"/>
          <w:u w:val="single"/>
        </w:rPr>
      </w:pPr>
    </w:p>
    <w:p w14:paraId="5BD921AD" w14:textId="77777777" w:rsidR="00886F9C" w:rsidRDefault="00886F9C" w:rsidP="00285E04">
      <w:pPr>
        <w:spacing w:after="0" w:line="240" w:lineRule="auto"/>
        <w:rPr>
          <w:rFonts w:ascii="Arial" w:hAnsi="Arial" w:cs="Arial"/>
          <w:b/>
          <w:sz w:val="22"/>
          <w:szCs w:val="22"/>
          <w:u w:val="single"/>
        </w:rPr>
      </w:pPr>
    </w:p>
    <w:p w14:paraId="33EDD9B7" w14:textId="77777777" w:rsidR="003F3F34" w:rsidRPr="00F17FDB" w:rsidRDefault="003F3F34" w:rsidP="003F3F34">
      <w:pPr>
        <w:pStyle w:val="Heading3"/>
        <w:spacing w:before="120" w:after="120" w:line="240" w:lineRule="auto"/>
        <w:jc w:val="center"/>
      </w:pPr>
      <w:r w:rsidRPr="00F17FDB">
        <w:lastRenderedPageBreak/>
        <w:t>Department of Behavioral Health and Nutrition</w:t>
      </w:r>
    </w:p>
    <w:p w14:paraId="46C62296" w14:textId="77777777" w:rsidR="003F3F34" w:rsidRPr="008029BA" w:rsidRDefault="003F3F34" w:rsidP="003F3F34">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 xml:space="preserve">PUBLIC HEALTH </w:t>
      </w:r>
      <w:r w:rsidRPr="007A4DC6">
        <w:rPr>
          <w:sz w:val="32"/>
          <w:szCs w:val="32"/>
        </w:rPr>
        <w:t>201</w:t>
      </w:r>
      <w:r w:rsidR="00660662">
        <w:rPr>
          <w:sz w:val="32"/>
          <w:szCs w:val="32"/>
        </w:rPr>
        <w:t>3</w:t>
      </w:r>
      <w:r w:rsidRPr="007A4DC6">
        <w:rPr>
          <w:sz w:val="32"/>
          <w:szCs w:val="32"/>
        </w:rPr>
        <w:t>-201</w:t>
      </w:r>
      <w:r w:rsidR="00660662">
        <w:rPr>
          <w:sz w:val="32"/>
          <w:szCs w:val="32"/>
        </w:rPr>
        <w:t>4</w:t>
      </w:r>
    </w:p>
    <w:p w14:paraId="3A29BDEB" w14:textId="77777777" w:rsidR="003F3F34" w:rsidRPr="00A83E0A" w:rsidRDefault="003F3F34" w:rsidP="003F3F34">
      <w:pPr>
        <w:pStyle w:val="Heading3"/>
        <w:spacing w:before="120" w:after="120" w:line="240" w:lineRule="auto"/>
        <w:jc w:val="center"/>
        <w:rPr>
          <w:sz w:val="20"/>
          <w:szCs w:val="20"/>
        </w:rPr>
      </w:pPr>
      <w:r>
        <w:rPr>
          <w:sz w:val="20"/>
          <w:szCs w:val="20"/>
        </w:rPr>
        <w:t>Minimum Credits in the Minor:  18, with 3 prerequisite STAT credits</w:t>
      </w:r>
    </w:p>
    <w:p w14:paraId="6E67A9A6" w14:textId="77777777" w:rsidR="00923760" w:rsidRPr="006B5D25" w:rsidRDefault="005E500D" w:rsidP="00923760">
      <w:pPr>
        <w:spacing w:after="0" w:line="240" w:lineRule="auto"/>
        <w:rPr>
          <w:rFonts w:ascii="Arial" w:hAnsi="Arial" w:cs="Arial"/>
          <w:sz w:val="22"/>
          <w:szCs w:val="22"/>
        </w:rPr>
      </w:pPr>
      <w:r w:rsidRPr="006B5D25">
        <w:rPr>
          <w:rFonts w:ascii="Arial" w:hAnsi="Arial" w:cs="Arial"/>
          <w:sz w:val="22"/>
          <w:szCs w:val="22"/>
        </w:rPr>
        <w:t>Public Health</w:t>
      </w:r>
      <w:r w:rsidRPr="00372E6B">
        <w:rPr>
          <w:rFonts w:ascii="Arial" w:hAnsi="Arial" w:cs="Arial"/>
          <w:sz w:val="20"/>
          <w:szCs w:val="20"/>
        </w:rPr>
        <w:t xml:space="preserve"> </w:t>
      </w:r>
      <w:r w:rsidRPr="006B5D25">
        <w:rPr>
          <w:rFonts w:ascii="Arial" w:hAnsi="Arial" w:cs="Arial"/>
          <w:sz w:val="22"/>
          <w:szCs w:val="22"/>
        </w:rPr>
        <w:t>is the science and art of preventing disease, prolonging life, and promoting health through the organized efforts and informed choices of society, organizations, public and private sectors, communities and individuals</w:t>
      </w:r>
      <w:r w:rsidR="00923760">
        <w:rPr>
          <w:rFonts w:ascii="Arial" w:hAnsi="Arial" w:cs="Arial"/>
          <w:sz w:val="22"/>
          <w:szCs w:val="22"/>
        </w:rPr>
        <w:t xml:space="preserve">.  </w:t>
      </w:r>
      <w:r w:rsidR="003B32DA">
        <w:rPr>
          <w:rFonts w:ascii="Arial" w:hAnsi="Arial" w:cs="Arial"/>
          <w:sz w:val="22"/>
          <w:szCs w:val="22"/>
        </w:rPr>
        <w:t xml:space="preserve">A joint program between the </w:t>
      </w:r>
      <w:r w:rsidR="003B32DA" w:rsidRPr="003B32DA">
        <w:rPr>
          <w:rFonts w:ascii="Arial" w:hAnsi="Arial" w:cs="Arial"/>
          <w:b/>
          <w:sz w:val="22"/>
          <w:szCs w:val="22"/>
        </w:rPr>
        <w:t>Department of Behavioral Health and Nutrition</w:t>
      </w:r>
      <w:r w:rsidR="003B32DA">
        <w:rPr>
          <w:rFonts w:ascii="Arial" w:hAnsi="Arial" w:cs="Arial"/>
          <w:sz w:val="22"/>
          <w:szCs w:val="22"/>
        </w:rPr>
        <w:t xml:space="preserve"> and the </w:t>
      </w:r>
      <w:r w:rsidR="003B32DA" w:rsidRPr="003B32DA">
        <w:rPr>
          <w:rFonts w:ascii="Arial" w:hAnsi="Arial" w:cs="Arial"/>
          <w:b/>
          <w:sz w:val="22"/>
          <w:szCs w:val="22"/>
        </w:rPr>
        <w:t>School of Public Policy and Administration</w:t>
      </w:r>
      <w:r w:rsidR="003B32DA">
        <w:rPr>
          <w:rFonts w:ascii="Arial" w:hAnsi="Arial" w:cs="Arial"/>
          <w:sz w:val="22"/>
          <w:szCs w:val="22"/>
        </w:rPr>
        <w:t>,</w:t>
      </w:r>
      <w:r w:rsidR="003B32DA" w:rsidRPr="006B5D25">
        <w:rPr>
          <w:rFonts w:ascii="Arial" w:hAnsi="Arial" w:cs="Arial"/>
          <w:sz w:val="22"/>
          <w:szCs w:val="22"/>
        </w:rPr>
        <w:t xml:space="preserve"> </w:t>
      </w:r>
      <w:r w:rsidR="003B32DA">
        <w:rPr>
          <w:rFonts w:ascii="Arial" w:hAnsi="Arial" w:cs="Arial"/>
          <w:sz w:val="22"/>
          <w:szCs w:val="22"/>
        </w:rPr>
        <w:t xml:space="preserve">the Public Health minor </w:t>
      </w:r>
      <w:r w:rsidRPr="006B5D25">
        <w:rPr>
          <w:rFonts w:ascii="Arial" w:hAnsi="Arial" w:cs="Arial"/>
          <w:sz w:val="22"/>
          <w:szCs w:val="22"/>
        </w:rPr>
        <w:t xml:space="preserve">provides an interdisciplinary opportunity to develop practical skills in program development and increase knowledge in the areas of social systems and policy as well as leadership.  </w:t>
      </w:r>
      <w:r w:rsidR="007C160F">
        <w:rPr>
          <w:rFonts w:ascii="Arial" w:hAnsi="Arial" w:cs="Arial"/>
          <w:sz w:val="22"/>
          <w:szCs w:val="22"/>
        </w:rPr>
        <w:t xml:space="preserve">This minor </w:t>
      </w:r>
      <w:r w:rsidRPr="006B5D25">
        <w:rPr>
          <w:rFonts w:ascii="Arial" w:hAnsi="Arial" w:cs="Arial"/>
          <w:sz w:val="22"/>
          <w:szCs w:val="22"/>
        </w:rPr>
        <w:t xml:space="preserve">offers a greater appreciation for the application of public health concepts to </w:t>
      </w:r>
      <w:r w:rsidR="003B32DA">
        <w:rPr>
          <w:rFonts w:ascii="Arial" w:hAnsi="Arial" w:cs="Arial"/>
          <w:sz w:val="22"/>
          <w:szCs w:val="22"/>
        </w:rPr>
        <w:t>the student’s</w:t>
      </w:r>
      <w:r w:rsidRPr="006B5D25">
        <w:rPr>
          <w:rFonts w:ascii="Arial" w:hAnsi="Arial" w:cs="Arial"/>
          <w:sz w:val="22"/>
          <w:szCs w:val="22"/>
        </w:rPr>
        <w:t xml:space="preserve"> field of study.</w:t>
      </w:r>
      <w:r w:rsidR="00923760">
        <w:rPr>
          <w:rFonts w:ascii="Arial" w:hAnsi="Arial" w:cs="Arial"/>
          <w:sz w:val="22"/>
          <w:szCs w:val="22"/>
        </w:rPr>
        <w:t xml:space="preserve"> </w:t>
      </w:r>
    </w:p>
    <w:p w14:paraId="19E437DF" w14:textId="77777777" w:rsidR="005E500D" w:rsidRPr="007C160F" w:rsidRDefault="005E500D" w:rsidP="005E500D">
      <w:pPr>
        <w:spacing w:after="0" w:line="240" w:lineRule="auto"/>
        <w:rPr>
          <w:rFonts w:ascii="Arial" w:hAnsi="Arial" w:cs="Arial"/>
          <w:sz w:val="16"/>
          <w:szCs w:val="16"/>
        </w:rPr>
      </w:pPr>
    </w:p>
    <w:p w14:paraId="63403582" w14:textId="77777777" w:rsidR="005E500D" w:rsidRPr="00923760" w:rsidRDefault="005E500D" w:rsidP="005E500D">
      <w:pPr>
        <w:spacing w:after="0" w:line="240" w:lineRule="auto"/>
        <w:rPr>
          <w:rFonts w:ascii="Arial" w:hAnsi="Arial" w:cs="Arial"/>
          <w:b/>
          <w:sz w:val="22"/>
          <w:szCs w:val="22"/>
        </w:rPr>
      </w:pPr>
      <w:r w:rsidRPr="006B5D25">
        <w:rPr>
          <w:rFonts w:ascii="Arial" w:hAnsi="Arial" w:cs="Arial"/>
          <w:sz w:val="22"/>
          <w:szCs w:val="22"/>
        </w:rPr>
        <w:t>The minor</w:t>
      </w:r>
      <w:r w:rsidR="007C160F">
        <w:rPr>
          <w:rFonts w:ascii="Arial" w:hAnsi="Arial" w:cs="Arial"/>
          <w:sz w:val="22"/>
          <w:szCs w:val="22"/>
        </w:rPr>
        <w:t>, available to students of all disciplines,</w:t>
      </w:r>
      <w:r w:rsidRPr="006B5D25">
        <w:rPr>
          <w:rFonts w:ascii="Arial" w:hAnsi="Arial" w:cs="Arial"/>
          <w:sz w:val="22"/>
          <w:szCs w:val="22"/>
        </w:rPr>
        <w:t xml:space="preserve"> requires 18 credit hours distributed as follows: Three required core courses (9 credits), and three elective courses (9 credits).  At least six of the nine elective credits must be c</w:t>
      </w:r>
      <w:r w:rsidR="00CE6477">
        <w:rPr>
          <w:rFonts w:ascii="Arial" w:hAnsi="Arial" w:cs="Arial"/>
          <w:sz w:val="22"/>
          <w:szCs w:val="22"/>
        </w:rPr>
        <w:t>hosen from outside your major.</w:t>
      </w:r>
      <w:r w:rsidRPr="006B5D25">
        <w:rPr>
          <w:rFonts w:ascii="Arial" w:hAnsi="Arial" w:cs="Arial"/>
          <w:sz w:val="22"/>
          <w:szCs w:val="22"/>
        </w:rPr>
        <w:t xml:space="preserve">  </w:t>
      </w:r>
      <w:r w:rsidRPr="00923760">
        <w:rPr>
          <w:rFonts w:ascii="Arial" w:hAnsi="Arial" w:cs="Arial"/>
          <w:b/>
          <w:sz w:val="22"/>
          <w:szCs w:val="22"/>
        </w:rPr>
        <w:t>All courses in the minor must be completed with a C- or better.</w:t>
      </w:r>
    </w:p>
    <w:p w14:paraId="3151B1B7" w14:textId="77777777" w:rsidR="00440C60" w:rsidRPr="007C160F" w:rsidRDefault="00440C60" w:rsidP="005E500D">
      <w:pPr>
        <w:spacing w:after="0" w:line="240" w:lineRule="auto"/>
        <w:rPr>
          <w:rFonts w:ascii="Arial" w:hAnsi="Arial" w:cs="Arial"/>
          <w:b/>
          <w:sz w:val="16"/>
          <w:szCs w:val="16"/>
          <w:u w:val="single"/>
        </w:rPr>
      </w:pPr>
    </w:p>
    <w:p w14:paraId="261B8C21" w14:textId="77777777" w:rsidR="005E500D" w:rsidRPr="006B5D25" w:rsidRDefault="005E500D" w:rsidP="005E500D">
      <w:pPr>
        <w:spacing w:after="0" w:line="240" w:lineRule="auto"/>
        <w:rPr>
          <w:rFonts w:ascii="Arial" w:hAnsi="Arial" w:cs="Arial"/>
          <w:b/>
          <w:sz w:val="22"/>
          <w:szCs w:val="22"/>
          <w:u w:val="single"/>
        </w:rPr>
      </w:pPr>
      <w:r w:rsidRPr="006B5D25">
        <w:rPr>
          <w:rFonts w:ascii="Arial" w:hAnsi="Arial" w:cs="Arial"/>
          <w:b/>
          <w:sz w:val="22"/>
          <w:szCs w:val="22"/>
          <w:u w:val="single"/>
        </w:rPr>
        <w:t>REQUIRED CORE COURSES – 9 credit hours:</w:t>
      </w:r>
    </w:p>
    <w:p w14:paraId="09DB8EE1" w14:textId="77777777" w:rsidR="00CE6477" w:rsidRDefault="00CE6477" w:rsidP="00045B4F">
      <w:pPr>
        <w:spacing w:after="0" w:line="240" w:lineRule="auto"/>
        <w:contextualSpacing/>
        <w:rPr>
          <w:rFonts w:ascii="Arial" w:hAnsi="Arial" w:cs="Arial"/>
          <w:sz w:val="20"/>
          <w:szCs w:val="20"/>
        </w:rPr>
        <w:sectPr w:rsidR="00CE6477" w:rsidSect="00886F9C">
          <w:type w:val="continuous"/>
          <w:pgSz w:w="12240" w:h="15840"/>
          <w:pgMar w:top="1440" w:right="1800" w:bottom="720" w:left="1800" w:header="720" w:footer="720" w:gutter="0"/>
          <w:pgNumType w:start="0"/>
          <w:cols w:space="720"/>
          <w:titlePg/>
          <w:docGrid w:linePitch="360"/>
        </w:sectPr>
      </w:pPr>
    </w:p>
    <w:p w14:paraId="47050CC1" w14:textId="77777777" w:rsidR="00CE6477" w:rsidRPr="002C73F0" w:rsidRDefault="005E500D" w:rsidP="00045B4F">
      <w:pPr>
        <w:spacing w:after="0" w:line="240" w:lineRule="auto"/>
        <w:contextualSpacing/>
        <w:rPr>
          <w:rFonts w:ascii="Arial" w:hAnsi="Arial" w:cs="Arial"/>
          <w:sz w:val="16"/>
          <w:szCs w:val="16"/>
        </w:rPr>
      </w:pPr>
      <w:r w:rsidRPr="00CE6477">
        <w:rPr>
          <w:rFonts w:ascii="Arial" w:hAnsi="Arial" w:cs="Arial"/>
          <w:b/>
          <w:sz w:val="20"/>
          <w:szCs w:val="20"/>
        </w:rPr>
        <w:lastRenderedPageBreak/>
        <w:t>HLPR/UAPP211</w:t>
      </w:r>
      <w:r w:rsidRPr="00045B4F">
        <w:rPr>
          <w:rFonts w:ascii="Arial" w:hAnsi="Arial" w:cs="Arial"/>
          <w:sz w:val="20"/>
          <w:szCs w:val="20"/>
        </w:rPr>
        <w:t xml:space="preserve"> Intro </w:t>
      </w:r>
      <w:r w:rsidR="00823069">
        <w:rPr>
          <w:rFonts w:ascii="Arial" w:hAnsi="Arial" w:cs="Arial"/>
          <w:sz w:val="20"/>
          <w:szCs w:val="20"/>
        </w:rPr>
        <w:t xml:space="preserve">to </w:t>
      </w:r>
      <w:r w:rsidRPr="00045B4F">
        <w:rPr>
          <w:rFonts w:ascii="Arial" w:hAnsi="Arial" w:cs="Arial"/>
          <w:sz w:val="20"/>
          <w:szCs w:val="20"/>
        </w:rPr>
        <w:t>Public Health</w:t>
      </w:r>
      <w:r w:rsidR="002C73F0">
        <w:rPr>
          <w:rFonts w:ascii="Arial" w:hAnsi="Arial" w:cs="Arial"/>
          <w:sz w:val="20"/>
          <w:szCs w:val="20"/>
        </w:rPr>
        <w:t xml:space="preserve"> </w:t>
      </w:r>
      <w:r w:rsidR="002C73F0" w:rsidRPr="002C73F0">
        <w:rPr>
          <w:rFonts w:ascii="Arial" w:hAnsi="Arial" w:cs="Arial"/>
          <w:sz w:val="16"/>
          <w:szCs w:val="16"/>
        </w:rPr>
        <w:t>(</w:t>
      </w:r>
      <w:r w:rsidR="002C73F0">
        <w:rPr>
          <w:rFonts w:ascii="Arial" w:hAnsi="Arial" w:cs="Arial"/>
          <w:sz w:val="16"/>
          <w:szCs w:val="16"/>
        </w:rPr>
        <w:t>fall/</w:t>
      </w:r>
      <w:r w:rsidR="002C73F0" w:rsidRPr="002C73F0">
        <w:rPr>
          <w:rFonts w:ascii="Arial" w:hAnsi="Arial" w:cs="Arial"/>
          <w:sz w:val="16"/>
          <w:szCs w:val="16"/>
        </w:rPr>
        <w:t>spring)</w:t>
      </w:r>
    </w:p>
    <w:p w14:paraId="27C718BD" w14:textId="77777777" w:rsidR="00CE6477" w:rsidRPr="00045B4F" w:rsidRDefault="00CE6477" w:rsidP="00CE6477">
      <w:pPr>
        <w:spacing w:after="0" w:line="240" w:lineRule="auto"/>
        <w:contextualSpacing/>
        <w:rPr>
          <w:rFonts w:ascii="Arial" w:hAnsi="Arial" w:cs="Arial"/>
          <w:sz w:val="20"/>
          <w:szCs w:val="20"/>
        </w:rPr>
      </w:pPr>
      <w:r w:rsidRPr="00CE6477">
        <w:rPr>
          <w:rFonts w:ascii="Arial" w:hAnsi="Arial" w:cs="Arial"/>
          <w:b/>
          <w:sz w:val="20"/>
          <w:szCs w:val="20"/>
        </w:rPr>
        <w:t>HLPR/UAPP233</w:t>
      </w:r>
      <w:r w:rsidRPr="00045B4F">
        <w:rPr>
          <w:rFonts w:ascii="Arial" w:hAnsi="Arial" w:cs="Arial"/>
          <w:sz w:val="20"/>
          <w:szCs w:val="20"/>
        </w:rPr>
        <w:t xml:space="preserve"> Intro</w:t>
      </w:r>
      <w:r w:rsidR="00823069">
        <w:rPr>
          <w:rFonts w:ascii="Arial" w:hAnsi="Arial" w:cs="Arial"/>
          <w:sz w:val="20"/>
          <w:szCs w:val="20"/>
        </w:rPr>
        <w:t xml:space="preserve"> to Gl</w:t>
      </w:r>
      <w:r w:rsidRPr="00045B4F">
        <w:rPr>
          <w:rFonts w:ascii="Arial" w:hAnsi="Arial" w:cs="Arial"/>
          <w:sz w:val="20"/>
          <w:szCs w:val="20"/>
        </w:rPr>
        <w:t>obal Health</w:t>
      </w:r>
      <w:r w:rsidR="002C73F0">
        <w:rPr>
          <w:rFonts w:ascii="Arial" w:hAnsi="Arial" w:cs="Arial"/>
          <w:sz w:val="20"/>
          <w:szCs w:val="20"/>
        </w:rPr>
        <w:t xml:space="preserve"> </w:t>
      </w:r>
      <w:r w:rsidR="002C73F0" w:rsidRPr="002C73F0">
        <w:rPr>
          <w:rFonts w:ascii="Arial" w:hAnsi="Arial" w:cs="Arial"/>
          <w:sz w:val="16"/>
          <w:szCs w:val="16"/>
        </w:rPr>
        <w:t>(</w:t>
      </w:r>
      <w:r w:rsidR="002C73F0">
        <w:rPr>
          <w:rFonts w:ascii="Arial" w:hAnsi="Arial" w:cs="Arial"/>
          <w:sz w:val="16"/>
          <w:szCs w:val="16"/>
        </w:rPr>
        <w:t>fall/</w:t>
      </w:r>
      <w:r w:rsidR="002C73F0" w:rsidRPr="002C73F0">
        <w:rPr>
          <w:rFonts w:ascii="Arial" w:hAnsi="Arial" w:cs="Arial"/>
          <w:sz w:val="16"/>
          <w:szCs w:val="16"/>
        </w:rPr>
        <w:t>spring)</w:t>
      </w:r>
    </w:p>
    <w:p w14:paraId="1C0CCF39" w14:textId="77777777" w:rsidR="00045B4F" w:rsidRPr="00045B4F" w:rsidRDefault="00045B4F" w:rsidP="00045B4F">
      <w:pPr>
        <w:spacing w:after="0" w:line="240" w:lineRule="auto"/>
        <w:contextualSpacing/>
        <w:rPr>
          <w:rFonts w:ascii="Arial" w:hAnsi="Arial" w:cs="Arial"/>
          <w:sz w:val="20"/>
          <w:szCs w:val="20"/>
        </w:rPr>
      </w:pPr>
      <w:r>
        <w:rPr>
          <w:rFonts w:ascii="Arial" w:hAnsi="Arial" w:cs="Arial"/>
          <w:sz w:val="20"/>
          <w:szCs w:val="20"/>
        </w:rPr>
        <w:tab/>
      </w:r>
      <w:r w:rsidRPr="00045B4F">
        <w:rPr>
          <w:rFonts w:ascii="Arial" w:hAnsi="Arial" w:cs="Arial"/>
          <w:sz w:val="20"/>
          <w:szCs w:val="20"/>
        </w:rPr>
        <w:t xml:space="preserve"> </w:t>
      </w:r>
    </w:p>
    <w:p w14:paraId="327678E7" w14:textId="77777777" w:rsidR="005E500D" w:rsidRPr="002C73F0" w:rsidRDefault="005E500D" w:rsidP="005E500D">
      <w:pPr>
        <w:spacing w:after="0" w:line="240" w:lineRule="auto"/>
        <w:contextualSpacing/>
        <w:rPr>
          <w:rFonts w:ascii="Arial" w:hAnsi="Arial" w:cs="Arial"/>
          <w:sz w:val="16"/>
          <w:szCs w:val="16"/>
        </w:rPr>
      </w:pPr>
      <w:r w:rsidRPr="00CE6477">
        <w:rPr>
          <w:rFonts w:ascii="Arial" w:hAnsi="Arial" w:cs="Arial"/>
          <w:b/>
          <w:sz w:val="20"/>
          <w:szCs w:val="20"/>
        </w:rPr>
        <w:lastRenderedPageBreak/>
        <w:t>HLPR/UAPP222</w:t>
      </w:r>
      <w:r w:rsidRPr="00045B4F">
        <w:rPr>
          <w:rFonts w:ascii="Arial" w:hAnsi="Arial" w:cs="Arial"/>
          <w:sz w:val="20"/>
          <w:szCs w:val="20"/>
        </w:rPr>
        <w:t xml:space="preserve"> Intro to Epidemiology</w:t>
      </w:r>
      <w:r w:rsidR="00180905">
        <w:rPr>
          <w:rFonts w:ascii="Arial" w:hAnsi="Arial" w:cs="Arial"/>
          <w:sz w:val="20"/>
          <w:szCs w:val="20"/>
        </w:rPr>
        <w:t>*</w:t>
      </w:r>
      <w:r w:rsidRPr="00045B4F">
        <w:rPr>
          <w:rFonts w:ascii="Arial" w:hAnsi="Arial" w:cs="Arial"/>
          <w:sz w:val="20"/>
          <w:szCs w:val="20"/>
        </w:rPr>
        <w:t xml:space="preserve"> </w:t>
      </w:r>
      <w:r w:rsidR="002C73F0" w:rsidRPr="002C73F0">
        <w:rPr>
          <w:rFonts w:ascii="Arial" w:hAnsi="Arial" w:cs="Arial"/>
          <w:sz w:val="16"/>
          <w:szCs w:val="16"/>
        </w:rPr>
        <w:t>(winter/spring</w:t>
      </w:r>
      <w:r w:rsidR="002C73F0">
        <w:rPr>
          <w:rFonts w:ascii="Arial" w:hAnsi="Arial" w:cs="Arial"/>
          <w:sz w:val="16"/>
          <w:szCs w:val="16"/>
        </w:rPr>
        <w:t xml:space="preserve">; </w:t>
      </w:r>
      <w:r w:rsidR="00180905" w:rsidRPr="002C73F0">
        <w:rPr>
          <w:rFonts w:ascii="Arial" w:hAnsi="Arial" w:cs="Arial"/>
          <w:sz w:val="16"/>
          <w:szCs w:val="16"/>
        </w:rPr>
        <w:t>Prereq</w:t>
      </w:r>
      <w:r w:rsidR="00823069" w:rsidRPr="002C73F0">
        <w:rPr>
          <w:rFonts w:ascii="Arial" w:hAnsi="Arial" w:cs="Arial"/>
          <w:sz w:val="16"/>
          <w:szCs w:val="16"/>
        </w:rPr>
        <w:t xml:space="preserve"> stat class:  see below)</w:t>
      </w:r>
    </w:p>
    <w:p w14:paraId="0608FC6E" w14:textId="77777777" w:rsidR="00CE6477" w:rsidRDefault="00CE6477" w:rsidP="005E500D">
      <w:pPr>
        <w:spacing w:after="0" w:line="240" w:lineRule="auto"/>
        <w:contextualSpacing/>
        <w:rPr>
          <w:rFonts w:ascii="Arial" w:hAnsi="Arial" w:cs="Arial"/>
          <w:sz w:val="16"/>
          <w:szCs w:val="16"/>
        </w:rPr>
        <w:sectPr w:rsidR="00CE6477" w:rsidSect="00CE6477">
          <w:type w:val="continuous"/>
          <w:pgSz w:w="12240" w:h="15840"/>
          <w:pgMar w:top="1440" w:right="1800" w:bottom="720" w:left="1800" w:header="720" w:footer="720" w:gutter="0"/>
          <w:pgNumType w:start="0"/>
          <w:cols w:num="2" w:space="720" w:equalWidth="0">
            <w:col w:w="4320" w:space="720"/>
            <w:col w:w="3600"/>
          </w:cols>
          <w:titlePg/>
          <w:docGrid w:linePitch="360"/>
        </w:sectPr>
      </w:pPr>
    </w:p>
    <w:p w14:paraId="21C8B884" w14:textId="77777777" w:rsidR="005E500D" w:rsidRPr="00CE6477" w:rsidRDefault="005E500D" w:rsidP="005E500D">
      <w:pPr>
        <w:spacing w:after="0" w:line="240" w:lineRule="auto"/>
        <w:rPr>
          <w:rFonts w:ascii="Arial" w:hAnsi="Arial" w:cs="Arial"/>
          <w:i/>
          <w:color w:val="000000"/>
          <w:sz w:val="22"/>
          <w:szCs w:val="22"/>
        </w:rPr>
      </w:pPr>
      <w:r w:rsidRPr="006B5D25">
        <w:rPr>
          <w:rFonts w:ascii="Arial" w:hAnsi="Arial" w:cs="Arial"/>
          <w:b/>
          <w:sz w:val="22"/>
          <w:szCs w:val="22"/>
          <w:u w:val="single"/>
        </w:rPr>
        <w:lastRenderedPageBreak/>
        <w:t>ELECTIVE COURSES – 9 credit hours:</w:t>
      </w:r>
      <w:r w:rsidRPr="006B5D25">
        <w:rPr>
          <w:rFonts w:ascii="Arial" w:hAnsi="Arial" w:cs="Arial"/>
          <w:sz w:val="22"/>
          <w:szCs w:val="22"/>
        </w:rPr>
        <w:t xml:space="preserve"> </w:t>
      </w:r>
      <w:r w:rsidRPr="006B5D25">
        <w:rPr>
          <w:rFonts w:ascii="Arial" w:hAnsi="Arial" w:cs="Arial"/>
          <w:i/>
          <w:sz w:val="22"/>
          <w:szCs w:val="22"/>
        </w:rPr>
        <w:t>one 3-credit course from each of the following categories</w:t>
      </w:r>
      <w:r w:rsidR="00823069">
        <w:rPr>
          <w:rFonts w:ascii="Arial" w:hAnsi="Arial" w:cs="Arial"/>
          <w:i/>
          <w:sz w:val="22"/>
          <w:szCs w:val="22"/>
        </w:rPr>
        <w:t xml:space="preserve">.  </w:t>
      </w:r>
      <w:r w:rsidR="00180905" w:rsidRPr="00CE6477">
        <w:rPr>
          <w:rFonts w:ascii="Arial" w:hAnsi="Arial" w:cs="Arial"/>
          <w:i/>
          <w:color w:val="000000"/>
          <w:sz w:val="22"/>
          <w:szCs w:val="22"/>
        </w:rPr>
        <w:t>One of the three electives may be taken from within student’s major.</w:t>
      </w:r>
    </w:p>
    <w:p w14:paraId="2C5B6E68" w14:textId="77777777" w:rsidR="005E500D" w:rsidRPr="007C160F" w:rsidRDefault="005E500D" w:rsidP="005E500D">
      <w:pPr>
        <w:spacing w:after="0" w:line="240" w:lineRule="auto"/>
        <w:contextualSpacing/>
        <w:rPr>
          <w:rFonts w:ascii="Arial" w:hAnsi="Arial" w:cs="Arial"/>
          <w:i/>
          <w:sz w:val="16"/>
          <w:szCs w:val="16"/>
        </w:rPr>
      </w:pPr>
    </w:p>
    <w:p w14:paraId="4AA74613" w14:textId="77777777" w:rsidR="005E500D" w:rsidRPr="006B5D25" w:rsidRDefault="005E500D" w:rsidP="00180905">
      <w:pPr>
        <w:spacing w:after="0" w:line="240" w:lineRule="auto"/>
        <w:contextualSpacing/>
        <w:jc w:val="center"/>
        <w:rPr>
          <w:rFonts w:ascii="Arial" w:hAnsi="Arial" w:cs="Arial"/>
          <w:sz w:val="22"/>
          <w:szCs w:val="22"/>
        </w:rPr>
      </w:pPr>
      <w:r w:rsidRPr="006B5D25">
        <w:rPr>
          <w:rFonts w:ascii="Arial" w:hAnsi="Arial" w:cs="Arial"/>
          <w:b/>
          <w:sz w:val="22"/>
          <w:szCs w:val="22"/>
          <w:highlight w:val="lightGray"/>
        </w:rPr>
        <w:t>Program Development – 3 credits</w:t>
      </w:r>
      <w:r w:rsidRPr="006B5D25">
        <w:rPr>
          <w:rFonts w:ascii="Arial" w:hAnsi="Arial" w:cs="Arial"/>
          <w:sz w:val="22"/>
          <w:szCs w:val="22"/>
          <w:highlight w:val="lightGray"/>
        </w:rPr>
        <w:t>:</w:t>
      </w:r>
    </w:p>
    <w:p w14:paraId="0E382CE2" w14:textId="77777777" w:rsidR="00440C60" w:rsidRDefault="00440C60" w:rsidP="00440C60">
      <w:pPr>
        <w:tabs>
          <w:tab w:val="left" w:pos="5400"/>
        </w:tabs>
        <w:spacing w:after="0" w:line="240" w:lineRule="auto"/>
        <w:rPr>
          <w:rFonts w:ascii="Arial" w:hAnsi="Arial" w:cs="Arial"/>
          <w:color w:val="000000"/>
          <w:sz w:val="22"/>
          <w:szCs w:val="22"/>
        </w:rPr>
        <w:sectPr w:rsidR="00440C60" w:rsidSect="00886F9C">
          <w:type w:val="continuous"/>
          <w:pgSz w:w="12240" w:h="15840"/>
          <w:pgMar w:top="1440" w:right="1800" w:bottom="720" w:left="1800" w:header="720" w:footer="720" w:gutter="0"/>
          <w:pgNumType w:start="0"/>
          <w:cols w:space="720"/>
          <w:titlePg/>
          <w:docGrid w:linePitch="360"/>
        </w:sectPr>
      </w:pPr>
    </w:p>
    <w:p w14:paraId="1C1E95BF" w14:textId="77777777" w:rsidR="00440C60" w:rsidRPr="00045B4F" w:rsidRDefault="00440C60" w:rsidP="00440C60">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lastRenderedPageBreak/>
        <w:t>BHAN332</w:t>
      </w:r>
      <w:r w:rsidRPr="00045B4F">
        <w:rPr>
          <w:rFonts w:ascii="Arial" w:hAnsi="Arial" w:cs="Arial"/>
          <w:color w:val="000000"/>
          <w:sz w:val="20"/>
          <w:szCs w:val="20"/>
        </w:rPr>
        <w:t xml:space="preserve"> </w:t>
      </w:r>
      <w:proofErr w:type="spellStart"/>
      <w:r w:rsidRPr="00045B4F">
        <w:rPr>
          <w:rFonts w:ascii="Arial" w:hAnsi="Arial" w:cs="Arial"/>
          <w:color w:val="000000"/>
          <w:sz w:val="20"/>
          <w:szCs w:val="20"/>
        </w:rPr>
        <w:t>Hlth</w:t>
      </w:r>
      <w:proofErr w:type="spellEnd"/>
      <w:r w:rsidRPr="00045B4F">
        <w:rPr>
          <w:rFonts w:ascii="Arial" w:hAnsi="Arial" w:cs="Arial"/>
          <w:color w:val="000000"/>
          <w:sz w:val="20"/>
          <w:szCs w:val="20"/>
        </w:rPr>
        <w:t xml:space="preserve"> Behavior Theory </w:t>
      </w:r>
      <w:r w:rsidR="00045B4F">
        <w:rPr>
          <w:rFonts w:ascii="Arial" w:hAnsi="Arial" w:cs="Arial"/>
          <w:color w:val="000000"/>
          <w:sz w:val="20"/>
          <w:szCs w:val="20"/>
        </w:rPr>
        <w:t xml:space="preserve">&amp; </w:t>
      </w:r>
      <w:r w:rsidR="007C160F">
        <w:rPr>
          <w:rFonts w:ascii="Arial" w:hAnsi="Arial" w:cs="Arial"/>
          <w:color w:val="000000"/>
          <w:sz w:val="20"/>
          <w:szCs w:val="20"/>
        </w:rPr>
        <w:t>A</w:t>
      </w:r>
      <w:r w:rsidRPr="00045B4F">
        <w:rPr>
          <w:rFonts w:ascii="Arial" w:hAnsi="Arial" w:cs="Arial"/>
          <w:color w:val="000000"/>
          <w:sz w:val="20"/>
          <w:szCs w:val="20"/>
        </w:rPr>
        <w:t>ssessment*</w:t>
      </w:r>
    </w:p>
    <w:p w14:paraId="5C638A57" w14:textId="77777777" w:rsidR="00440C60" w:rsidRPr="00045B4F" w:rsidRDefault="00440C60" w:rsidP="00440C60">
      <w:pPr>
        <w:tabs>
          <w:tab w:val="left" w:pos="5400"/>
        </w:tabs>
        <w:spacing w:after="0" w:line="240" w:lineRule="auto"/>
        <w:rPr>
          <w:rFonts w:ascii="Arial" w:hAnsi="Arial" w:cs="Arial"/>
          <w:b/>
          <w:sz w:val="20"/>
          <w:szCs w:val="20"/>
        </w:rPr>
      </w:pPr>
      <w:r w:rsidRPr="00CE6477">
        <w:rPr>
          <w:rFonts w:ascii="Arial" w:hAnsi="Arial" w:cs="Arial"/>
          <w:b/>
          <w:color w:val="000000"/>
          <w:sz w:val="20"/>
          <w:szCs w:val="20"/>
        </w:rPr>
        <w:t>BHAN490</w:t>
      </w:r>
      <w:r w:rsidRPr="00045B4F">
        <w:rPr>
          <w:rFonts w:ascii="Arial" w:hAnsi="Arial" w:cs="Arial"/>
          <w:color w:val="000000"/>
          <w:sz w:val="20"/>
          <w:szCs w:val="20"/>
        </w:rPr>
        <w:t xml:space="preserve"> </w:t>
      </w:r>
      <w:proofErr w:type="spellStart"/>
      <w:r w:rsidRPr="00045B4F">
        <w:rPr>
          <w:rFonts w:ascii="Arial" w:hAnsi="Arial" w:cs="Arial"/>
          <w:color w:val="000000"/>
          <w:sz w:val="20"/>
          <w:szCs w:val="20"/>
        </w:rPr>
        <w:t>Devmnt</w:t>
      </w:r>
      <w:proofErr w:type="spellEnd"/>
      <w:r w:rsidRPr="00045B4F">
        <w:rPr>
          <w:rFonts w:ascii="Arial" w:hAnsi="Arial" w:cs="Arial"/>
          <w:color w:val="000000"/>
          <w:sz w:val="20"/>
          <w:szCs w:val="20"/>
        </w:rPr>
        <w:t xml:space="preserve"> </w:t>
      </w:r>
      <w:r w:rsidR="00045B4F">
        <w:rPr>
          <w:rFonts w:ascii="Arial" w:hAnsi="Arial" w:cs="Arial"/>
          <w:color w:val="000000"/>
          <w:sz w:val="20"/>
          <w:szCs w:val="20"/>
        </w:rPr>
        <w:t xml:space="preserve">of </w:t>
      </w:r>
      <w:proofErr w:type="spellStart"/>
      <w:r w:rsidRPr="00045B4F">
        <w:rPr>
          <w:rFonts w:ascii="Arial" w:hAnsi="Arial" w:cs="Arial"/>
          <w:color w:val="000000"/>
          <w:sz w:val="20"/>
          <w:szCs w:val="20"/>
        </w:rPr>
        <w:t>Hlth</w:t>
      </w:r>
      <w:proofErr w:type="spellEnd"/>
      <w:r w:rsidRPr="00045B4F">
        <w:rPr>
          <w:rFonts w:ascii="Arial" w:hAnsi="Arial" w:cs="Arial"/>
          <w:color w:val="000000"/>
          <w:sz w:val="20"/>
          <w:szCs w:val="20"/>
        </w:rPr>
        <w:t xml:space="preserve"> Promotion </w:t>
      </w:r>
      <w:proofErr w:type="spellStart"/>
      <w:r w:rsidR="00045B4F">
        <w:rPr>
          <w:rFonts w:ascii="Arial" w:hAnsi="Arial" w:cs="Arial"/>
          <w:color w:val="000000"/>
          <w:sz w:val="20"/>
          <w:szCs w:val="20"/>
        </w:rPr>
        <w:t>Progms</w:t>
      </w:r>
      <w:proofErr w:type="spellEnd"/>
      <w:r w:rsidRPr="00045B4F">
        <w:rPr>
          <w:rFonts w:ascii="Arial" w:hAnsi="Arial" w:cs="Arial"/>
          <w:color w:val="000000"/>
          <w:sz w:val="20"/>
          <w:szCs w:val="20"/>
        </w:rPr>
        <w:t>*</w:t>
      </w:r>
    </w:p>
    <w:p w14:paraId="71BF1028" w14:textId="77777777" w:rsidR="006B5D25" w:rsidRPr="00045B4F" w:rsidRDefault="005E500D"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HDFS230</w:t>
      </w:r>
      <w:r w:rsidR="00440C60" w:rsidRPr="00045B4F">
        <w:rPr>
          <w:rFonts w:ascii="Arial" w:hAnsi="Arial" w:cs="Arial"/>
          <w:color w:val="000000"/>
          <w:sz w:val="20"/>
          <w:szCs w:val="20"/>
        </w:rPr>
        <w:t xml:space="preserve"> Families and Their Communities</w:t>
      </w:r>
    </w:p>
    <w:p w14:paraId="49DBC598" w14:textId="77777777" w:rsidR="00440C60" w:rsidRPr="00045B4F" w:rsidRDefault="005E500D"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HDFS34</w:t>
      </w:r>
      <w:r w:rsidR="00440C60" w:rsidRPr="00CE6477">
        <w:rPr>
          <w:rFonts w:ascii="Arial" w:hAnsi="Arial" w:cs="Arial"/>
          <w:b/>
          <w:color w:val="000000"/>
          <w:sz w:val="20"/>
          <w:szCs w:val="20"/>
        </w:rPr>
        <w:t>6</w:t>
      </w:r>
      <w:r w:rsidR="00440C60" w:rsidRPr="00045B4F">
        <w:rPr>
          <w:rFonts w:ascii="Arial" w:hAnsi="Arial" w:cs="Arial"/>
          <w:color w:val="000000"/>
          <w:sz w:val="20"/>
          <w:szCs w:val="20"/>
        </w:rPr>
        <w:t xml:space="preserve"> </w:t>
      </w:r>
      <w:r w:rsidR="008201F4">
        <w:rPr>
          <w:rFonts w:ascii="Arial" w:hAnsi="Arial" w:cs="Arial"/>
          <w:color w:val="000000"/>
          <w:sz w:val="20"/>
          <w:szCs w:val="20"/>
        </w:rPr>
        <w:t>Counseling in</w:t>
      </w:r>
      <w:r w:rsidR="00440C60" w:rsidRPr="00045B4F">
        <w:rPr>
          <w:rFonts w:ascii="Arial" w:hAnsi="Arial" w:cs="Arial"/>
          <w:color w:val="000000"/>
          <w:sz w:val="20"/>
          <w:szCs w:val="20"/>
        </w:rPr>
        <w:t xml:space="preserve"> Human Services *</w:t>
      </w:r>
    </w:p>
    <w:p w14:paraId="0F3823D3" w14:textId="77777777" w:rsidR="003F3F34" w:rsidRPr="00045B4F" w:rsidRDefault="005E500D" w:rsidP="00440C60">
      <w:pPr>
        <w:tabs>
          <w:tab w:val="left" w:pos="5400"/>
        </w:tabs>
        <w:spacing w:after="0" w:line="240" w:lineRule="auto"/>
        <w:rPr>
          <w:rFonts w:ascii="Arial" w:hAnsi="Arial" w:cs="Arial"/>
          <w:b/>
          <w:sz w:val="20"/>
          <w:szCs w:val="20"/>
        </w:rPr>
      </w:pPr>
      <w:r w:rsidRPr="00CE6477">
        <w:rPr>
          <w:rFonts w:ascii="Arial" w:hAnsi="Arial" w:cs="Arial"/>
          <w:b/>
          <w:color w:val="000000"/>
          <w:sz w:val="20"/>
          <w:szCs w:val="20"/>
        </w:rPr>
        <w:lastRenderedPageBreak/>
        <w:t>HDFS347</w:t>
      </w:r>
      <w:r w:rsidRPr="00045B4F">
        <w:rPr>
          <w:rFonts w:ascii="Arial" w:hAnsi="Arial" w:cs="Arial"/>
          <w:color w:val="000000"/>
          <w:sz w:val="20"/>
          <w:szCs w:val="20"/>
        </w:rPr>
        <w:t xml:space="preserve"> </w:t>
      </w:r>
      <w:proofErr w:type="spellStart"/>
      <w:r w:rsidRPr="00045B4F">
        <w:rPr>
          <w:rFonts w:ascii="Arial" w:hAnsi="Arial" w:cs="Arial"/>
          <w:color w:val="000000"/>
          <w:sz w:val="20"/>
          <w:szCs w:val="20"/>
        </w:rPr>
        <w:t>Prgrm</w:t>
      </w:r>
      <w:proofErr w:type="spellEnd"/>
      <w:r w:rsidRPr="00045B4F">
        <w:rPr>
          <w:rFonts w:ascii="Arial" w:hAnsi="Arial" w:cs="Arial"/>
          <w:color w:val="000000"/>
          <w:sz w:val="20"/>
          <w:szCs w:val="20"/>
        </w:rPr>
        <w:t xml:space="preserve"> Development </w:t>
      </w:r>
      <w:r w:rsidR="00045B4F">
        <w:rPr>
          <w:rFonts w:ascii="Arial" w:hAnsi="Arial" w:cs="Arial"/>
          <w:color w:val="000000"/>
          <w:sz w:val="20"/>
          <w:szCs w:val="20"/>
        </w:rPr>
        <w:t>&amp;</w:t>
      </w:r>
      <w:r w:rsidR="00CE6477">
        <w:rPr>
          <w:rFonts w:ascii="Arial" w:hAnsi="Arial" w:cs="Arial"/>
          <w:color w:val="000000"/>
          <w:sz w:val="20"/>
          <w:szCs w:val="20"/>
        </w:rPr>
        <w:t xml:space="preserve"> </w:t>
      </w:r>
      <w:proofErr w:type="spellStart"/>
      <w:r w:rsidRPr="00045B4F">
        <w:rPr>
          <w:rFonts w:ascii="Arial" w:hAnsi="Arial" w:cs="Arial"/>
          <w:color w:val="000000"/>
          <w:sz w:val="20"/>
          <w:szCs w:val="20"/>
        </w:rPr>
        <w:t>E</w:t>
      </w:r>
      <w:r w:rsidR="00CE6477">
        <w:rPr>
          <w:rFonts w:ascii="Arial" w:hAnsi="Arial" w:cs="Arial"/>
          <w:color w:val="000000"/>
          <w:sz w:val="20"/>
          <w:szCs w:val="20"/>
        </w:rPr>
        <w:t>val</w:t>
      </w:r>
      <w:proofErr w:type="spellEnd"/>
      <w:r w:rsidR="00440C60" w:rsidRPr="00045B4F">
        <w:rPr>
          <w:rFonts w:ascii="Arial" w:hAnsi="Arial" w:cs="Arial"/>
          <w:color w:val="000000"/>
          <w:sz w:val="20"/>
          <w:szCs w:val="20"/>
        </w:rPr>
        <w:t xml:space="preserve"> *</w:t>
      </w:r>
      <w:r w:rsidRPr="00045B4F">
        <w:rPr>
          <w:rFonts w:ascii="Arial" w:hAnsi="Arial" w:cs="Arial"/>
          <w:color w:val="000000"/>
          <w:sz w:val="20"/>
          <w:szCs w:val="20"/>
        </w:rPr>
        <w:br/>
      </w:r>
      <w:r w:rsidR="00440C60" w:rsidRPr="00CE6477">
        <w:rPr>
          <w:rFonts w:ascii="Arial" w:hAnsi="Arial" w:cs="Arial"/>
          <w:b/>
          <w:color w:val="000000"/>
          <w:sz w:val="20"/>
          <w:szCs w:val="20"/>
        </w:rPr>
        <w:t>HLPR610</w:t>
      </w:r>
      <w:r w:rsidR="00440C60" w:rsidRPr="00045B4F">
        <w:rPr>
          <w:rFonts w:ascii="Arial" w:hAnsi="Arial" w:cs="Arial"/>
          <w:color w:val="000000"/>
          <w:sz w:val="20"/>
          <w:szCs w:val="20"/>
        </w:rPr>
        <w:t xml:space="preserve"> Health and the Media</w:t>
      </w:r>
    </w:p>
    <w:p w14:paraId="77C313B1" w14:textId="77777777" w:rsidR="003F3F34" w:rsidRPr="00045B4F" w:rsidRDefault="00440C60" w:rsidP="005E500D">
      <w:pPr>
        <w:spacing w:after="0" w:line="240" w:lineRule="auto"/>
        <w:rPr>
          <w:rFonts w:ascii="Arial" w:hAnsi="Arial" w:cs="Arial"/>
          <w:b/>
          <w:sz w:val="20"/>
          <w:szCs w:val="20"/>
        </w:rPr>
      </w:pPr>
      <w:r w:rsidRPr="00CE6477">
        <w:rPr>
          <w:rFonts w:ascii="Arial" w:hAnsi="Arial" w:cs="Arial"/>
          <w:b/>
          <w:color w:val="000000"/>
          <w:sz w:val="20"/>
          <w:szCs w:val="20"/>
        </w:rPr>
        <w:t>NURS382</w:t>
      </w:r>
      <w:r w:rsidRPr="00045B4F">
        <w:rPr>
          <w:rFonts w:ascii="Arial" w:hAnsi="Arial" w:cs="Arial"/>
          <w:color w:val="000000"/>
          <w:sz w:val="20"/>
          <w:szCs w:val="20"/>
        </w:rPr>
        <w:t xml:space="preserve"> Communities and Health *</w:t>
      </w:r>
    </w:p>
    <w:p w14:paraId="11D7566E" w14:textId="77777777" w:rsidR="00440C60" w:rsidRPr="002C73F0" w:rsidRDefault="002C73F0" w:rsidP="005E500D">
      <w:pPr>
        <w:spacing w:after="0" w:line="240" w:lineRule="auto"/>
        <w:rPr>
          <w:rFonts w:ascii="Arial" w:hAnsi="Arial" w:cs="Arial"/>
          <w:sz w:val="16"/>
          <w:szCs w:val="16"/>
        </w:rPr>
        <w:sectPr w:rsidR="00440C60" w:rsidRPr="002C73F0" w:rsidSect="007C160F">
          <w:type w:val="continuous"/>
          <w:pgSz w:w="12240" w:h="15840"/>
          <w:pgMar w:top="1440" w:right="1800" w:bottom="1440" w:left="1800" w:header="720" w:footer="720" w:gutter="0"/>
          <w:pgNumType w:start="0"/>
          <w:cols w:num="2" w:space="720" w:equalWidth="0">
            <w:col w:w="4320" w:space="720"/>
            <w:col w:w="3600"/>
          </w:cols>
          <w:titlePg/>
          <w:docGrid w:linePitch="360"/>
        </w:sectPr>
      </w:pPr>
      <w:r w:rsidRPr="002C73F0">
        <w:rPr>
          <w:rFonts w:ascii="Arial" w:hAnsi="Arial" w:cs="Arial"/>
          <w:sz w:val="16"/>
          <w:szCs w:val="16"/>
        </w:rPr>
        <w:t>(2 credits; open only to nursing students)</w:t>
      </w:r>
    </w:p>
    <w:p w14:paraId="0D1B6772" w14:textId="77777777" w:rsidR="003F3F34" w:rsidRPr="00045B4F" w:rsidRDefault="003F3F34" w:rsidP="005E500D">
      <w:pPr>
        <w:spacing w:after="0" w:line="240" w:lineRule="auto"/>
        <w:rPr>
          <w:rFonts w:ascii="Arial" w:hAnsi="Arial" w:cs="Arial"/>
          <w:b/>
          <w:sz w:val="20"/>
          <w:szCs w:val="20"/>
        </w:rPr>
      </w:pPr>
    </w:p>
    <w:p w14:paraId="6F5C3DB4" w14:textId="77777777" w:rsidR="00440C60" w:rsidRPr="007C160F" w:rsidRDefault="00440C60" w:rsidP="005E500D">
      <w:pPr>
        <w:spacing w:after="0" w:line="240" w:lineRule="auto"/>
        <w:rPr>
          <w:rFonts w:ascii="Arial" w:hAnsi="Arial" w:cs="Arial"/>
          <w:b/>
          <w:sz w:val="16"/>
          <w:szCs w:val="16"/>
        </w:rPr>
        <w:sectPr w:rsidR="00440C60" w:rsidRPr="007C160F" w:rsidSect="00440C60">
          <w:type w:val="continuous"/>
          <w:pgSz w:w="12240" w:h="15840"/>
          <w:pgMar w:top="1440" w:right="1800" w:bottom="1440" w:left="1800" w:header="720" w:footer="720" w:gutter="0"/>
          <w:pgNumType w:start="0"/>
          <w:cols w:space="720"/>
          <w:titlePg/>
          <w:docGrid w:linePitch="360"/>
        </w:sectPr>
      </w:pPr>
    </w:p>
    <w:p w14:paraId="40B8128F" w14:textId="77777777" w:rsidR="005E500D" w:rsidRPr="006B5D25" w:rsidRDefault="005E500D" w:rsidP="00180905">
      <w:pPr>
        <w:spacing w:after="0" w:line="240" w:lineRule="auto"/>
        <w:jc w:val="center"/>
        <w:rPr>
          <w:rFonts w:ascii="Arial" w:hAnsi="Arial" w:cs="Arial"/>
          <w:sz w:val="22"/>
          <w:szCs w:val="22"/>
        </w:rPr>
      </w:pPr>
      <w:r w:rsidRPr="006B5D25">
        <w:rPr>
          <w:rFonts w:ascii="Arial" w:hAnsi="Arial" w:cs="Arial"/>
          <w:b/>
          <w:sz w:val="22"/>
          <w:szCs w:val="22"/>
          <w:highlight w:val="lightGray"/>
        </w:rPr>
        <w:lastRenderedPageBreak/>
        <w:t>Social Systems and Policy – 3 credits:</w:t>
      </w:r>
    </w:p>
    <w:p w14:paraId="70ACCEA3" w14:textId="77777777" w:rsidR="00045B4F" w:rsidRDefault="00045B4F" w:rsidP="005E500D">
      <w:pPr>
        <w:tabs>
          <w:tab w:val="left" w:pos="5400"/>
        </w:tabs>
        <w:spacing w:after="0" w:line="240" w:lineRule="auto"/>
        <w:rPr>
          <w:rFonts w:ascii="Arial" w:hAnsi="Arial" w:cs="Arial"/>
          <w:color w:val="000000"/>
          <w:sz w:val="20"/>
          <w:szCs w:val="20"/>
        </w:rPr>
        <w:sectPr w:rsidR="00045B4F" w:rsidSect="008D628C">
          <w:type w:val="continuous"/>
          <w:pgSz w:w="12240" w:h="15840"/>
          <w:pgMar w:top="1440" w:right="1800" w:bottom="720" w:left="1800" w:header="720" w:footer="720" w:gutter="0"/>
          <w:pgNumType w:start="0"/>
          <w:cols w:space="720"/>
          <w:titlePg/>
          <w:docGrid w:linePitch="360"/>
        </w:sectPr>
      </w:pPr>
    </w:p>
    <w:p w14:paraId="3080497D" w14:textId="77777777" w:rsidR="00440C60" w:rsidRPr="00045B4F" w:rsidRDefault="005E500D" w:rsidP="00180905">
      <w:pPr>
        <w:tabs>
          <w:tab w:val="left" w:pos="792"/>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lastRenderedPageBreak/>
        <w:t>ECON311</w:t>
      </w:r>
      <w:r w:rsidR="007C160F">
        <w:rPr>
          <w:rFonts w:ascii="Arial" w:hAnsi="Arial" w:cs="Arial"/>
          <w:color w:val="000000"/>
          <w:sz w:val="20"/>
          <w:szCs w:val="20"/>
        </w:rPr>
        <w:t xml:space="preserve"> </w:t>
      </w:r>
      <w:r w:rsidRPr="00045B4F">
        <w:rPr>
          <w:rFonts w:ascii="Arial" w:hAnsi="Arial" w:cs="Arial"/>
          <w:color w:val="000000"/>
          <w:sz w:val="20"/>
          <w:szCs w:val="20"/>
        </w:rPr>
        <w:t xml:space="preserve">Economics </w:t>
      </w:r>
      <w:r w:rsidR="00823069">
        <w:rPr>
          <w:rFonts w:ascii="Arial" w:hAnsi="Arial" w:cs="Arial"/>
          <w:color w:val="000000"/>
          <w:sz w:val="20"/>
          <w:szCs w:val="20"/>
        </w:rPr>
        <w:t xml:space="preserve">of </w:t>
      </w:r>
      <w:r w:rsidRPr="00045B4F">
        <w:rPr>
          <w:rFonts w:ascii="Arial" w:hAnsi="Arial" w:cs="Arial"/>
          <w:color w:val="000000"/>
          <w:sz w:val="20"/>
          <w:szCs w:val="20"/>
        </w:rPr>
        <w:t>D</w:t>
      </w:r>
      <w:r w:rsidR="007C160F">
        <w:rPr>
          <w:rFonts w:ascii="Arial" w:hAnsi="Arial" w:cs="Arial"/>
          <w:color w:val="000000"/>
          <w:sz w:val="20"/>
          <w:szCs w:val="20"/>
        </w:rPr>
        <w:t>e</w:t>
      </w:r>
      <w:r w:rsidRPr="00045B4F">
        <w:rPr>
          <w:rFonts w:ascii="Arial" w:hAnsi="Arial" w:cs="Arial"/>
          <w:color w:val="000000"/>
          <w:sz w:val="20"/>
          <w:szCs w:val="20"/>
        </w:rPr>
        <w:t>v</w:t>
      </w:r>
      <w:r w:rsidR="007C160F">
        <w:rPr>
          <w:rFonts w:ascii="Arial" w:hAnsi="Arial" w:cs="Arial"/>
          <w:color w:val="000000"/>
          <w:sz w:val="20"/>
          <w:szCs w:val="20"/>
        </w:rPr>
        <w:t>e</w:t>
      </w:r>
      <w:r w:rsidRPr="00045B4F">
        <w:rPr>
          <w:rFonts w:ascii="Arial" w:hAnsi="Arial" w:cs="Arial"/>
          <w:color w:val="000000"/>
          <w:sz w:val="20"/>
          <w:szCs w:val="20"/>
        </w:rPr>
        <w:t>loping Countries*</w:t>
      </w:r>
      <w:r w:rsidRPr="00045B4F">
        <w:rPr>
          <w:rFonts w:ascii="Arial" w:hAnsi="Arial" w:cs="Arial"/>
          <w:color w:val="000000"/>
          <w:sz w:val="20"/>
          <w:szCs w:val="20"/>
        </w:rPr>
        <w:tab/>
      </w:r>
      <w:r w:rsidRPr="00045B4F">
        <w:rPr>
          <w:rFonts w:ascii="Arial" w:hAnsi="Arial" w:cs="Arial"/>
          <w:color w:val="000000"/>
          <w:sz w:val="20"/>
          <w:szCs w:val="20"/>
        </w:rPr>
        <w:br/>
      </w:r>
      <w:r w:rsidRPr="00CE6477">
        <w:rPr>
          <w:rFonts w:ascii="Arial" w:hAnsi="Arial" w:cs="Arial"/>
          <w:b/>
          <w:color w:val="000000"/>
          <w:sz w:val="20"/>
          <w:szCs w:val="20"/>
        </w:rPr>
        <w:t>ECON343</w:t>
      </w:r>
      <w:r w:rsidRPr="00045B4F">
        <w:rPr>
          <w:rFonts w:ascii="Arial" w:hAnsi="Arial" w:cs="Arial"/>
          <w:color w:val="000000"/>
          <w:sz w:val="20"/>
          <w:szCs w:val="20"/>
        </w:rPr>
        <w:t xml:space="preserve"> Environmental Economics *</w:t>
      </w:r>
      <w:r w:rsidRPr="00045B4F">
        <w:rPr>
          <w:rFonts w:ascii="Arial" w:hAnsi="Arial" w:cs="Arial"/>
          <w:color w:val="000000"/>
          <w:sz w:val="20"/>
          <w:szCs w:val="20"/>
        </w:rPr>
        <w:tab/>
      </w:r>
      <w:r w:rsidRPr="00045B4F">
        <w:rPr>
          <w:rFonts w:ascii="Arial" w:hAnsi="Arial" w:cs="Arial"/>
          <w:color w:val="000000"/>
          <w:sz w:val="20"/>
          <w:szCs w:val="20"/>
        </w:rPr>
        <w:br/>
      </w:r>
      <w:r w:rsidRPr="00CE6477">
        <w:rPr>
          <w:rFonts w:ascii="Arial" w:hAnsi="Arial" w:cs="Arial"/>
          <w:b/>
          <w:color w:val="000000"/>
          <w:sz w:val="20"/>
          <w:szCs w:val="20"/>
        </w:rPr>
        <w:t>ECON390</w:t>
      </w:r>
      <w:r w:rsidRPr="00045B4F">
        <w:rPr>
          <w:rFonts w:ascii="Arial" w:hAnsi="Arial" w:cs="Arial"/>
          <w:color w:val="000000"/>
          <w:sz w:val="20"/>
          <w:szCs w:val="20"/>
        </w:rPr>
        <w:t xml:space="preserve"> Economics of Healthcare *</w:t>
      </w:r>
      <w:r w:rsidRPr="00045B4F">
        <w:rPr>
          <w:rFonts w:ascii="Arial" w:hAnsi="Arial" w:cs="Arial"/>
          <w:color w:val="000000"/>
          <w:sz w:val="20"/>
          <w:szCs w:val="20"/>
        </w:rPr>
        <w:tab/>
      </w:r>
      <w:r w:rsidRPr="00045B4F">
        <w:rPr>
          <w:rFonts w:ascii="Arial" w:hAnsi="Arial" w:cs="Arial"/>
          <w:color w:val="000000"/>
          <w:sz w:val="20"/>
          <w:szCs w:val="20"/>
        </w:rPr>
        <w:br/>
      </w:r>
      <w:r w:rsidRPr="00CE6477">
        <w:rPr>
          <w:rFonts w:ascii="Arial" w:hAnsi="Arial" w:cs="Arial"/>
          <w:b/>
          <w:color w:val="000000"/>
          <w:sz w:val="20"/>
          <w:szCs w:val="20"/>
        </w:rPr>
        <w:t>ECON490</w:t>
      </w:r>
      <w:r w:rsidRPr="00045B4F">
        <w:rPr>
          <w:rFonts w:ascii="Arial" w:hAnsi="Arial" w:cs="Arial"/>
          <w:color w:val="000000"/>
          <w:sz w:val="20"/>
          <w:szCs w:val="20"/>
        </w:rPr>
        <w:t xml:space="preserve"> Economics of Health Policy *</w:t>
      </w:r>
      <w:r w:rsidRPr="00045B4F">
        <w:rPr>
          <w:rFonts w:ascii="Arial" w:hAnsi="Arial" w:cs="Arial"/>
          <w:color w:val="000000"/>
          <w:sz w:val="20"/>
          <w:szCs w:val="20"/>
        </w:rPr>
        <w:tab/>
      </w:r>
      <w:r w:rsidRPr="00045B4F">
        <w:rPr>
          <w:rFonts w:ascii="Arial" w:hAnsi="Arial" w:cs="Arial"/>
          <w:color w:val="000000"/>
          <w:sz w:val="20"/>
          <w:szCs w:val="20"/>
        </w:rPr>
        <w:br/>
      </w:r>
      <w:r w:rsidRPr="00CE6477">
        <w:rPr>
          <w:rFonts w:ascii="Arial" w:hAnsi="Arial" w:cs="Arial"/>
          <w:b/>
          <w:color w:val="000000"/>
          <w:sz w:val="20"/>
          <w:szCs w:val="20"/>
        </w:rPr>
        <w:t>HDFS402</w:t>
      </w:r>
      <w:r w:rsidRPr="00045B4F">
        <w:rPr>
          <w:rFonts w:ascii="Arial" w:hAnsi="Arial" w:cs="Arial"/>
          <w:color w:val="000000"/>
          <w:sz w:val="20"/>
          <w:szCs w:val="20"/>
        </w:rPr>
        <w:t xml:space="preserve"> Chi</w:t>
      </w:r>
      <w:r w:rsidR="00180905">
        <w:rPr>
          <w:rFonts w:ascii="Arial" w:hAnsi="Arial" w:cs="Arial"/>
          <w:color w:val="000000"/>
          <w:sz w:val="20"/>
          <w:szCs w:val="20"/>
        </w:rPr>
        <w:t>ld and Family Policy *</w:t>
      </w:r>
      <w:r w:rsidR="00180905">
        <w:rPr>
          <w:rFonts w:ascii="Arial" w:hAnsi="Arial" w:cs="Arial"/>
          <w:color w:val="000000"/>
          <w:sz w:val="20"/>
          <w:szCs w:val="20"/>
        </w:rPr>
        <w:tab/>
      </w:r>
      <w:r w:rsidR="00180905">
        <w:rPr>
          <w:rFonts w:ascii="Arial" w:hAnsi="Arial" w:cs="Arial"/>
          <w:color w:val="000000"/>
          <w:sz w:val="20"/>
          <w:szCs w:val="20"/>
        </w:rPr>
        <w:br/>
      </w:r>
      <w:r w:rsidR="00180905" w:rsidRPr="00CE6477">
        <w:rPr>
          <w:rFonts w:ascii="Arial" w:hAnsi="Arial" w:cs="Arial"/>
          <w:b/>
          <w:color w:val="000000"/>
          <w:sz w:val="20"/>
          <w:szCs w:val="20"/>
        </w:rPr>
        <w:t>SOCI311</w:t>
      </w:r>
      <w:r w:rsidRPr="00045B4F">
        <w:rPr>
          <w:rFonts w:ascii="Arial" w:hAnsi="Arial" w:cs="Arial"/>
          <w:color w:val="000000"/>
          <w:sz w:val="20"/>
          <w:szCs w:val="20"/>
        </w:rPr>
        <w:t xml:space="preserve"> Sociology </w:t>
      </w:r>
      <w:r w:rsidR="00180905">
        <w:rPr>
          <w:rFonts w:ascii="Arial" w:hAnsi="Arial" w:cs="Arial"/>
          <w:color w:val="000000"/>
          <w:sz w:val="20"/>
          <w:szCs w:val="20"/>
        </w:rPr>
        <w:t xml:space="preserve">of Health and Illness </w:t>
      </w:r>
      <w:r w:rsidR="00180905">
        <w:rPr>
          <w:rFonts w:ascii="Arial" w:hAnsi="Arial" w:cs="Arial"/>
          <w:color w:val="000000"/>
          <w:sz w:val="20"/>
          <w:szCs w:val="20"/>
        </w:rPr>
        <w:tab/>
      </w:r>
      <w:r w:rsidR="00180905">
        <w:rPr>
          <w:rFonts w:ascii="Arial" w:hAnsi="Arial" w:cs="Arial"/>
          <w:color w:val="000000"/>
          <w:sz w:val="20"/>
          <w:szCs w:val="20"/>
        </w:rPr>
        <w:br/>
      </w:r>
      <w:r w:rsidR="00180905" w:rsidRPr="00CE6477">
        <w:rPr>
          <w:rFonts w:ascii="Arial" w:hAnsi="Arial" w:cs="Arial"/>
          <w:b/>
          <w:color w:val="000000"/>
          <w:sz w:val="20"/>
          <w:szCs w:val="20"/>
        </w:rPr>
        <w:t>SOCI349</w:t>
      </w:r>
      <w:r w:rsidRPr="00045B4F">
        <w:rPr>
          <w:rFonts w:ascii="Arial" w:hAnsi="Arial" w:cs="Arial"/>
          <w:color w:val="000000"/>
          <w:sz w:val="20"/>
          <w:szCs w:val="20"/>
        </w:rPr>
        <w:t xml:space="preserve"> </w:t>
      </w:r>
      <w:r w:rsidR="00180905">
        <w:rPr>
          <w:rFonts w:ascii="Arial" w:hAnsi="Arial" w:cs="Arial"/>
          <w:color w:val="000000"/>
          <w:sz w:val="20"/>
          <w:szCs w:val="20"/>
        </w:rPr>
        <w:t xml:space="preserve">Aging and Society </w:t>
      </w:r>
      <w:r w:rsidR="00180905">
        <w:rPr>
          <w:rFonts w:ascii="Arial" w:hAnsi="Arial" w:cs="Arial"/>
          <w:color w:val="000000"/>
          <w:sz w:val="20"/>
          <w:szCs w:val="20"/>
        </w:rPr>
        <w:tab/>
      </w:r>
      <w:r w:rsidR="00180905">
        <w:rPr>
          <w:rFonts w:ascii="Arial" w:hAnsi="Arial" w:cs="Arial"/>
          <w:color w:val="000000"/>
          <w:sz w:val="20"/>
          <w:szCs w:val="20"/>
        </w:rPr>
        <w:br/>
      </w:r>
      <w:r w:rsidR="00180905" w:rsidRPr="00CE6477">
        <w:rPr>
          <w:rFonts w:ascii="Arial" w:hAnsi="Arial" w:cs="Arial"/>
          <w:b/>
          <w:color w:val="000000"/>
          <w:sz w:val="20"/>
          <w:szCs w:val="20"/>
        </w:rPr>
        <w:t>UAPP110</w:t>
      </w:r>
      <w:r w:rsidRPr="00045B4F">
        <w:rPr>
          <w:rFonts w:ascii="Arial" w:hAnsi="Arial" w:cs="Arial"/>
          <w:color w:val="000000"/>
          <w:sz w:val="20"/>
          <w:szCs w:val="20"/>
        </w:rPr>
        <w:t xml:space="preserve"> Changing the World</w:t>
      </w:r>
      <w:r w:rsidR="00823069">
        <w:rPr>
          <w:rFonts w:ascii="Arial" w:hAnsi="Arial" w:cs="Arial"/>
          <w:color w:val="000000"/>
          <w:sz w:val="20"/>
          <w:szCs w:val="20"/>
        </w:rPr>
        <w:t xml:space="preserve"> &amp; Public Policy</w:t>
      </w:r>
      <w:r w:rsidR="00180905">
        <w:rPr>
          <w:rFonts w:ascii="Arial" w:hAnsi="Arial" w:cs="Arial"/>
          <w:color w:val="000000"/>
          <w:sz w:val="20"/>
          <w:szCs w:val="20"/>
        </w:rPr>
        <w:t xml:space="preserve">                         </w:t>
      </w:r>
      <w:r w:rsidR="00180905">
        <w:rPr>
          <w:rFonts w:ascii="Arial" w:hAnsi="Arial" w:cs="Arial"/>
          <w:color w:val="000000"/>
          <w:sz w:val="20"/>
          <w:szCs w:val="20"/>
        </w:rPr>
        <w:tab/>
        <w:t xml:space="preserve">   </w:t>
      </w:r>
    </w:p>
    <w:p w14:paraId="44900711" w14:textId="77777777" w:rsidR="00440C60" w:rsidRPr="00045B4F" w:rsidRDefault="00180905"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lastRenderedPageBreak/>
        <w:t>UAPP225</w:t>
      </w:r>
      <w:r w:rsidR="00440C60" w:rsidRPr="00045B4F">
        <w:rPr>
          <w:rFonts w:ascii="Arial" w:hAnsi="Arial" w:cs="Arial"/>
          <w:color w:val="000000"/>
          <w:sz w:val="20"/>
          <w:szCs w:val="20"/>
        </w:rPr>
        <w:t xml:space="preserve"> Crafting Public Policy</w:t>
      </w:r>
    </w:p>
    <w:p w14:paraId="646BFC07" w14:textId="77777777" w:rsidR="00440C60" w:rsidRPr="00045B4F" w:rsidRDefault="00180905"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UAPP325</w:t>
      </w:r>
      <w:r w:rsidR="00440C60" w:rsidRPr="00045B4F">
        <w:rPr>
          <w:rFonts w:ascii="Arial" w:hAnsi="Arial" w:cs="Arial"/>
          <w:color w:val="000000"/>
          <w:sz w:val="20"/>
          <w:szCs w:val="20"/>
        </w:rPr>
        <w:t xml:space="preserve"> Public Policy Analysis</w:t>
      </w:r>
    </w:p>
    <w:p w14:paraId="1DB0851E" w14:textId="77777777" w:rsidR="00440C60" w:rsidRPr="00045B4F" w:rsidRDefault="00180905" w:rsidP="00180905">
      <w:pPr>
        <w:tabs>
          <w:tab w:val="left" w:pos="675"/>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UAPP410</w:t>
      </w:r>
      <w:r w:rsidR="00440C60" w:rsidRPr="00045B4F">
        <w:rPr>
          <w:rFonts w:ascii="Arial" w:hAnsi="Arial" w:cs="Arial"/>
          <w:color w:val="000000"/>
          <w:sz w:val="20"/>
          <w:szCs w:val="20"/>
        </w:rPr>
        <w:t xml:space="preserve"> Making Convincing Policy </w:t>
      </w:r>
      <w:r>
        <w:rPr>
          <w:rFonts w:ascii="Arial" w:hAnsi="Arial" w:cs="Arial"/>
          <w:color w:val="000000"/>
          <w:sz w:val="20"/>
          <w:szCs w:val="20"/>
        </w:rPr>
        <w:t xml:space="preserve">                          </w:t>
      </w:r>
      <w:r>
        <w:rPr>
          <w:rFonts w:ascii="Arial" w:hAnsi="Arial" w:cs="Arial"/>
          <w:color w:val="000000"/>
          <w:sz w:val="20"/>
          <w:szCs w:val="20"/>
        </w:rPr>
        <w:tab/>
        <w:t xml:space="preserve">     </w:t>
      </w:r>
      <w:r w:rsidR="00440C60" w:rsidRPr="00045B4F">
        <w:rPr>
          <w:rFonts w:ascii="Arial" w:hAnsi="Arial" w:cs="Arial"/>
          <w:color w:val="000000"/>
          <w:sz w:val="20"/>
          <w:szCs w:val="20"/>
        </w:rPr>
        <w:t>Arguments</w:t>
      </w:r>
    </w:p>
    <w:p w14:paraId="17EF8AF2" w14:textId="77777777" w:rsidR="00440C60" w:rsidRPr="00045B4F" w:rsidRDefault="00440C60"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UAPP419</w:t>
      </w:r>
      <w:r w:rsidRPr="00045B4F">
        <w:rPr>
          <w:rFonts w:ascii="Arial" w:hAnsi="Arial" w:cs="Arial"/>
          <w:color w:val="000000"/>
          <w:sz w:val="20"/>
          <w:szCs w:val="20"/>
        </w:rPr>
        <w:t xml:space="preserve"> Policy Leadership and Ethics</w:t>
      </w:r>
    </w:p>
    <w:p w14:paraId="5BB21E7C" w14:textId="77777777" w:rsidR="00440C60" w:rsidRPr="00045B4F" w:rsidRDefault="00180905"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UAPP427</w:t>
      </w:r>
      <w:r w:rsidR="00440C60" w:rsidRPr="00045B4F">
        <w:rPr>
          <w:rFonts w:ascii="Arial" w:hAnsi="Arial" w:cs="Arial"/>
          <w:color w:val="000000"/>
          <w:sz w:val="20"/>
          <w:szCs w:val="20"/>
        </w:rPr>
        <w:t xml:space="preserve"> Evaluating Public Policy</w:t>
      </w:r>
    </w:p>
    <w:p w14:paraId="5B485A34" w14:textId="77777777" w:rsidR="005E500D" w:rsidRPr="00045B4F" w:rsidRDefault="00180905" w:rsidP="005E500D">
      <w:pPr>
        <w:tabs>
          <w:tab w:val="left" w:pos="5400"/>
        </w:tabs>
        <w:spacing w:after="0" w:line="240" w:lineRule="auto"/>
        <w:rPr>
          <w:rFonts w:ascii="Arial" w:hAnsi="Arial" w:cs="Arial"/>
          <w:color w:val="000000"/>
          <w:sz w:val="20"/>
          <w:szCs w:val="20"/>
        </w:rPr>
      </w:pPr>
      <w:r w:rsidRPr="00CE6477">
        <w:rPr>
          <w:rFonts w:ascii="Arial" w:hAnsi="Arial" w:cs="Arial"/>
          <w:b/>
          <w:color w:val="000000"/>
          <w:sz w:val="20"/>
          <w:szCs w:val="20"/>
        </w:rPr>
        <w:t>UAPP657</w:t>
      </w:r>
      <w:r w:rsidR="00440C60" w:rsidRPr="00045B4F">
        <w:rPr>
          <w:rFonts w:ascii="Arial" w:hAnsi="Arial" w:cs="Arial"/>
          <w:color w:val="000000"/>
          <w:sz w:val="20"/>
          <w:szCs w:val="20"/>
        </w:rPr>
        <w:t xml:space="preserve"> Health Policy</w:t>
      </w:r>
      <w:r w:rsidR="005E500D" w:rsidRPr="00045B4F">
        <w:rPr>
          <w:rFonts w:ascii="Arial" w:hAnsi="Arial" w:cs="Arial"/>
          <w:color w:val="000000"/>
          <w:sz w:val="20"/>
          <w:szCs w:val="20"/>
        </w:rPr>
        <w:t xml:space="preserve"> </w:t>
      </w:r>
    </w:p>
    <w:p w14:paraId="01B970F5" w14:textId="77777777" w:rsidR="00440C60" w:rsidRPr="00045B4F" w:rsidRDefault="00180905" w:rsidP="00823069">
      <w:pPr>
        <w:tabs>
          <w:tab w:val="left" w:pos="5400"/>
        </w:tabs>
        <w:spacing w:after="0" w:line="240" w:lineRule="auto"/>
        <w:ind w:left="990" w:hanging="990"/>
        <w:rPr>
          <w:rFonts w:ascii="Arial" w:hAnsi="Arial" w:cs="Arial"/>
          <w:color w:val="000000"/>
          <w:sz w:val="20"/>
          <w:szCs w:val="20"/>
        </w:rPr>
      </w:pPr>
      <w:r w:rsidRPr="00CE6477">
        <w:rPr>
          <w:rFonts w:ascii="Arial" w:hAnsi="Arial" w:cs="Arial"/>
          <w:b/>
          <w:color w:val="000000"/>
          <w:sz w:val="20"/>
          <w:szCs w:val="20"/>
        </w:rPr>
        <w:t>WOMS 38</w:t>
      </w:r>
      <w:r w:rsidR="00823069">
        <w:rPr>
          <w:rFonts w:ascii="Arial" w:hAnsi="Arial" w:cs="Arial"/>
          <w:color w:val="000000"/>
          <w:sz w:val="20"/>
          <w:szCs w:val="20"/>
        </w:rPr>
        <w:t>9</w:t>
      </w:r>
      <w:r w:rsidR="00440C60" w:rsidRPr="00045B4F">
        <w:rPr>
          <w:rFonts w:ascii="Arial" w:hAnsi="Arial" w:cs="Arial"/>
          <w:color w:val="000000"/>
          <w:sz w:val="20"/>
          <w:szCs w:val="20"/>
        </w:rPr>
        <w:t>: Topics: Women Health Issues</w:t>
      </w:r>
    </w:p>
    <w:p w14:paraId="422F2857" w14:textId="77777777" w:rsidR="00045B4F" w:rsidRDefault="00045B4F" w:rsidP="00823069">
      <w:pPr>
        <w:tabs>
          <w:tab w:val="left" w:pos="720"/>
        </w:tabs>
        <w:spacing w:after="0" w:line="240" w:lineRule="auto"/>
        <w:rPr>
          <w:rFonts w:ascii="Arial" w:hAnsi="Arial" w:cs="Arial"/>
          <w:b/>
          <w:sz w:val="22"/>
          <w:szCs w:val="22"/>
          <w:highlight w:val="lightGray"/>
        </w:rPr>
        <w:sectPr w:rsidR="00045B4F" w:rsidSect="007C160F">
          <w:type w:val="continuous"/>
          <w:pgSz w:w="12240" w:h="15840"/>
          <w:pgMar w:top="1440" w:right="1800" w:bottom="720" w:left="1800" w:header="720" w:footer="720" w:gutter="0"/>
          <w:pgNumType w:start="0"/>
          <w:cols w:num="2" w:space="720" w:equalWidth="0">
            <w:col w:w="4320" w:space="720"/>
            <w:col w:w="3600"/>
          </w:cols>
          <w:titlePg/>
          <w:docGrid w:linePitch="360"/>
        </w:sectPr>
      </w:pPr>
    </w:p>
    <w:p w14:paraId="262B7A6F" w14:textId="77777777" w:rsidR="005E500D" w:rsidRPr="007C160F" w:rsidRDefault="005E500D" w:rsidP="005E500D">
      <w:pPr>
        <w:spacing w:after="0" w:line="240" w:lineRule="auto"/>
        <w:rPr>
          <w:rFonts w:ascii="Arial" w:hAnsi="Arial" w:cs="Arial"/>
          <w:b/>
          <w:sz w:val="16"/>
          <w:szCs w:val="16"/>
          <w:highlight w:val="lightGray"/>
        </w:rPr>
      </w:pPr>
    </w:p>
    <w:p w14:paraId="6D04C339" w14:textId="77777777" w:rsidR="005E500D" w:rsidRDefault="005E500D" w:rsidP="00180905">
      <w:pPr>
        <w:spacing w:after="0" w:line="240" w:lineRule="auto"/>
        <w:jc w:val="center"/>
        <w:rPr>
          <w:rFonts w:ascii="Arial" w:hAnsi="Arial" w:cs="Arial"/>
          <w:color w:val="000000"/>
          <w:sz w:val="22"/>
          <w:szCs w:val="22"/>
        </w:rPr>
      </w:pPr>
      <w:r w:rsidRPr="006B5D25">
        <w:rPr>
          <w:rFonts w:ascii="Arial" w:hAnsi="Arial" w:cs="Arial"/>
          <w:b/>
          <w:sz w:val="22"/>
          <w:szCs w:val="22"/>
          <w:highlight w:val="lightGray"/>
        </w:rPr>
        <w:t>Leadership – 3 credits:</w:t>
      </w:r>
    </w:p>
    <w:p w14:paraId="6AC245CF" w14:textId="77777777" w:rsidR="007C160F" w:rsidRDefault="007C160F" w:rsidP="005E500D">
      <w:pPr>
        <w:spacing w:after="0" w:line="240" w:lineRule="auto"/>
        <w:rPr>
          <w:rFonts w:ascii="Arial" w:hAnsi="Arial" w:cs="Arial"/>
          <w:color w:val="000000"/>
          <w:sz w:val="20"/>
          <w:szCs w:val="20"/>
        </w:rPr>
        <w:sectPr w:rsidR="007C160F" w:rsidSect="008D628C">
          <w:type w:val="continuous"/>
          <w:pgSz w:w="12240" w:h="15840"/>
          <w:pgMar w:top="1440" w:right="1800" w:bottom="720" w:left="1800" w:header="720" w:footer="720" w:gutter="0"/>
          <w:pgNumType w:start="0"/>
          <w:cols w:space="720"/>
          <w:titlePg/>
          <w:docGrid w:linePitch="360"/>
        </w:sectPr>
      </w:pPr>
    </w:p>
    <w:p w14:paraId="39FD09D0" w14:textId="77777777" w:rsidR="00CE7CBB" w:rsidRPr="007C160F" w:rsidRDefault="00823069" w:rsidP="005E500D">
      <w:pPr>
        <w:spacing w:after="0" w:line="240" w:lineRule="auto"/>
        <w:rPr>
          <w:rFonts w:ascii="Arial" w:hAnsi="Arial" w:cs="Arial"/>
          <w:color w:val="000000"/>
          <w:sz w:val="20"/>
          <w:szCs w:val="20"/>
        </w:rPr>
      </w:pPr>
      <w:r w:rsidRPr="00823069">
        <w:rPr>
          <w:rFonts w:ascii="Arial" w:hAnsi="Arial" w:cs="Arial"/>
          <w:b/>
          <w:color w:val="000000"/>
          <w:sz w:val="20"/>
          <w:szCs w:val="20"/>
        </w:rPr>
        <w:lastRenderedPageBreak/>
        <w:t>BHAN329</w:t>
      </w:r>
      <w:r w:rsidR="00CE7CBB" w:rsidRPr="007C160F">
        <w:rPr>
          <w:rFonts w:ascii="Arial" w:hAnsi="Arial" w:cs="Arial"/>
          <w:color w:val="000000"/>
          <w:sz w:val="20"/>
          <w:szCs w:val="20"/>
        </w:rPr>
        <w:t xml:space="preserve"> Dynamics of Team Problem Solving </w:t>
      </w:r>
      <w:r w:rsidR="00CE7CBB" w:rsidRPr="007C160F">
        <w:rPr>
          <w:rFonts w:ascii="Arial" w:hAnsi="Arial" w:cs="Arial"/>
          <w:color w:val="000000"/>
          <w:sz w:val="20"/>
          <w:szCs w:val="20"/>
        </w:rPr>
        <w:tab/>
      </w:r>
    </w:p>
    <w:p w14:paraId="3B6E54D1" w14:textId="77777777" w:rsidR="00CE7CBB" w:rsidRPr="007C160F" w:rsidRDefault="00823069" w:rsidP="005E500D">
      <w:pPr>
        <w:tabs>
          <w:tab w:val="left" w:pos="720"/>
          <w:tab w:val="left" w:pos="5400"/>
        </w:tabs>
        <w:spacing w:after="0" w:line="240" w:lineRule="auto"/>
        <w:rPr>
          <w:rFonts w:ascii="Arial" w:hAnsi="Arial" w:cs="Arial"/>
          <w:color w:val="000000"/>
          <w:sz w:val="20"/>
          <w:szCs w:val="20"/>
        </w:rPr>
      </w:pPr>
      <w:r w:rsidRPr="00823069">
        <w:rPr>
          <w:rFonts w:ascii="Arial" w:hAnsi="Arial" w:cs="Arial"/>
          <w:b/>
          <w:color w:val="000000"/>
          <w:sz w:val="20"/>
          <w:szCs w:val="20"/>
        </w:rPr>
        <w:t>COMM330</w:t>
      </w:r>
      <w:r w:rsidR="005E500D" w:rsidRPr="007C160F">
        <w:rPr>
          <w:rFonts w:ascii="Arial" w:hAnsi="Arial" w:cs="Arial"/>
          <w:color w:val="000000"/>
          <w:sz w:val="20"/>
          <w:szCs w:val="20"/>
        </w:rPr>
        <w:t xml:space="preserve"> Communication and Interpersonal </w:t>
      </w:r>
      <w:r w:rsidR="00180905">
        <w:rPr>
          <w:rFonts w:ascii="Arial" w:hAnsi="Arial" w:cs="Arial"/>
          <w:color w:val="000000"/>
          <w:sz w:val="20"/>
          <w:szCs w:val="20"/>
        </w:rPr>
        <w:t xml:space="preserve">               </w:t>
      </w:r>
      <w:r w:rsidR="00180905">
        <w:rPr>
          <w:rFonts w:ascii="Arial" w:hAnsi="Arial" w:cs="Arial"/>
          <w:color w:val="000000"/>
          <w:sz w:val="20"/>
          <w:szCs w:val="20"/>
        </w:rPr>
        <w:tab/>
      </w:r>
      <w:r w:rsidR="00567590">
        <w:rPr>
          <w:rFonts w:ascii="Arial" w:hAnsi="Arial" w:cs="Arial"/>
          <w:color w:val="000000"/>
          <w:sz w:val="20"/>
          <w:szCs w:val="20"/>
        </w:rPr>
        <w:t xml:space="preserve">     </w:t>
      </w:r>
      <w:r w:rsidR="005E500D" w:rsidRPr="007C160F">
        <w:rPr>
          <w:rFonts w:ascii="Arial" w:hAnsi="Arial" w:cs="Arial"/>
          <w:color w:val="000000"/>
          <w:sz w:val="20"/>
          <w:szCs w:val="20"/>
        </w:rPr>
        <w:t xml:space="preserve">Behavior </w:t>
      </w:r>
      <w:r w:rsidR="005E500D" w:rsidRPr="007C160F">
        <w:rPr>
          <w:rFonts w:ascii="Arial" w:hAnsi="Arial" w:cs="Arial"/>
          <w:color w:val="000000"/>
          <w:sz w:val="20"/>
          <w:szCs w:val="20"/>
        </w:rPr>
        <w:tab/>
      </w:r>
    </w:p>
    <w:p w14:paraId="12B8B11E" w14:textId="77777777" w:rsidR="00CE7CBB" w:rsidRPr="007C160F" w:rsidRDefault="00823069" w:rsidP="005E500D">
      <w:pPr>
        <w:tabs>
          <w:tab w:val="left" w:pos="720"/>
          <w:tab w:val="left" w:pos="5400"/>
        </w:tabs>
        <w:spacing w:after="0" w:line="240" w:lineRule="auto"/>
        <w:rPr>
          <w:rFonts w:ascii="Arial" w:hAnsi="Arial" w:cs="Arial"/>
          <w:color w:val="000000"/>
          <w:sz w:val="20"/>
          <w:szCs w:val="20"/>
        </w:rPr>
      </w:pPr>
      <w:r w:rsidRPr="00823069">
        <w:rPr>
          <w:rFonts w:ascii="Arial" w:hAnsi="Arial" w:cs="Arial"/>
          <w:b/>
          <w:color w:val="000000"/>
          <w:sz w:val="20"/>
          <w:szCs w:val="20"/>
        </w:rPr>
        <w:t>LEAD100</w:t>
      </w:r>
      <w:r w:rsidR="005E500D" w:rsidRPr="007C160F">
        <w:rPr>
          <w:rFonts w:ascii="Arial" w:hAnsi="Arial" w:cs="Arial"/>
          <w:color w:val="000000"/>
          <w:sz w:val="20"/>
          <w:szCs w:val="20"/>
        </w:rPr>
        <w:t xml:space="preserve"> Leadership, Integrity and Change </w:t>
      </w:r>
      <w:r w:rsidR="005E500D" w:rsidRPr="007C160F">
        <w:rPr>
          <w:rFonts w:ascii="Arial" w:hAnsi="Arial" w:cs="Arial"/>
          <w:color w:val="000000"/>
          <w:sz w:val="20"/>
          <w:szCs w:val="20"/>
        </w:rPr>
        <w:tab/>
      </w:r>
    </w:p>
    <w:p w14:paraId="526F818C" w14:textId="77777777" w:rsidR="00CE7CBB" w:rsidRPr="007C160F" w:rsidRDefault="00823069" w:rsidP="005E500D">
      <w:pPr>
        <w:tabs>
          <w:tab w:val="left" w:pos="720"/>
          <w:tab w:val="left" w:pos="5400"/>
        </w:tabs>
        <w:spacing w:after="0" w:line="240" w:lineRule="auto"/>
        <w:rPr>
          <w:rFonts w:ascii="Arial" w:hAnsi="Arial" w:cs="Arial"/>
          <w:color w:val="000000"/>
          <w:sz w:val="20"/>
          <w:szCs w:val="20"/>
        </w:rPr>
      </w:pPr>
      <w:r w:rsidRPr="00823069">
        <w:rPr>
          <w:rFonts w:ascii="Arial" w:hAnsi="Arial" w:cs="Arial"/>
          <w:b/>
          <w:color w:val="000000"/>
          <w:sz w:val="20"/>
          <w:szCs w:val="20"/>
        </w:rPr>
        <w:t>LEAD101</w:t>
      </w:r>
      <w:r w:rsidR="005E500D" w:rsidRPr="007C160F">
        <w:rPr>
          <w:rFonts w:ascii="Arial" w:hAnsi="Arial" w:cs="Arial"/>
          <w:color w:val="000000"/>
          <w:sz w:val="20"/>
          <w:szCs w:val="20"/>
        </w:rPr>
        <w:t xml:space="preserve"> Global Context for Leadership</w:t>
      </w:r>
    </w:p>
    <w:p w14:paraId="1AC9B3CD" w14:textId="77777777" w:rsidR="00CE7CBB" w:rsidRPr="007C160F" w:rsidRDefault="00823069" w:rsidP="00CE7CBB">
      <w:pPr>
        <w:tabs>
          <w:tab w:val="left" w:pos="720"/>
          <w:tab w:val="left" w:pos="5400"/>
        </w:tabs>
        <w:spacing w:after="0" w:line="240" w:lineRule="auto"/>
        <w:rPr>
          <w:rFonts w:ascii="Arial" w:hAnsi="Arial" w:cs="Arial"/>
          <w:color w:val="000000"/>
          <w:sz w:val="20"/>
          <w:szCs w:val="20"/>
        </w:rPr>
      </w:pPr>
      <w:r w:rsidRPr="00823069">
        <w:rPr>
          <w:rFonts w:ascii="Arial" w:hAnsi="Arial" w:cs="Arial"/>
          <w:b/>
          <w:color w:val="000000"/>
          <w:sz w:val="20"/>
          <w:szCs w:val="20"/>
        </w:rPr>
        <w:lastRenderedPageBreak/>
        <w:t>LEAD200</w:t>
      </w:r>
      <w:r w:rsidR="00CE7CBB" w:rsidRPr="007C160F">
        <w:rPr>
          <w:rFonts w:ascii="Arial" w:hAnsi="Arial" w:cs="Arial"/>
          <w:color w:val="000000"/>
          <w:sz w:val="20"/>
          <w:szCs w:val="20"/>
        </w:rPr>
        <w:t xml:space="preserve"> Th</w:t>
      </w:r>
      <w:r>
        <w:rPr>
          <w:rFonts w:ascii="Arial" w:hAnsi="Arial" w:cs="Arial"/>
          <w:color w:val="000000"/>
          <w:sz w:val="20"/>
          <w:szCs w:val="20"/>
        </w:rPr>
        <w:t xml:space="preserve">e Leadership Challenge </w:t>
      </w:r>
      <w:r>
        <w:rPr>
          <w:rFonts w:ascii="Arial" w:hAnsi="Arial" w:cs="Arial"/>
          <w:color w:val="000000"/>
          <w:sz w:val="20"/>
          <w:szCs w:val="20"/>
        </w:rPr>
        <w:br/>
      </w:r>
      <w:r w:rsidRPr="00823069">
        <w:rPr>
          <w:rFonts w:ascii="Arial" w:hAnsi="Arial" w:cs="Arial"/>
          <w:b/>
          <w:color w:val="000000"/>
          <w:sz w:val="20"/>
          <w:szCs w:val="20"/>
        </w:rPr>
        <w:t>LEAD300</w:t>
      </w:r>
      <w:r w:rsidR="00CE7CBB" w:rsidRPr="007C160F">
        <w:rPr>
          <w:rFonts w:ascii="Arial" w:hAnsi="Arial" w:cs="Arial"/>
          <w:color w:val="000000"/>
          <w:sz w:val="20"/>
          <w:szCs w:val="20"/>
        </w:rPr>
        <w:t xml:space="preserve"> Leadership, Creativity and </w:t>
      </w:r>
      <w:r w:rsidR="00567590">
        <w:rPr>
          <w:rFonts w:ascii="Arial" w:hAnsi="Arial" w:cs="Arial"/>
          <w:color w:val="000000"/>
          <w:sz w:val="20"/>
          <w:szCs w:val="20"/>
        </w:rPr>
        <w:t xml:space="preserve">               </w:t>
      </w:r>
      <w:r w:rsidR="00567590">
        <w:rPr>
          <w:rFonts w:ascii="Arial" w:hAnsi="Arial" w:cs="Arial"/>
          <w:color w:val="000000"/>
          <w:sz w:val="20"/>
          <w:szCs w:val="20"/>
        </w:rPr>
        <w:tab/>
        <w:t xml:space="preserve">    </w:t>
      </w:r>
      <w:r w:rsidR="00CE7CBB" w:rsidRPr="007C160F">
        <w:rPr>
          <w:rFonts w:ascii="Arial" w:hAnsi="Arial" w:cs="Arial"/>
          <w:color w:val="000000"/>
          <w:sz w:val="20"/>
          <w:szCs w:val="20"/>
        </w:rPr>
        <w:t>Innovation *</w:t>
      </w:r>
    </w:p>
    <w:p w14:paraId="47036E14" w14:textId="77777777" w:rsidR="00CE7CBB" w:rsidRPr="007C160F" w:rsidRDefault="00823069" w:rsidP="005E500D">
      <w:pPr>
        <w:tabs>
          <w:tab w:val="left" w:pos="720"/>
          <w:tab w:val="left" w:pos="5400"/>
        </w:tabs>
        <w:spacing w:after="0" w:line="240" w:lineRule="auto"/>
        <w:rPr>
          <w:rFonts w:ascii="Arial" w:hAnsi="Arial" w:cs="Arial"/>
          <w:color w:val="000000"/>
          <w:sz w:val="20"/>
          <w:szCs w:val="20"/>
        </w:rPr>
      </w:pPr>
      <w:r w:rsidRPr="00823069">
        <w:rPr>
          <w:rFonts w:ascii="Arial" w:hAnsi="Arial" w:cs="Arial"/>
          <w:b/>
          <w:color w:val="000000"/>
          <w:sz w:val="20"/>
          <w:szCs w:val="20"/>
        </w:rPr>
        <w:t>LEAD400</w:t>
      </w:r>
      <w:r w:rsidR="00CE7CBB" w:rsidRPr="007C160F">
        <w:rPr>
          <w:rFonts w:ascii="Arial" w:hAnsi="Arial" w:cs="Arial"/>
          <w:color w:val="000000"/>
          <w:sz w:val="20"/>
          <w:szCs w:val="20"/>
        </w:rPr>
        <w:t xml:space="preserve"> Leadership for the Common </w:t>
      </w:r>
      <w:r w:rsidR="00567590">
        <w:rPr>
          <w:rFonts w:ascii="Arial" w:hAnsi="Arial" w:cs="Arial"/>
          <w:color w:val="000000"/>
          <w:sz w:val="20"/>
          <w:szCs w:val="20"/>
        </w:rPr>
        <w:t xml:space="preserve">     </w:t>
      </w:r>
      <w:r w:rsidR="00567590">
        <w:rPr>
          <w:rFonts w:ascii="Arial" w:hAnsi="Arial" w:cs="Arial"/>
          <w:color w:val="000000"/>
          <w:sz w:val="20"/>
          <w:szCs w:val="20"/>
        </w:rPr>
        <w:tab/>
        <w:t xml:space="preserve">    </w:t>
      </w:r>
      <w:r w:rsidR="00CE7CBB" w:rsidRPr="007C160F">
        <w:rPr>
          <w:rFonts w:ascii="Arial" w:hAnsi="Arial" w:cs="Arial"/>
          <w:color w:val="000000"/>
          <w:sz w:val="20"/>
          <w:szCs w:val="20"/>
        </w:rPr>
        <w:t>Good *</w:t>
      </w:r>
    </w:p>
    <w:p w14:paraId="69A2CE5A" w14:textId="77777777" w:rsidR="007C160F" w:rsidRDefault="007C160F" w:rsidP="005E500D">
      <w:pPr>
        <w:tabs>
          <w:tab w:val="left" w:pos="720"/>
          <w:tab w:val="left" w:pos="5400"/>
        </w:tabs>
        <w:spacing w:after="0" w:line="240" w:lineRule="auto"/>
        <w:rPr>
          <w:rFonts w:ascii="Arial" w:hAnsi="Arial" w:cs="Arial"/>
          <w:color w:val="000000"/>
          <w:sz w:val="22"/>
          <w:szCs w:val="22"/>
        </w:rPr>
        <w:sectPr w:rsidR="007C160F" w:rsidSect="007C160F">
          <w:type w:val="continuous"/>
          <w:pgSz w:w="12240" w:h="15840"/>
          <w:pgMar w:top="1440" w:right="1800" w:bottom="720" w:left="1800" w:header="720" w:footer="720" w:gutter="0"/>
          <w:pgNumType w:start="0"/>
          <w:cols w:num="2" w:space="720" w:equalWidth="0">
            <w:col w:w="4320" w:space="720"/>
            <w:col w:w="3600"/>
          </w:cols>
          <w:titlePg/>
          <w:docGrid w:linePitch="360"/>
        </w:sectPr>
      </w:pPr>
    </w:p>
    <w:p w14:paraId="25D351C7" w14:textId="77777777" w:rsidR="00CE7CBB" w:rsidRDefault="00CE7CBB" w:rsidP="005E500D">
      <w:pPr>
        <w:tabs>
          <w:tab w:val="left" w:pos="720"/>
          <w:tab w:val="left" w:pos="5400"/>
        </w:tabs>
        <w:spacing w:after="0" w:line="240" w:lineRule="auto"/>
        <w:rPr>
          <w:rFonts w:ascii="Arial" w:hAnsi="Arial" w:cs="Arial"/>
          <w:color w:val="000000"/>
          <w:sz w:val="22"/>
          <w:szCs w:val="22"/>
        </w:rPr>
      </w:pPr>
    </w:p>
    <w:p w14:paraId="36F4F52B" w14:textId="77777777" w:rsidR="00180905" w:rsidRPr="00923760" w:rsidRDefault="00180905" w:rsidP="00180905">
      <w:pPr>
        <w:pStyle w:val="NormalWeb"/>
        <w:spacing w:before="0" w:beforeAutospacing="0" w:after="0" w:afterAutospacing="0" w:line="240" w:lineRule="auto"/>
        <w:rPr>
          <w:rFonts w:ascii="Arial" w:hAnsi="Arial" w:cs="Arial"/>
          <w:sz w:val="22"/>
          <w:szCs w:val="22"/>
        </w:rPr>
      </w:pPr>
      <w:r>
        <w:rPr>
          <w:rFonts w:ascii="Arial" w:hAnsi="Arial" w:cs="Arial"/>
          <w:sz w:val="22"/>
          <w:szCs w:val="22"/>
        </w:rPr>
        <w:t>To request</w:t>
      </w:r>
      <w:r w:rsidRPr="00C36AED">
        <w:rPr>
          <w:rFonts w:ascii="Arial" w:hAnsi="Arial" w:cs="Arial"/>
          <w:sz w:val="22"/>
          <w:szCs w:val="22"/>
        </w:rPr>
        <w:t xml:space="preserve"> the minor or for advisement and curricular information, please contact </w:t>
      </w:r>
      <w:r w:rsidR="002C73F0">
        <w:rPr>
          <w:rFonts w:ascii="Arial" w:hAnsi="Arial" w:cs="Arial"/>
          <w:sz w:val="22"/>
          <w:szCs w:val="22"/>
        </w:rPr>
        <w:t xml:space="preserve">Dr. </w:t>
      </w:r>
      <w:proofErr w:type="gramStart"/>
      <w:r w:rsidR="002C73F0">
        <w:rPr>
          <w:rFonts w:ascii="Arial" w:hAnsi="Arial" w:cs="Arial"/>
          <w:sz w:val="22"/>
          <w:szCs w:val="22"/>
        </w:rPr>
        <w:t>Mia</w:t>
      </w:r>
      <w:proofErr w:type="gramEnd"/>
      <w:r w:rsidR="002C73F0">
        <w:rPr>
          <w:rFonts w:ascii="Arial" w:hAnsi="Arial" w:cs="Arial"/>
          <w:sz w:val="22"/>
          <w:szCs w:val="22"/>
        </w:rPr>
        <w:t xml:space="preserve"> Papas, </w:t>
      </w:r>
      <w:hyperlink r:id="rId19" w:history="1">
        <w:r w:rsidR="002C73F0" w:rsidRPr="0009625E">
          <w:rPr>
            <w:rStyle w:val="Hyperlink"/>
            <w:rFonts w:ascii="Arial" w:hAnsi="Arial" w:cs="Arial"/>
            <w:sz w:val="22"/>
            <w:szCs w:val="22"/>
          </w:rPr>
          <w:t>mpapas@udel.edu</w:t>
        </w:r>
      </w:hyperlink>
      <w:r w:rsidR="002C73F0">
        <w:rPr>
          <w:rFonts w:ascii="Arial" w:hAnsi="Arial" w:cs="Arial"/>
          <w:sz w:val="22"/>
          <w:szCs w:val="22"/>
        </w:rPr>
        <w:t>, 302-831-4990.</w:t>
      </w:r>
      <w:r>
        <w:rPr>
          <w:rFonts w:ascii="Arial" w:hAnsi="Arial" w:cs="Arial"/>
          <w:color w:val="auto"/>
          <w:sz w:val="22"/>
          <w:szCs w:val="22"/>
        </w:rPr>
        <w:t xml:space="preserve"> </w:t>
      </w:r>
    </w:p>
    <w:p w14:paraId="6E6E3D19" w14:textId="77777777" w:rsidR="00180905" w:rsidRPr="00567590" w:rsidRDefault="00180905" w:rsidP="00180905">
      <w:pPr>
        <w:pStyle w:val="NormalWeb"/>
        <w:spacing w:before="0" w:beforeAutospacing="0" w:after="0" w:afterAutospacing="0" w:line="240" w:lineRule="auto"/>
        <w:rPr>
          <w:rFonts w:ascii="Arial" w:hAnsi="Arial" w:cs="Arial"/>
          <w:color w:val="auto"/>
          <w:sz w:val="16"/>
          <w:szCs w:val="16"/>
        </w:rPr>
      </w:pPr>
    </w:p>
    <w:p w14:paraId="162AD70E" w14:textId="77777777" w:rsidR="00567590" w:rsidRDefault="00567590" w:rsidP="00CE6477">
      <w:pPr>
        <w:spacing w:after="0" w:line="240" w:lineRule="auto"/>
        <w:ind w:left="-720" w:firstLine="720"/>
        <w:rPr>
          <w:rFonts w:ascii="Arial" w:hAnsi="Arial" w:cs="Arial"/>
          <w:sz w:val="20"/>
          <w:szCs w:val="20"/>
        </w:rPr>
      </w:pPr>
    </w:p>
    <w:p w14:paraId="0488E804" w14:textId="77777777" w:rsidR="00164913" w:rsidRPr="00823069" w:rsidRDefault="00823069" w:rsidP="00CE6477">
      <w:pPr>
        <w:spacing w:after="0" w:line="240" w:lineRule="auto"/>
        <w:ind w:left="-720" w:firstLine="720"/>
        <w:rPr>
          <w:rFonts w:ascii="Arial" w:hAnsi="Arial" w:cs="Arial"/>
          <w:b/>
          <w:bCs/>
          <w:color w:val="000000"/>
          <w:sz w:val="20"/>
          <w:szCs w:val="20"/>
        </w:rPr>
      </w:pPr>
      <w:r w:rsidRPr="00823069">
        <w:rPr>
          <w:rFonts w:ascii="Arial" w:hAnsi="Arial" w:cs="Arial"/>
          <w:sz w:val="20"/>
          <w:szCs w:val="20"/>
        </w:rPr>
        <w:t xml:space="preserve">Stat class options </w:t>
      </w:r>
      <w:proofErr w:type="gramStart"/>
      <w:r w:rsidRPr="00823069">
        <w:rPr>
          <w:rFonts w:ascii="Arial" w:hAnsi="Arial" w:cs="Arial"/>
          <w:sz w:val="20"/>
          <w:szCs w:val="20"/>
        </w:rPr>
        <w:t xml:space="preserve">- </w:t>
      </w:r>
      <w:r w:rsidR="00CE6477" w:rsidRPr="00823069">
        <w:rPr>
          <w:rFonts w:ascii="Arial" w:hAnsi="Arial" w:cs="Arial"/>
          <w:sz w:val="20"/>
          <w:szCs w:val="20"/>
        </w:rPr>
        <w:t xml:space="preserve"> STAT200</w:t>
      </w:r>
      <w:proofErr w:type="gramEnd"/>
      <w:r w:rsidR="00CE6477" w:rsidRPr="00823069">
        <w:rPr>
          <w:rFonts w:ascii="Arial" w:hAnsi="Arial" w:cs="Arial"/>
          <w:sz w:val="20"/>
          <w:szCs w:val="20"/>
        </w:rPr>
        <w:t>, MATH201, MATH205, BHAN326, FREC408 or PSYC209</w:t>
      </w:r>
    </w:p>
    <w:p w14:paraId="13399036" w14:textId="77777777" w:rsidR="00CE6477" w:rsidRPr="00567590" w:rsidRDefault="00CE6477" w:rsidP="00567590">
      <w:pPr>
        <w:spacing w:after="0" w:line="240" w:lineRule="auto"/>
        <w:ind w:left="-720" w:firstLine="720"/>
        <w:rPr>
          <w:rFonts w:ascii="Arial" w:hAnsi="Arial" w:cs="Arial"/>
          <w:b/>
          <w:bCs/>
          <w:color w:val="000000"/>
          <w:sz w:val="16"/>
          <w:szCs w:val="16"/>
        </w:rPr>
      </w:pPr>
    </w:p>
    <w:p w14:paraId="225E2848" w14:textId="77777777" w:rsidR="00CE6477" w:rsidRPr="00823069" w:rsidRDefault="00823069" w:rsidP="00823069">
      <w:pPr>
        <w:spacing w:after="0" w:line="240" w:lineRule="auto"/>
        <w:ind w:left="-720" w:firstLine="720"/>
        <w:rPr>
          <w:rFonts w:ascii="Arial" w:hAnsi="Arial" w:cs="Arial"/>
          <w:bCs/>
          <w:color w:val="000000"/>
          <w:sz w:val="20"/>
          <w:szCs w:val="20"/>
        </w:rPr>
      </w:pPr>
      <w:r w:rsidRPr="00823069">
        <w:rPr>
          <w:rFonts w:ascii="Arial" w:hAnsi="Arial" w:cs="Arial"/>
          <w:bCs/>
          <w:color w:val="000000"/>
          <w:sz w:val="20"/>
          <w:szCs w:val="20"/>
        </w:rPr>
        <w:t>* Th</w:t>
      </w:r>
      <w:r w:rsidR="00567590">
        <w:rPr>
          <w:rFonts w:ascii="Arial" w:hAnsi="Arial" w:cs="Arial"/>
          <w:bCs/>
          <w:color w:val="000000"/>
          <w:sz w:val="20"/>
          <w:szCs w:val="20"/>
        </w:rPr>
        <w:t>ese</w:t>
      </w:r>
      <w:r w:rsidRPr="00823069">
        <w:rPr>
          <w:rFonts w:ascii="Arial" w:hAnsi="Arial" w:cs="Arial"/>
          <w:bCs/>
          <w:color w:val="000000"/>
          <w:sz w:val="20"/>
          <w:szCs w:val="20"/>
        </w:rPr>
        <w:t xml:space="preserve"> course</w:t>
      </w:r>
      <w:r w:rsidR="00567590">
        <w:rPr>
          <w:rFonts w:ascii="Arial" w:hAnsi="Arial" w:cs="Arial"/>
          <w:bCs/>
          <w:color w:val="000000"/>
          <w:sz w:val="20"/>
          <w:szCs w:val="20"/>
        </w:rPr>
        <w:t>s</w:t>
      </w:r>
      <w:r w:rsidRPr="00823069">
        <w:rPr>
          <w:rFonts w:ascii="Arial" w:hAnsi="Arial" w:cs="Arial"/>
          <w:bCs/>
          <w:color w:val="000000"/>
          <w:sz w:val="20"/>
          <w:szCs w:val="20"/>
        </w:rPr>
        <w:t xml:space="preserve"> ha</w:t>
      </w:r>
      <w:r w:rsidR="00567590">
        <w:rPr>
          <w:rFonts w:ascii="Arial" w:hAnsi="Arial" w:cs="Arial"/>
          <w:bCs/>
          <w:color w:val="000000"/>
          <w:sz w:val="20"/>
          <w:szCs w:val="20"/>
        </w:rPr>
        <w:t>ve</w:t>
      </w:r>
      <w:r w:rsidRPr="00823069">
        <w:rPr>
          <w:rFonts w:ascii="Arial" w:hAnsi="Arial" w:cs="Arial"/>
          <w:bCs/>
          <w:color w:val="000000"/>
          <w:sz w:val="20"/>
          <w:szCs w:val="20"/>
        </w:rPr>
        <w:t xml:space="preserve"> prerequisites</w:t>
      </w:r>
    </w:p>
    <w:p w14:paraId="113C22A2" w14:textId="77777777" w:rsidR="00823069" w:rsidRDefault="00823069" w:rsidP="00285E04">
      <w:pPr>
        <w:spacing w:after="0" w:line="240" w:lineRule="auto"/>
        <w:ind w:left="-720" w:firstLine="720"/>
        <w:jc w:val="center"/>
        <w:rPr>
          <w:rFonts w:ascii="Arial" w:hAnsi="Arial" w:cs="Arial"/>
          <w:b/>
          <w:bCs/>
          <w:color w:val="000000"/>
          <w:sz w:val="22"/>
          <w:szCs w:val="22"/>
        </w:rPr>
      </w:pPr>
    </w:p>
    <w:p w14:paraId="4B095779" w14:textId="77777777" w:rsidR="00F30FD1" w:rsidRPr="00C36AED" w:rsidRDefault="00F30FD1"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lastRenderedPageBreak/>
        <w:t>COLLEGE OF HEALTH SCIENCES</w:t>
      </w:r>
    </w:p>
    <w:p w14:paraId="406DA6C2" w14:textId="77777777" w:rsidR="00F30FD1" w:rsidRPr="00C36AED" w:rsidRDefault="00F30FD1" w:rsidP="00285E04">
      <w:pPr>
        <w:spacing w:after="0" w:line="240" w:lineRule="auto"/>
        <w:ind w:left="-720" w:firstLine="720"/>
        <w:jc w:val="center"/>
        <w:rPr>
          <w:rFonts w:ascii="Arial" w:hAnsi="Arial" w:cs="Arial"/>
          <w:b/>
          <w:bCs/>
          <w:color w:val="000000"/>
          <w:sz w:val="22"/>
          <w:szCs w:val="22"/>
        </w:rPr>
      </w:pPr>
      <w:r w:rsidRPr="00C36AED">
        <w:rPr>
          <w:rFonts w:ascii="Arial" w:hAnsi="Arial" w:cs="Arial"/>
          <w:b/>
          <w:bCs/>
          <w:color w:val="000000"/>
          <w:sz w:val="22"/>
          <w:szCs w:val="22"/>
        </w:rPr>
        <w:t>DEPARTMENT OF BEHAVIORAL HEALTH AND NUTRITION</w:t>
      </w:r>
    </w:p>
    <w:p w14:paraId="49A3263C" w14:textId="77777777" w:rsidR="00F30FD1" w:rsidRPr="00C36AED" w:rsidRDefault="00F30FD1" w:rsidP="00285E04">
      <w:pPr>
        <w:spacing w:after="0" w:line="240" w:lineRule="auto"/>
        <w:ind w:firstLine="720"/>
        <w:jc w:val="center"/>
        <w:rPr>
          <w:rFonts w:ascii="Arial" w:hAnsi="Arial" w:cs="Arial"/>
          <w:b/>
          <w:w w:val="87"/>
          <w:sz w:val="22"/>
          <w:szCs w:val="22"/>
        </w:rPr>
      </w:pPr>
    </w:p>
    <w:p w14:paraId="12FEA9C3" w14:textId="77777777" w:rsidR="0037741F" w:rsidRPr="00C36AED" w:rsidRDefault="0037741F" w:rsidP="00285E04">
      <w:pPr>
        <w:spacing w:after="0" w:line="240" w:lineRule="auto"/>
        <w:ind w:firstLine="720"/>
        <w:jc w:val="center"/>
        <w:rPr>
          <w:rFonts w:ascii="Arial" w:hAnsi="Arial" w:cs="Arial"/>
          <w:b/>
          <w:w w:val="87"/>
          <w:sz w:val="22"/>
          <w:szCs w:val="22"/>
        </w:rPr>
      </w:pPr>
      <w:r w:rsidRPr="00C36AED">
        <w:rPr>
          <w:rFonts w:ascii="Arial" w:hAnsi="Arial" w:cs="Arial"/>
          <w:b/>
          <w:w w:val="87"/>
          <w:sz w:val="22"/>
          <w:szCs w:val="22"/>
        </w:rPr>
        <w:t>DEGREE COMPLETION REQUIREMENTS</w:t>
      </w:r>
      <w:r w:rsidR="00660662">
        <w:rPr>
          <w:rFonts w:ascii="Arial" w:hAnsi="Arial" w:cs="Arial"/>
          <w:b/>
          <w:w w:val="87"/>
          <w:sz w:val="22"/>
          <w:szCs w:val="22"/>
        </w:rPr>
        <w:t xml:space="preserve"> 2013-2014</w:t>
      </w:r>
    </w:p>
    <w:p w14:paraId="4EC348C6" w14:textId="77777777" w:rsidR="00F30FD1" w:rsidRPr="00C36AED" w:rsidRDefault="00F30FD1" w:rsidP="00285E04">
      <w:pPr>
        <w:spacing w:after="0" w:line="240" w:lineRule="auto"/>
        <w:ind w:firstLine="720"/>
        <w:jc w:val="center"/>
        <w:rPr>
          <w:rFonts w:ascii="Arial" w:hAnsi="Arial" w:cs="Arial"/>
          <w:b/>
          <w:w w:val="87"/>
          <w:sz w:val="22"/>
          <w:szCs w:val="22"/>
        </w:rPr>
      </w:pPr>
    </w:p>
    <w:p w14:paraId="34CBB0D7" w14:textId="77777777" w:rsidR="00674380" w:rsidRPr="00660662" w:rsidRDefault="00AE0CA2" w:rsidP="00285E04">
      <w:pPr>
        <w:spacing w:after="0" w:line="240" w:lineRule="auto"/>
        <w:rPr>
          <w:rFonts w:ascii="Arial" w:hAnsi="Arial" w:cs="Arial"/>
          <w:w w:val="87"/>
          <w:sz w:val="22"/>
          <w:szCs w:val="22"/>
        </w:rPr>
      </w:pPr>
      <w:r w:rsidRPr="00660662">
        <w:rPr>
          <w:rFonts w:ascii="Arial" w:hAnsi="Arial" w:cs="Arial"/>
          <w:w w:val="87"/>
          <w:sz w:val="22"/>
          <w:szCs w:val="22"/>
        </w:rPr>
        <w:t>All programs of study within the Department of Behavioral Health and Nutrition require a total of 120</w:t>
      </w:r>
      <w:r w:rsidR="00164913" w:rsidRPr="00660662">
        <w:rPr>
          <w:rFonts w:ascii="Arial" w:hAnsi="Arial" w:cs="Arial"/>
          <w:w w:val="87"/>
          <w:sz w:val="22"/>
          <w:szCs w:val="22"/>
        </w:rPr>
        <w:t xml:space="preserve"> or 121</w:t>
      </w:r>
      <w:r w:rsidRPr="00660662">
        <w:rPr>
          <w:rFonts w:ascii="Arial" w:hAnsi="Arial" w:cs="Arial"/>
          <w:w w:val="87"/>
          <w:sz w:val="22"/>
          <w:szCs w:val="22"/>
        </w:rPr>
        <w:t xml:space="preserve"> credits to qualify for graduatio</w:t>
      </w:r>
      <w:r w:rsidR="00660662">
        <w:rPr>
          <w:rFonts w:ascii="Arial" w:hAnsi="Arial" w:cs="Arial"/>
          <w:w w:val="87"/>
          <w:sz w:val="22"/>
          <w:szCs w:val="22"/>
        </w:rPr>
        <w:t xml:space="preserve">n.  All programs required completion of courses in three categories:  </w:t>
      </w:r>
      <w:r w:rsidR="00774995" w:rsidRPr="00660662">
        <w:rPr>
          <w:rFonts w:ascii="Arial" w:hAnsi="Arial" w:cs="Arial"/>
          <w:b/>
          <w:w w:val="87"/>
          <w:sz w:val="22"/>
          <w:szCs w:val="22"/>
        </w:rPr>
        <w:t>University</w:t>
      </w:r>
      <w:r w:rsidR="00292F24" w:rsidRPr="00660662">
        <w:rPr>
          <w:rFonts w:ascii="Arial" w:hAnsi="Arial" w:cs="Arial"/>
          <w:b/>
          <w:w w:val="87"/>
          <w:sz w:val="22"/>
          <w:szCs w:val="22"/>
        </w:rPr>
        <w:t xml:space="preserve"> </w:t>
      </w:r>
      <w:r w:rsidR="00774995" w:rsidRPr="00660662">
        <w:rPr>
          <w:rFonts w:ascii="Arial" w:hAnsi="Arial" w:cs="Arial"/>
          <w:b/>
          <w:w w:val="87"/>
          <w:sz w:val="22"/>
          <w:szCs w:val="22"/>
        </w:rPr>
        <w:t>Requirements</w:t>
      </w:r>
      <w:r w:rsidR="00292F24" w:rsidRPr="00660662">
        <w:rPr>
          <w:rFonts w:ascii="Arial" w:hAnsi="Arial" w:cs="Arial"/>
          <w:w w:val="87"/>
          <w:sz w:val="22"/>
          <w:szCs w:val="22"/>
        </w:rPr>
        <w:t xml:space="preserve"> including University Breadth Requirements</w:t>
      </w:r>
      <w:r w:rsidR="00774995" w:rsidRPr="00660662">
        <w:rPr>
          <w:rFonts w:ascii="Arial" w:hAnsi="Arial" w:cs="Arial"/>
          <w:w w:val="87"/>
          <w:sz w:val="22"/>
          <w:szCs w:val="22"/>
        </w:rPr>
        <w:t xml:space="preserve">, </w:t>
      </w:r>
      <w:r w:rsidR="00774995" w:rsidRPr="00660662">
        <w:rPr>
          <w:rFonts w:ascii="Arial" w:hAnsi="Arial" w:cs="Arial"/>
          <w:b/>
          <w:w w:val="87"/>
          <w:sz w:val="22"/>
          <w:szCs w:val="22"/>
        </w:rPr>
        <w:t>Major Required Courses</w:t>
      </w:r>
      <w:r w:rsidR="00774995" w:rsidRPr="00660662">
        <w:rPr>
          <w:rFonts w:ascii="Arial" w:hAnsi="Arial" w:cs="Arial"/>
          <w:w w:val="87"/>
          <w:sz w:val="22"/>
          <w:szCs w:val="22"/>
        </w:rPr>
        <w:t xml:space="preserve"> and </w:t>
      </w:r>
      <w:r w:rsidR="00774995" w:rsidRPr="00660662">
        <w:rPr>
          <w:rFonts w:ascii="Arial" w:hAnsi="Arial" w:cs="Arial"/>
          <w:b/>
          <w:w w:val="87"/>
          <w:sz w:val="22"/>
          <w:szCs w:val="22"/>
        </w:rPr>
        <w:t>Electives</w:t>
      </w:r>
      <w:r w:rsidR="00774995" w:rsidRPr="00660662">
        <w:rPr>
          <w:rFonts w:ascii="Arial" w:hAnsi="Arial" w:cs="Arial"/>
          <w:w w:val="87"/>
          <w:sz w:val="22"/>
          <w:szCs w:val="22"/>
        </w:rPr>
        <w:t xml:space="preserve">.  </w:t>
      </w:r>
      <w:r w:rsidR="00164913" w:rsidRPr="00660662">
        <w:rPr>
          <w:rFonts w:ascii="Arial" w:hAnsi="Arial" w:cs="Arial"/>
          <w:w w:val="87"/>
          <w:sz w:val="22"/>
          <w:szCs w:val="22"/>
        </w:rPr>
        <w:t xml:space="preserve">The Health Behavior Science major also requires the completion of an approved minor.  </w:t>
      </w:r>
    </w:p>
    <w:p w14:paraId="054C0AF1" w14:textId="77777777" w:rsidR="00674380" w:rsidRPr="00C36AED" w:rsidRDefault="00674380" w:rsidP="00285E04">
      <w:pPr>
        <w:spacing w:after="0" w:line="240" w:lineRule="auto"/>
        <w:rPr>
          <w:rFonts w:ascii="Arial" w:hAnsi="Arial" w:cs="Arial"/>
          <w:w w:val="87"/>
          <w:sz w:val="22"/>
          <w:szCs w:val="22"/>
        </w:rPr>
      </w:pPr>
    </w:p>
    <w:p w14:paraId="514C6311" w14:textId="77777777" w:rsidR="00F30FD1" w:rsidRPr="00CE7CBB" w:rsidRDefault="00774995" w:rsidP="00285E04">
      <w:pPr>
        <w:spacing w:after="0" w:line="240" w:lineRule="auto"/>
        <w:rPr>
          <w:rFonts w:ascii="Arial" w:hAnsi="Arial" w:cs="Arial"/>
          <w:w w:val="87"/>
          <w:sz w:val="22"/>
          <w:szCs w:val="22"/>
        </w:rPr>
      </w:pPr>
      <w:r w:rsidRPr="00CE7CBB">
        <w:rPr>
          <w:rFonts w:ascii="Arial" w:hAnsi="Arial" w:cs="Arial"/>
          <w:sz w:val="22"/>
          <w:szCs w:val="22"/>
        </w:rPr>
        <w:t xml:space="preserve">The purpose of breadth requirements is to assure that students achieve both the skills and breadth of knowledge expected of an educated college graduate.  Major courses are intended to supply the students with the </w:t>
      </w:r>
      <w:r w:rsidR="00674380" w:rsidRPr="00CE7CBB">
        <w:rPr>
          <w:rFonts w:ascii="Arial" w:hAnsi="Arial" w:cs="Arial"/>
          <w:sz w:val="22"/>
          <w:szCs w:val="22"/>
        </w:rPr>
        <w:t xml:space="preserve">more specific </w:t>
      </w:r>
      <w:r w:rsidRPr="00CE7CBB">
        <w:rPr>
          <w:rFonts w:ascii="Arial" w:hAnsi="Arial" w:cs="Arial"/>
          <w:sz w:val="22"/>
          <w:szCs w:val="22"/>
        </w:rPr>
        <w:t>knowledge</w:t>
      </w:r>
      <w:r w:rsidR="00674380" w:rsidRPr="00CE7CBB">
        <w:rPr>
          <w:rFonts w:ascii="Arial" w:hAnsi="Arial" w:cs="Arial"/>
          <w:sz w:val="22"/>
          <w:szCs w:val="22"/>
        </w:rPr>
        <w:t>, skills</w:t>
      </w:r>
      <w:r w:rsidRPr="00CE7CBB">
        <w:rPr>
          <w:rFonts w:ascii="Arial" w:hAnsi="Arial" w:cs="Arial"/>
          <w:sz w:val="22"/>
          <w:szCs w:val="22"/>
        </w:rPr>
        <w:t xml:space="preserve"> and ability to succeed upon graduation in both the work place and in graduate studies.  These classes encompass both theoretical and practical </w:t>
      </w:r>
      <w:r w:rsidR="00674380" w:rsidRPr="00CE7CBB">
        <w:rPr>
          <w:rFonts w:ascii="Arial" w:hAnsi="Arial" w:cs="Arial"/>
          <w:sz w:val="22"/>
          <w:szCs w:val="22"/>
        </w:rPr>
        <w:t>knowledge</w:t>
      </w:r>
      <w:r w:rsidRPr="00CE7CBB">
        <w:rPr>
          <w:rFonts w:ascii="Arial" w:hAnsi="Arial" w:cs="Arial"/>
          <w:sz w:val="22"/>
          <w:szCs w:val="22"/>
        </w:rPr>
        <w:t xml:space="preserve"> to enable students to pursue career-related opportunities.  Elective courses may be used to explore individual interests, investigate new fields or topics, or allow the development of competence in a second major, a minor, or a concentration of study.  </w:t>
      </w:r>
      <w:r w:rsidR="00AE0CA2" w:rsidRPr="00CE7CBB">
        <w:rPr>
          <w:rFonts w:ascii="Arial" w:hAnsi="Arial" w:cs="Arial"/>
          <w:w w:val="87"/>
          <w:sz w:val="22"/>
          <w:szCs w:val="22"/>
        </w:rPr>
        <w:t xml:space="preserve">In order to fulfill the requirements of their selected program of study, students must take courses in </w:t>
      </w:r>
      <w:r w:rsidRPr="00CE7CBB">
        <w:rPr>
          <w:rFonts w:ascii="Arial" w:hAnsi="Arial" w:cs="Arial"/>
          <w:w w:val="87"/>
          <w:sz w:val="22"/>
          <w:szCs w:val="22"/>
        </w:rPr>
        <w:t xml:space="preserve">the following </w:t>
      </w:r>
      <w:r w:rsidR="00AE0CA2" w:rsidRPr="00CE7CBB">
        <w:rPr>
          <w:rFonts w:ascii="Arial" w:hAnsi="Arial" w:cs="Arial"/>
          <w:w w:val="87"/>
          <w:sz w:val="22"/>
          <w:szCs w:val="22"/>
        </w:rPr>
        <w:t>four categories</w:t>
      </w:r>
      <w:r w:rsidR="008D6CF9" w:rsidRPr="00CE7CBB">
        <w:rPr>
          <w:rFonts w:ascii="Arial" w:hAnsi="Arial" w:cs="Arial"/>
          <w:w w:val="87"/>
          <w:sz w:val="22"/>
          <w:szCs w:val="22"/>
        </w:rPr>
        <w:t>:</w:t>
      </w:r>
      <w:r w:rsidR="00AE0CA2" w:rsidRPr="00CE7CBB">
        <w:rPr>
          <w:rFonts w:ascii="Arial" w:hAnsi="Arial" w:cs="Arial"/>
          <w:w w:val="87"/>
          <w:sz w:val="22"/>
          <w:szCs w:val="22"/>
        </w:rPr>
        <w:t xml:space="preserve"> </w:t>
      </w:r>
    </w:p>
    <w:p w14:paraId="7A8160C2" w14:textId="77777777" w:rsidR="00F30FD1" w:rsidRPr="00C36AED" w:rsidRDefault="00F30FD1" w:rsidP="00285E04">
      <w:pPr>
        <w:spacing w:after="0" w:line="240" w:lineRule="auto"/>
        <w:rPr>
          <w:rFonts w:ascii="Arial" w:hAnsi="Arial" w:cs="Arial"/>
          <w:w w:val="87"/>
          <w:sz w:val="22"/>
          <w:szCs w:val="22"/>
        </w:rPr>
      </w:pPr>
    </w:p>
    <w:p w14:paraId="5069EDA8" w14:textId="77777777" w:rsidR="00F30FD1" w:rsidRPr="00C36AED" w:rsidRDefault="00F30FD1" w:rsidP="00285E04">
      <w:pPr>
        <w:pStyle w:val="ListParagraph"/>
        <w:numPr>
          <w:ilvl w:val="0"/>
          <w:numId w:val="10"/>
        </w:numPr>
        <w:spacing w:after="0" w:line="240" w:lineRule="auto"/>
        <w:rPr>
          <w:rFonts w:ascii="Arial" w:hAnsi="Arial" w:cs="Arial"/>
          <w:b/>
          <w:w w:val="87"/>
          <w:sz w:val="22"/>
          <w:szCs w:val="22"/>
        </w:rPr>
      </w:pPr>
      <w:r w:rsidRPr="00C36AED">
        <w:rPr>
          <w:rFonts w:ascii="Arial" w:hAnsi="Arial" w:cs="Arial"/>
          <w:b/>
          <w:w w:val="87"/>
          <w:sz w:val="22"/>
          <w:szCs w:val="22"/>
        </w:rPr>
        <w:t>University Requirements</w:t>
      </w:r>
      <w:r w:rsidR="001A175C" w:rsidRPr="00C36AED">
        <w:rPr>
          <w:rFonts w:ascii="Arial" w:hAnsi="Arial" w:cs="Arial"/>
          <w:b/>
          <w:w w:val="87"/>
          <w:sz w:val="22"/>
          <w:szCs w:val="22"/>
        </w:rPr>
        <w:t>*</w:t>
      </w:r>
      <w:r w:rsidR="00AE0CA2" w:rsidRPr="00C36AED">
        <w:rPr>
          <w:rFonts w:ascii="Arial" w:hAnsi="Arial" w:cs="Arial"/>
          <w:b/>
          <w:w w:val="87"/>
          <w:sz w:val="22"/>
          <w:szCs w:val="22"/>
        </w:rPr>
        <w:t xml:space="preserve"> – 22-30 credit</w:t>
      </w:r>
      <w:r w:rsidR="001A175C" w:rsidRPr="00C36AED">
        <w:rPr>
          <w:rFonts w:ascii="Arial" w:hAnsi="Arial" w:cs="Arial"/>
          <w:b/>
          <w:w w:val="87"/>
          <w:sz w:val="22"/>
          <w:szCs w:val="22"/>
        </w:rPr>
        <w:t>s</w:t>
      </w:r>
    </w:p>
    <w:p w14:paraId="0ACF378D" w14:textId="77777777" w:rsidR="00F30FD1" w:rsidRPr="00C36AED" w:rsidRDefault="00F30FD1" w:rsidP="00285E04">
      <w:pPr>
        <w:pStyle w:val="ListParagraph"/>
        <w:numPr>
          <w:ilvl w:val="1"/>
          <w:numId w:val="10"/>
        </w:numPr>
        <w:spacing w:after="0" w:line="240" w:lineRule="auto"/>
        <w:rPr>
          <w:rFonts w:ascii="Arial" w:hAnsi="Arial" w:cs="Arial"/>
          <w:w w:val="87"/>
          <w:sz w:val="22"/>
          <w:szCs w:val="22"/>
        </w:rPr>
      </w:pPr>
      <w:r w:rsidRPr="00C36AED">
        <w:rPr>
          <w:rFonts w:ascii="Arial" w:hAnsi="Arial" w:cs="Arial"/>
          <w:w w:val="87"/>
          <w:sz w:val="22"/>
          <w:szCs w:val="22"/>
          <w:u w:val="single"/>
        </w:rPr>
        <w:t>Critical Reading and Writing (ENGL110)</w:t>
      </w:r>
      <w:r w:rsidRPr="00C36AED">
        <w:rPr>
          <w:rFonts w:ascii="Arial" w:hAnsi="Arial" w:cs="Arial"/>
          <w:w w:val="87"/>
          <w:sz w:val="22"/>
          <w:szCs w:val="22"/>
        </w:rPr>
        <w:t xml:space="preserve"> – 3 credits</w:t>
      </w:r>
      <w:r w:rsidR="00542E70" w:rsidRPr="00C36AED">
        <w:rPr>
          <w:rFonts w:ascii="Arial" w:hAnsi="Arial" w:cs="Arial"/>
          <w:w w:val="87"/>
          <w:sz w:val="22"/>
          <w:szCs w:val="22"/>
        </w:rPr>
        <w:t>; minimum grade C-</w:t>
      </w:r>
      <w:r w:rsidRPr="00C36AED">
        <w:rPr>
          <w:rFonts w:ascii="Arial" w:hAnsi="Arial" w:cs="Arial"/>
          <w:w w:val="87"/>
          <w:sz w:val="22"/>
          <w:szCs w:val="22"/>
        </w:rPr>
        <w:t>.  This must be completed by the time a student has earned 60 credits.</w:t>
      </w:r>
    </w:p>
    <w:p w14:paraId="4A92D6D1" w14:textId="77777777" w:rsidR="003830F8" w:rsidRPr="00C36AED" w:rsidRDefault="00E945CB" w:rsidP="00285E04">
      <w:pPr>
        <w:pStyle w:val="ListParagraph"/>
        <w:numPr>
          <w:ilvl w:val="1"/>
          <w:numId w:val="10"/>
        </w:numPr>
        <w:spacing w:after="0" w:line="240" w:lineRule="auto"/>
        <w:rPr>
          <w:rFonts w:ascii="Arial" w:hAnsi="Arial" w:cs="Arial"/>
          <w:w w:val="87"/>
          <w:sz w:val="22"/>
          <w:szCs w:val="22"/>
        </w:rPr>
      </w:pPr>
      <w:r w:rsidRPr="00C36AED">
        <w:rPr>
          <w:rFonts w:ascii="Arial" w:hAnsi="Arial" w:cs="Arial"/>
          <w:w w:val="87"/>
          <w:sz w:val="22"/>
          <w:szCs w:val="22"/>
          <w:u w:val="single"/>
        </w:rPr>
        <w:t>Multicultural Course</w:t>
      </w:r>
      <w:r w:rsidRPr="00C36AED">
        <w:rPr>
          <w:rFonts w:ascii="Arial" w:hAnsi="Arial" w:cs="Arial"/>
          <w:w w:val="87"/>
          <w:sz w:val="22"/>
          <w:szCs w:val="22"/>
        </w:rPr>
        <w:t xml:space="preserve"> – 3 credits; </w:t>
      </w:r>
      <w:r w:rsidRPr="00C36AED">
        <w:rPr>
          <w:rFonts w:ascii="Arial" w:hAnsi="Arial" w:cs="Arial"/>
          <w:sz w:val="22"/>
          <w:szCs w:val="22"/>
        </w:rPr>
        <w:t>minimum grade of a D- is required; this course cannot be taken pass/fail.</w:t>
      </w:r>
      <w:r w:rsidRPr="00C36AED">
        <w:rPr>
          <w:rFonts w:ascii="Arial" w:hAnsi="Arial" w:cs="Arial"/>
          <w:w w:val="87"/>
          <w:sz w:val="22"/>
          <w:szCs w:val="22"/>
        </w:rPr>
        <w:t xml:space="preserve">  </w:t>
      </w:r>
      <w:r w:rsidR="003830F8" w:rsidRPr="00C36AED">
        <w:rPr>
          <w:rFonts w:ascii="Arial" w:hAnsi="Arial" w:cs="Arial"/>
          <w:w w:val="87"/>
          <w:sz w:val="22"/>
          <w:szCs w:val="22"/>
        </w:rPr>
        <w:t>These courses stress multicultural, ethnic and/or gender-related content.</w:t>
      </w:r>
      <w:r w:rsidR="00542E70" w:rsidRPr="00C36AED">
        <w:rPr>
          <w:rFonts w:ascii="Arial" w:hAnsi="Arial" w:cs="Arial"/>
          <w:w w:val="87"/>
          <w:sz w:val="22"/>
          <w:szCs w:val="22"/>
        </w:rPr>
        <w:t xml:space="preserve"> </w:t>
      </w:r>
    </w:p>
    <w:p w14:paraId="7E47EB69" w14:textId="77777777" w:rsidR="002C5929" w:rsidRPr="00C36AED" w:rsidRDefault="003830F8" w:rsidP="00285E04">
      <w:pPr>
        <w:pStyle w:val="ListParagraph"/>
        <w:numPr>
          <w:ilvl w:val="1"/>
          <w:numId w:val="10"/>
        </w:numPr>
        <w:spacing w:after="0" w:line="240" w:lineRule="auto"/>
        <w:rPr>
          <w:rFonts w:ascii="Arial" w:hAnsi="Arial" w:cs="Arial"/>
          <w:w w:val="87"/>
          <w:sz w:val="22"/>
          <w:szCs w:val="22"/>
        </w:rPr>
      </w:pPr>
      <w:r w:rsidRPr="00C36AED">
        <w:rPr>
          <w:rFonts w:ascii="Arial" w:hAnsi="Arial" w:cs="Arial"/>
          <w:w w:val="87"/>
          <w:sz w:val="22"/>
          <w:szCs w:val="22"/>
          <w:u w:val="single"/>
        </w:rPr>
        <w:t>First Year Experience (FYE)</w:t>
      </w:r>
      <w:r w:rsidRPr="00C36AED">
        <w:rPr>
          <w:rFonts w:ascii="Arial" w:hAnsi="Arial" w:cs="Arial"/>
          <w:w w:val="87"/>
          <w:sz w:val="22"/>
          <w:szCs w:val="22"/>
        </w:rPr>
        <w:t xml:space="preserve"> – 1-3 credits</w:t>
      </w:r>
      <w:r w:rsidR="00542E70" w:rsidRPr="00C36AED">
        <w:rPr>
          <w:rFonts w:ascii="Arial" w:hAnsi="Arial" w:cs="Arial"/>
          <w:w w:val="87"/>
          <w:sz w:val="22"/>
          <w:szCs w:val="22"/>
        </w:rPr>
        <w:t xml:space="preserve">; minimum grade </w:t>
      </w:r>
      <w:r w:rsidR="008D6CF9">
        <w:rPr>
          <w:rFonts w:ascii="Arial" w:hAnsi="Arial" w:cs="Arial"/>
          <w:w w:val="87"/>
          <w:sz w:val="22"/>
          <w:szCs w:val="22"/>
        </w:rPr>
        <w:t>dependent on major</w:t>
      </w:r>
      <w:r w:rsidRPr="00C36AED">
        <w:rPr>
          <w:rFonts w:ascii="Arial" w:hAnsi="Arial" w:cs="Arial"/>
          <w:w w:val="87"/>
          <w:sz w:val="22"/>
          <w:szCs w:val="22"/>
        </w:rPr>
        <w:t xml:space="preserve">.  </w:t>
      </w:r>
      <w:r w:rsidR="002C5929" w:rsidRPr="00C36AED">
        <w:rPr>
          <w:rFonts w:ascii="Arial" w:hAnsi="Arial" w:cs="Arial"/>
          <w:w w:val="87"/>
          <w:sz w:val="22"/>
          <w:szCs w:val="22"/>
        </w:rPr>
        <w:t>Designed to provide freshmen with essential strategies and information needed to have a successful freshman year.  Typically taken with students from within your residence hall and program of study.  Specific to each program of study.</w:t>
      </w:r>
      <w:r w:rsidR="00542E70" w:rsidRPr="00C36AED">
        <w:rPr>
          <w:rFonts w:ascii="Arial" w:hAnsi="Arial" w:cs="Arial"/>
          <w:w w:val="87"/>
          <w:sz w:val="22"/>
          <w:szCs w:val="22"/>
        </w:rPr>
        <w:t xml:space="preserve">  </w:t>
      </w:r>
    </w:p>
    <w:p w14:paraId="281F1308" w14:textId="77777777" w:rsidR="00F30FD1" w:rsidRPr="00C36AED" w:rsidRDefault="002C5929" w:rsidP="00285E04">
      <w:pPr>
        <w:pStyle w:val="ListParagraph"/>
        <w:numPr>
          <w:ilvl w:val="1"/>
          <w:numId w:val="10"/>
        </w:numPr>
        <w:spacing w:after="0" w:line="240" w:lineRule="auto"/>
        <w:rPr>
          <w:rFonts w:ascii="Arial" w:hAnsi="Arial" w:cs="Arial"/>
          <w:w w:val="87"/>
          <w:sz w:val="22"/>
          <w:szCs w:val="22"/>
        </w:rPr>
      </w:pPr>
      <w:r w:rsidRPr="00C36AED">
        <w:rPr>
          <w:rFonts w:ascii="Arial" w:hAnsi="Arial" w:cs="Arial"/>
          <w:w w:val="87"/>
          <w:sz w:val="22"/>
          <w:szCs w:val="22"/>
          <w:u w:val="single"/>
        </w:rPr>
        <w:t>Discovery Learning Experience (DLE)</w:t>
      </w:r>
      <w:r w:rsidRPr="00C36AED">
        <w:rPr>
          <w:rFonts w:ascii="Arial" w:hAnsi="Arial" w:cs="Arial"/>
          <w:w w:val="87"/>
          <w:sz w:val="22"/>
          <w:szCs w:val="22"/>
        </w:rPr>
        <w:t xml:space="preserve"> – 3-9 credits</w:t>
      </w:r>
      <w:r w:rsidR="00542E70" w:rsidRPr="00C36AED">
        <w:rPr>
          <w:rFonts w:ascii="Arial" w:hAnsi="Arial" w:cs="Arial"/>
          <w:w w:val="87"/>
          <w:sz w:val="22"/>
          <w:szCs w:val="22"/>
        </w:rPr>
        <w:t xml:space="preserve">; minimum grade </w:t>
      </w:r>
      <w:r w:rsidR="008D6CF9">
        <w:rPr>
          <w:rFonts w:ascii="Arial" w:hAnsi="Arial" w:cs="Arial"/>
          <w:w w:val="87"/>
          <w:sz w:val="22"/>
          <w:szCs w:val="22"/>
        </w:rPr>
        <w:t>dependent on major</w:t>
      </w:r>
      <w:r w:rsidRPr="00C36AED">
        <w:rPr>
          <w:rFonts w:ascii="Arial" w:hAnsi="Arial" w:cs="Arial"/>
          <w:w w:val="87"/>
          <w:sz w:val="22"/>
          <w:szCs w:val="22"/>
        </w:rPr>
        <w:t>.  Discovery-b</w:t>
      </w:r>
      <w:r w:rsidR="00542E70" w:rsidRPr="00C36AED">
        <w:rPr>
          <w:rFonts w:ascii="Arial" w:hAnsi="Arial" w:cs="Arial"/>
          <w:w w:val="87"/>
          <w:sz w:val="22"/>
          <w:szCs w:val="22"/>
        </w:rPr>
        <w:t>a</w:t>
      </w:r>
      <w:r w:rsidRPr="00C36AED">
        <w:rPr>
          <w:rFonts w:ascii="Arial" w:hAnsi="Arial" w:cs="Arial"/>
          <w:w w:val="87"/>
          <w:sz w:val="22"/>
          <w:szCs w:val="22"/>
        </w:rPr>
        <w:t>sed and experiential learning that involves instructional experiences out-of-class and beyond typical curriculum courses.</w:t>
      </w:r>
      <w:r w:rsidR="00F30FD1" w:rsidRPr="00C36AED">
        <w:rPr>
          <w:rFonts w:ascii="Arial" w:hAnsi="Arial" w:cs="Arial"/>
          <w:w w:val="87"/>
          <w:sz w:val="22"/>
          <w:szCs w:val="22"/>
        </w:rPr>
        <w:t xml:space="preserve"> </w:t>
      </w:r>
      <w:r w:rsidRPr="00C36AED">
        <w:rPr>
          <w:rFonts w:ascii="Arial" w:hAnsi="Arial" w:cs="Arial"/>
          <w:w w:val="87"/>
          <w:sz w:val="22"/>
          <w:szCs w:val="22"/>
        </w:rPr>
        <w:t>Specific to each program of study.</w:t>
      </w:r>
    </w:p>
    <w:p w14:paraId="4B29E55C" w14:textId="77777777" w:rsidR="00F30FD1" w:rsidRPr="00C36AED" w:rsidRDefault="002C5929" w:rsidP="00285E04">
      <w:pPr>
        <w:pStyle w:val="ListParagraph"/>
        <w:numPr>
          <w:ilvl w:val="1"/>
          <w:numId w:val="10"/>
        </w:numPr>
        <w:spacing w:after="0" w:line="240" w:lineRule="auto"/>
        <w:rPr>
          <w:rFonts w:ascii="Arial" w:hAnsi="Arial" w:cs="Arial"/>
          <w:w w:val="87"/>
          <w:sz w:val="22"/>
          <w:szCs w:val="22"/>
        </w:rPr>
      </w:pPr>
      <w:r w:rsidRPr="00C36AED">
        <w:rPr>
          <w:rFonts w:ascii="Arial" w:hAnsi="Arial" w:cs="Arial"/>
          <w:w w:val="87"/>
          <w:sz w:val="22"/>
          <w:szCs w:val="22"/>
          <w:u w:val="single"/>
        </w:rPr>
        <w:t>Additional breadth requirements</w:t>
      </w:r>
      <w:r w:rsidRPr="00C36AED">
        <w:rPr>
          <w:rFonts w:ascii="Arial" w:hAnsi="Arial" w:cs="Arial"/>
          <w:w w:val="87"/>
          <w:sz w:val="22"/>
          <w:szCs w:val="22"/>
        </w:rPr>
        <w:t xml:space="preserve"> – 12 credits</w:t>
      </w:r>
      <w:r w:rsidR="00542E70" w:rsidRPr="00C36AED">
        <w:rPr>
          <w:rFonts w:ascii="Arial" w:hAnsi="Arial" w:cs="Arial"/>
          <w:w w:val="87"/>
          <w:sz w:val="22"/>
          <w:szCs w:val="22"/>
        </w:rPr>
        <w:t>; minimum grade C</w:t>
      </w:r>
      <w:r w:rsidR="008D6CF9">
        <w:rPr>
          <w:rFonts w:ascii="Arial" w:hAnsi="Arial" w:cs="Arial"/>
          <w:w w:val="87"/>
          <w:sz w:val="22"/>
          <w:szCs w:val="22"/>
        </w:rPr>
        <w:t>-</w:t>
      </w:r>
      <w:r w:rsidRPr="00C36AED">
        <w:rPr>
          <w:rFonts w:ascii="Arial" w:hAnsi="Arial" w:cs="Arial"/>
          <w:w w:val="87"/>
          <w:sz w:val="22"/>
          <w:szCs w:val="22"/>
        </w:rPr>
        <w:t xml:space="preserve">.  </w:t>
      </w:r>
      <w:r w:rsidR="00F30FD1" w:rsidRPr="00C36AED">
        <w:rPr>
          <w:rFonts w:ascii="Arial" w:hAnsi="Arial" w:cs="Arial"/>
          <w:w w:val="87"/>
          <w:sz w:val="22"/>
          <w:szCs w:val="22"/>
        </w:rPr>
        <w:t>Student</w:t>
      </w:r>
      <w:r w:rsidR="00660662">
        <w:rPr>
          <w:rFonts w:ascii="Arial" w:hAnsi="Arial" w:cs="Arial"/>
          <w:w w:val="87"/>
          <w:sz w:val="22"/>
          <w:szCs w:val="22"/>
        </w:rPr>
        <w:t>s must also take 3 credits from</w:t>
      </w:r>
      <w:r w:rsidR="00F30FD1" w:rsidRPr="00C36AED">
        <w:rPr>
          <w:rFonts w:ascii="Arial" w:hAnsi="Arial" w:cs="Arial"/>
          <w:w w:val="87"/>
          <w:sz w:val="22"/>
          <w:szCs w:val="22"/>
        </w:rPr>
        <w:t xml:space="preserve"> </w:t>
      </w:r>
      <w:r w:rsidR="00660662">
        <w:rPr>
          <w:rFonts w:ascii="Arial" w:hAnsi="Arial" w:cs="Arial"/>
          <w:w w:val="87"/>
          <w:sz w:val="22"/>
          <w:szCs w:val="22"/>
        </w:rPr>
        <w:t xml:space="preserve">each of </w:t>
      </w:r>
      <w:r w:rsidR="00F30FD1" w:rsidRPr="00C36AED">
        <w:rPr>
          <w:rFonts w:ascii="Arial" w:hAnsi="Arial" w:cs="Arial"/>
          <w:w w:val="87"/>
          <w:sz w:val="22"/>
          <w:szCs w:val="22"/>
        </w:rPr>
        <w:t>four different categories:</w:t>
      </w:r>
    </w:p>
    <w:p w14:paraId="2150D0E4" w14:textId="77777777" w:rsidR="00F30FD1" w:rsidRPr="00C36AED" w:rsidRDefault="00F30FD1" w:rsidP="00285E04">
      <w:pPr>
        <w:pStyle w:val="ListParagraph"/>
        <w:numPr>
          <w:ilvl w:val="2"/>
          <w:numId w:val="10"/>
        </w:numPr>
        <w:spacing w:after="0" w:line="240" w:lineRule="auto"/>
        <w:rPr>
          <w:rFonts w:ascii="Arial" w:hAnsi="Arial" w:cs="Arial"/>
          <w:w w:val="87"/>
          <w:sz w:val="22"/>
          <w:szCs w:val="22"/>
        </w:rPr>
      </w:pPr>
      <w:r w:rsidRPr="00C36AED">
        <w:rPr>
          <w:rFonts w:ascii="Arial" w:hAnsi="Arial" w:cs="Arial"/>
          <w:w w:val="87"/>
          <w:sz w:val="22"/>
          <w:szCs w:val="22"/>
        </w:rPr>
        <w:t>CREATIVE ARTS AND HUMANITIES</w:t>
      </w:r>
    </w:p>
    <w:p w14:paraId="346A85D5" w14:textId="77777777" w:rsidR="00F30FD1" w:rsidRPr="00C36AED" w:rsidRDefault="00F30FD1" w:rsidP="00285E04">
      <w:pPr>
        <w:pStyle w:val="ListParagraph"/>
        <w:numPr>
          <w:ilvl w:val="2"/>
          <w:numId w:val="10"/>
        </w:numPr>
        <w:spacing w:after="0" w:line="240" w:lineRule="auto"/>
        <w:rPr>
          <w:rFonts w:ascii="Arial" w:hAnsi="Arial" w:cs="Arial"/>
          <w:w w:val="87"/>
          <w:sz w:val="22"/>
          <w:szCs w:val="22"/>
        </w:rPr>
      </w:pPr>
      <w:r w:rsidRPr="00C36AED">
        <w:rPr>
          <w:rFonts w:ascii="Arial" w:hAnsi="Arial" w:cs="Arial"/>
          <w:w w:val="87"/>
          <w:sz w:val="22"/>
          <w:szCs w:val="22"/>
        </w:rPr>
        <w:t>HISTORY AND CULTURAL CHANGE</w:t>
      </w:r>
    </w:p>
    <w:p w14:paraId="759D0F66" w14:textId="77777777" w:rsidR="00F30FD1" w:rsidRPr="00C36AED" w:rsidRDefault="00F30FD1" w:rsidP="00285E04">
      <w:pPr>
        <w:pStyle w:val="ListParagraph"/>
        <w:numPr>
          <w:ilvl w:val="2"/>
          <w:numId w:val="10"/>
        </w:numPr>
        <w:spacing w:after="0" w:line="240" w:lineRule="auto"/>
        <w:rPr>
          <w:rFonts w:ascii="Arial" w:hAnsi="Arial" w:cs="Arial"/>
          <w:w w:val="87"/>
          <w:sz w:val="22"/>
          <w:szCs w:val="22"/>
        </w:rPr>
      </w:pPr>
      <w:r w:rsidRPr="00C36AED">
        <w:rPr>
          <w:rFonts w:ascii="Arial" w:hAnsi="Arial" w:cs="Arial"/>
          <w:w w:val="87"/>
          <w:sz w:val="22"/>
          <w:szCs w:val="22"/>
        </w:rPr>
        <w:t>MATH, NATURAL SCIENCE AND TECHNOLOGY, and</w:t>
      </w:r>
    </w:p>
    <w:p w14:paraId="25649FC9" w14:textId="77777777" w:rsidR="00F30FD1" w:rsidRDefault="00F30FD1" w:rsidP="00285E04">
      <w:pPr>
        <w:pStyle w:val="ListParagraph"/>
        <w:numPr>
          <w:ilvl w:val="2"/>
          <w:numId w:val="10"/>
        </w:numPr>
        <w:spacing w:after="0" w:line="240" w:lineRule="auto"/>
        <w:rPr>
          <w:rFonts w:ascii="Arial" w:hAnsi="Arial" w:cs="Arial"/>
          <w:w w:val="87"/>
          <w:sz w:val="22"/>
          <w:szCs w:val="22"/>
        </w:rPr>
      </w:pPr>
      <w:r w:rsidRPr="00C36AED">
        <w:rPr>
          <w:rFonts w:ascii="Arial" w:hAnsi="Arial" w:cs="Arial"/>
          <w:w w:val="87"/>
          <w:sz w:val="22"/>
          <w:szCs w:val="22"/>
        </w:rPr>
        <w:t>SOCIAL AND BEHAVIORAL SCIENCES</w:t>
      </w:r>
    </w:p>
    <w:p w14:paraId="2052B2DF" w14:textId="77777777" w:rsidR="008D6CF9" w:rsidRPr="00C36AED" w:rsidRDefault="008D6CF9" w:rsidP="008D6CF9">
      <w:pPr>
        <w:pStyle w:val="ListParagraph"/>
        <w:spacing w:after="0" w:line="240" w:lineRule="auto"/>
        <w:ind w:left="2160"/>
        <w:rPr>
          <w:rFonts w:ascii="Arial" w:hAnsi="Arial" w:cs="Arial"/>
          <w:w w:val="87"/>
          <w:sz w:val="22"/>
          <w:szCs w:val="22"/>
        </w:rPr>
      </w:pPr>
    </w:p>
    <w:p w14:paraId="1FA4C81D" w14:textId="77777777" w:rsidR="00AE0CA2" w:rsidRDefault="00AE0CA2" w:rsidP="00886F9C">
      <w:pPr>
        <w:spacing w:after="0" w:line="240" w:lineRule="auto"/>
        <w:jc w:val="center"/>
        <w:rPr>
          <w:rFonts w:ascii="Arial" w:hAnsi="Arial" w:cs="Arial"/>
          <w:w w:val="87"/>
          <w:sz w:val="22"/>
          <w:szCs w:val="22"/>
        </w:rPr>
      </w:pPr>
    </w:p>
    <w:p w14:paraId="0F9DD5BB" w14:textId="77777777" w:rsidR="00AE0CA2" w:rsidRPr="00C36AED" w:rsidRDefault="00AE0CA2" w:rsidP="00285E04">
      <w:pPr>
        <w:pStyle w:val="ListParagraph"/>
        <w:numPr>
          <w:ilvl w:val="0"/>
          <w:numId w:val="14"/>
        </w:numPr>
        <w:spacing w:after="0" w:line="240" w:lineRule="auto"/>
        <w:rPr>
          <w:rFonts w:ascii="Arial" w:hAnsi="Arial" w:cs="Arial"/>
          <w:w w:val="87"/>
          <w:sz w:val="22"/>
          <w:szCs w:val="22"/>
        </w:rPr>
      </w:pPr>
      <w:r w:rsidRPr="00C36AED">
        <w:rPr>
          <w:rFonts w:ascii="Arial" w:hAnsi="Arial" w:cs="Arial"/>
          <w:b/>
          <w:w w:val="87"/>
          <w:sz w:val="22"/>
          <w:szCs w:val="22"/>
        </w:rPr>
        <w:t>Major Required Courses</w:t>
      </w:r>
      <w:r w:rsidRPr="00C36AED">
        <w:rPr>
          <w:rFonts w:ascii="Arial" w:hAnsi="Arial" w:cs="Arial"/>
          <w:w w:val="87"/>
          <w:sz w:val="22"/>
          <w:szCs w:val="22"/>
        </w:rPr>
        <w:t xml:space="preserve"> – credits vary by program.  See program checksheets for specific list of required courses</w:t>
      </w:r>
      <w:r w:rsidR="001A175C" w:rsidRPr="00C36AED">
        <w:rPr>
          <w:rFonts w:ascii="Arial" w:hAnsi="Arial" w:cs="Arial"/>
          <w:w w:val="87"/>
          <w:sz w:val="22"/>
          <w:szCs w:val="22"/>
        </w:rPr>
        <w:t xml:space="preserve"> for each program of study/major</w:t>
      </w:r>
      <w:r w:rsidRPr="00C36AED">
        <w:rPr>
          <w:rFonts w:ascii="Arial" w:hAnsi="Arial" w:cs="Arial"/>
          <w:w w:val="87"/>
          <w:sz w:val="22"/>
          <w:szCs w:val="22"/>
        </w:rPr>
        <w:t>.</w:t>
      </w:r>
    </w:p>
    <w:p w14:paraId="351D2E91" w14:textId="77777777" w:rsidR="00AE0CA2" w:rsidRPr="00C36AED" w:rsidRDefault="00AE0CA2" w:rsidP="00285E04">
      <w:pPr>
        <w:spacing w:after="0" w:line="240" w:lineRule="auto"/>
        <w:rPr>
          <w:rFonts w:ascii="Arial" w:hAnsi="Arial" w:cs="Arial"/>
          <w:w w:val="87"/>
          <w:sz w:val="22"/>
          <w:szCs w:val="22"/>
        </w:rPr>
      </w:pPr>
    </w:p>
    <w:p w14:paraId="3B903D07" w14:textId="77777777" w:rsidR="00AE0CA2" w:rsidRPr="00C36AED" w:rsidRDefault="00AE0CA2" w:rsidP="00285E04">
      <w:pPr>
        <w:pStyle w:val="ListParagraph"/>
        <w:numPr>
          <w:ilvl w:val="0"/>
          <w:numId w:val="14"/>
        </w:numPr>
        <w:spacing w:after="0" w:line="240" w:lineRule="auto"/>
        <w:rPr>
          <w:rFonts w:ascii="Arial" w:hAnsi="Arial" w:cs="Arial"/>
          <w:w w:val="87"/>
          <w:sz w:val="22"/>
          <w:szCs w:val="22"/>
        </w:rPr>
      </w:pPr>
      <w:r w:rsidRPr="00C36AED">
        <w:rPr>
          <w:rFonts w:ascii="Arial" w:hAnsi="Arial" w:cs="Arial"/>
          <w:b/>
          <w:w w:val="87"/>
          <w:sz w:val="22"/>
          <w:szCs w:val="22"/>
        </w:rPr>
        <w:t>Electives</w:t>
      </w:r>
      <w:r w:rsidRPr="00C36AED">
        <w:rPr>
          <w:rFonts w:ascii="Arial" w:hAnsi="Arial" w:cs="Arial"/>
          <w:w w:val="87"/>
          <w:sz w:val="22"/>
          <w:szCs w:val="22"/>
        </w:rPr>
        <w:t xml:space="preserve"> – credits vary by program.  </w:t>
      </w:r>
      <w:r w:rsidR="001A175C" w:rsidRPr="00C36AED">
        <w:rPr>
          <w:rFonts w:ascii="Arial" w:hAnsi="Arial" w:cs="Arial"/>
          <w:w w:val="87"/>
          <w:sz w:val="22"/>
          <w:szCs w:val="22"/>
        </w:rPr>
        <w:t xml:space="preserve">Most courses not required by a program’s curriculum may fulfill the elective credit category.  </w:t>
      </w:r>
      <w:r w:rsidRPr="00C36AED">
        <w:rPr>
          <w:rFonts w:ascii="Arial" w:hAnsi="Arial" w:cs="Arial"/>
          <w:w w:val="87"/>
          <w:sz w:val="22"/>
          <w:szCs w:val="22"/>
        </w:rPr>
        <w:t>See program checksheets for specific number of elective credits.</w:t>
      </w:r>
    </w:p>
    <w:p w14:paraId="278212E8" w14:textId="77777777" w:rsidR="001A175C" w:rsidRPr="00C36AED" w:rsidRDefault="001A175C" w:rsidP="00285E04">
      <w:pPr>
        <w:spacing w:after="0" w:line="240" w:lineRule="auto"/>
        <w:rPr>
          <w:rFonts w:ascii="Arial" w:hAnsi="Arial" w:cs="Arial"/>
          <w:w w:val="87"/>
          <w:sz w:val="22"/>
          <w:szCs w:val="22"/>
        </w:rPr>
      </w:pPr>
    </w:p>
    <w:p w14:paraId="441C0E32" w14:textId="77777777" w:rsidR="0037741F" w:rsidRDefault="0037741F" w:rsidP="00285E04">
      <w:pPr>
        <w:spacing w:after="0" w:line="240" w:lineRule="auto"/>
        <w:ind w:firstLine="720"/>
        <w:jc w:val="center"/>
        <w:rPr>
          <w:rFonts w:ascii="Arial" w:hAnsi="Arial" w:cs="Arial"/>
          <w:b/>
          <w:w w:val="87"/>
          <w:sz w:val="22"/>
          <w:szCs w:val="22"/>
        </w:rPr>
      </w:pPr>
    </w:p>
    <w:p w14:paraId="03596BAF" w14:textId="77777777" w:rsidR="008D6CF9" w:rsidRDefault="008D6CF9" w:rsidP="00285E04">
      <w:pPr>
        <w:spacing w:after="0" w:line="240" w:lineRule="auto"/>
        <w:ind w:firstLine="720"/>
        <w:jc w:val="center"/>
        <w:rPr>
          <w:rFonts w:ascii="Arial" w:hAnsi="Arial" w:cs="Arial"/>
          <w:b/>
          <w:w w:val="87"/>
          <w:sz w:val="22"/>
          <w:szCs w:val="22"/>
        </w:rPr>
      </w:pPr>
    </w:p>
    <w:p w14:paraId="1884D20C" w14:textId="77777777" w:rsidR="008D6CF9" w:rsidRPr="00C36AED" w:rsidRDefault="008D6CF9" w:rsidP="00285E04">
      <w:pPr>
        <w:spacing w:after="0" w:line="240" w:lineRule="auto"/>
        <w:ind w:firstLine="720"/>
        <w:jc w:val="center"/>
        <w:rPr>
          <w:rFonts w:ascii="Arial" w:hAnsi="Arial" w:cs="Arial"/>
          <w:b/>
          <w:w w:val="87"/>
          <w:sz w:val="22"/>
          <w:szCs w:val="22"/>
        </w:rPr>
      </w:pPr>
    </w:p>
    <w:p w14:paraId="3A7AD60D" w14:textId="77777777" w:rsidR="0037741F" w:rsidRPr="00C36AED" w:rsidRDefault="0037741F" w:rsidP="00285E04">
      <w:pPr>
        <w:spacing w:after="0" w:line="240" w:lineRule="auto"/>
        <w:ind w:firstLine="720"/>
        <w:jc w:val="center"/>
        <w:rPr>
          <w:rFonts w:ascii="Arial" w:hAnsi="Arial" w:cs="Arial"/>
          <w:b/>
          <w:w w:val="87"/>
          <w:sz w:val="22"/>
          <w:szCs w:val="22"/>
        </w:rPr>
      </w:pPr>
    </w:p>
    <w:p w14:paraId="15727356" w14:textId="77777777" w:rsidR="00AE0CA2" w:rsidRDefault="00AE0CA2" w:rsidP="00285E04">
      <w:pPr>
        <w:pStyle w:val="Heading3"/>
        <w:spacing w:before="0" w:after="0" w:line="240" w:lineRule="auto"/>
        <w:jc w:val="center"/>
        <w:rPr>
          <w:sz w:val="22"/>
          <w:szCs w:val="22"/>
        </w:rPr>
      </w:pPr>
      <w:r w:rsidRPr="00DB0276">
        <w:rPr>
          <w:sz w:val="22"/>
          <w:szCs w:val="22"/>
        </w:rPr>
        <w:t>Student Class</w:t>
      </w:r>
      <w:r w:rsidR="00674380" w:rsidRPr="00DB0276">
        <w:rPr>
          <w:sz w:val="22"/>
          <w:szCs w:val="22"/>
        </w:rPr>
        <w:t xml:space="preserve"> Status</w:t>
      </w:r>
    </w:p>
    <w:p w14:paraId="62BF7013" w14:textId="77777777" w:rsidR="008D6CF9" w:rsidRPr="008D6CF9" w:rsidRDefault="008D6CF9" w:rsidP="008D6CF9"/>
    <w:p w14:paraId="653B6DD4" w14:textId="77777777" w:rsidR="008D6CF9" w:rsidRDefault="008D6CF9" w:rsidP="008D6CF9">
      <w:pPr>
        <w:rPr>
          <w:rFonts w:ascii="Arial" w:hAnsi="Arial" w:cs="Arial"/>
          <w:sz w:val="22"/>
          <w:szCs w:val="22"/>
        </w:rPr>
      </w:pPr>
      <w:r>
        <w:tab/>
      </w:r>
      <w:r>
        <w:tab/>
      </w:r>
      <w:r>
        <w:tab/>
      </w:r>
      <w:r>
        <w:tab/>
      </w:r>
      <w:r w:rsidR="00AE0CA2" w:rsidRPr="00DB0276">
        <w:rPr>
          <w:rFonts w:ascii="Arial" w:hAnsi="Arial" w:cs="Arial"/>
          <w:sz w:val="22"/>
          <w:szCs w:val="22"/>
        </w:rPr>
        <w:t>Freshmen     </w:t>
      </w:r>
      <w:r>
        <w:rPr>
          <w:rFonts w:ascii="Arial" w:hAnsi="Arial" w:cs="Arial"/>
          <w:sz w:val="22"/>
          <w:szCs w:val="22"/>
        </w:rPr>
        <w:tab/>
      </w:r>
      <w:r>
        <w:rPr>
          <w:rFonts w:ascii="Arial" w:hAnsi="Arial" w:cs="Arial"/>
          <w:sz w:val="22"/>
          <w:szCs w:val="22"/>
        </w:rPr>
        <w:tab/>
      </w:r>
      <w:r w:rsidR="00AE0CA2" w:rsidRPr="00DB0276">
        <w:rPr>
          <w:rFonts w:ascii="Arial" w:hAnsi="Arial" w:cs="Arial"/>
          <w:sz w:val="22"/>
          <w:szCs w:val="22"/>
        </w:rPr>
        <w:t>27 credits or less</w:t>
      </w:r>
    </w:p>
    <w:p w14:paraId="33F1518E" w14:textId="77777777" w:rsidR="008D6CF9" w:rsidRDefault="00AE0CA2" w:rsidP="008D6CF9">
      <w:pPr>
        <w:ind w:left="2160" w:firstLine="720"/>
        <w:rPr>
          <w:rFonts w:ascii="Arial" w:hAnsi="Arial" w:cs="Arial"/>
          <w:sz w:val="22"/>
          <w:szCs w:val="22"/>
        </w:rPr>
      </w:pPr>
      <w:r w:rsidRPr="00DB0276">
        <w:rPr>
          <w:rFonts w:ascii="Arial" w:hAnsi="Arial" w:cs="Arial"/>
          <w:sz w:val="22"/>
          <w:szCs w:val="22"/>
        </w:rPr>
        <w:t>Sophomores  </w:t>
      </w:r>
      <w:r w:rsidR="008D6CF9">
        <w:rPr>
          <w:rFonts w:ascii="Arial" w:hAnsi="Arial" w:cs="Arial"/>
          <w:sz w:val="22"/>
          <w:szCs w:val="22"/>
        </w:rPr>
        <w:tab/>
      </w:r>
      <w:r w:rsidR="008D6CF9">
        <w:rPr>
          <w:rFonts w:ascii="Arial" w:hAnsi="Arial" w:cs="Arial"/>
          <w:sz w:val="22"/>
          <w:szCs w:val="22"/>
        </w:rPr>
        <w:tab/>
      </w:r>
      <w:r w:rsidRPr="00DB0276">
        <w:rPr>
          <w:rFonts w:ascii="Arial" w:hAnsi="Arial" w:cs="Arial"/>
          <w:sz w:val="22"/>
          <w:szCs w:val="22"/>
        </w:rPr>
        <w:t>28-59 credits</w:t>
      </w:r>
    </w:p>
    <w:p w14:paraId="4BD291DF" w14:textId="77777777" w:rsidR="008D6CF9" w:rsidRDefault="00AE0CA2" w:rsidP="008D6CF9">
      <w:pPr>
        <w:ind w:left="2160" w:firstLine="720"/>
        <w:rPr>
          <w:rFonts w:ascii="Arial" w:hAnsi="Arial" w:cs="Arial"/>
          <w:sz w:val="22"/>
          <w:szCs w:val="22"/>
        </w:rPr>
      </w:pPr>
      <w:r w:rsidRPr="00DB0276">
        <w:rPr>
          <w:rFonts w:ascii="Arial" w:hAnsi="Arial" w:cs="Arial"/>
          <w:sz w:val="22"/>
          <w:szCs w:val="22"/>
        </w:rPr>
        <w:t>Juniors          </w:t>
      </w:r>
      <w:r w:rsidR="008D6CF9">
        <w:rPr>
          <w:rFonts w:ascii="Arial" w:hAnsi="Arial" w:cs="Arial"/>
          <w:sz w:val="22"/>
          <w:szCs w:val="22"/>
        </w:rPr>
        <w:tab/>
      </w:r>
      <w:r w:rsidR="008D6CF9">
        <w:rPr>
          <w:rFonts w:ascii="Arial" w:hAnsi="Arial" w:cs="Arial"/>
          <w:sz w:val="22"/>
          <w:szCs w:val="22"/>
        </w:rPr>
        <w:tab/>
      </w:r>
      <w:r w:rsidRPr="00DB0276">
        <w:rPr>
          <w:rFonts w:ascii="Arial" w:hAnsi="Arial" w:cs="Arial"/>
          <w:sz w:val="22"/>
          <w:szCs w:val="22"/>
        </w:rPr>
        <w:t>60-89 credits</w:t>
      </w:r>
    </w:p>
    <w:p w14:paraId="6832F752" w14:textId="77777777" w:rsidR="00AE0CA2" w:rsidRPr="00DB0276" w:rsidRDefault="00AE0CA2" w:rsidP="008D6CF9">
      <w:pPr>
        <w:ind w:left="2160" w:firstLine="720"/>
        <w:rPr>
          <w:rFonts w:ascii="Arial" w:hAnsi="Arial" w:cs="Arial"/>
          <w:sz w:val="22"/>
          <w:szCs w:val="22"/>
        </w:rPr>
      </w:pPr>
      <w:r w:rsidRPr="00DB0276">
        <w:rPr>
          <w:rFonts w:ascii="Arial" w:hAnsi="Arial" w:cs="Arial"/>
          <w:sz w:val="22"/>
          <w:szCs w:val="22"/>
        </w:rPr>
        <w:t>Seniors         </w:t>
      </w:r>
      <w:r w:rsidR="008D6CF9">
        <w:rPr>
          <w:rFonts w:ascii="Arial" w:hAnsi="Arial" w:cs="Arial"/>
          <w:sz w:val="22"/>
          <w:szCs w:val="22"/>
        </w:rPr>
        <w:tab/>
      </w:r>
      <w:r w:rsidR="008D6CF9">
        <w:rPr>
          <w:rFonts w:ascii="Arial" w:hAnsi="Arial" w:cs="Arial"/>
          <w:sz w:val="22"/>
          <w:szCs w:val="22"/>
        </w:rPr>
        <w:tab/>
      </w:r>
      <w:r w:rsidRPr="00DB0276">
        <w:rPr>
          <w:rFonts w:ascii="Arial" w:hAnsi="Arial" w:cs="Arial"/>
          <w:sz w:val="22"/>
          <w:szCs w:val="22"/>
        </w:rPr>
        <w:t>90 or more credits</w:t>
      </w:r>
    </w:p>
    <w:p w14:paraId="0646E06E" w14:textId="77777777" w:rsidR="00AE0CA2" w:rsidRPr="00C36AED" w:rsidRDefault="00AE0CA2" w:rsidP="00285E04">
      <w:pPr>
        <w:spacing w:after="0" w:line="240" w:lineRule="auto"/>
        <w:ind w:firstLine="720"/>
        <w:rPr>
          <w:rFonts w:ascii="Arial" w:hAnsi="Arial" w:cs="Arial"/>
          <w:b/>
          <w:w w:val="87"/>
          <w:sz w:val="22"/>
          <w:szCs w:val="22"/>
        </w:rPr>
      </w:pPr>
    </w:p>
    <w:p w14:paraId="681C950E" w14:textId="77777777" w:rsidR="00AE0CA2" w:rsidRPr="00C36AED" w:rsidRDefault="00AE0CA2" w:rsidP="00285E04">
      <w:pPr>
        <w:spacing w:after="0" w:line="240" w:lineRule="auto"/>
        <w:ind w:firstLine="720"/>
        <w:rPr>
          <w:rFonts w:ascii="Arial" w:hAnsi="Arial" w:cs="Arial"/>
          <w:b/>
          <w:w w:val="87"/>
          <w:sz w:val="22"/>
          <w:szCs w:val="22"/>
        </w:rPr>
      </w:pPr>
    </w:p>
    <w:p w14:paraId="2B8F23A9" w14:textId="77777777" w:rsidR="00AE0CA2" w:rsidRPr="00C36AED" w:rsidRDefault="00AE0CA2" w:rsidP="00285E04">
      <w:pPr>
        <w:spacing w:after="0" w:line="240" w:lineRule="auto"/>
        <w:ind w:firstLine="720"/>
        <w:rPr>
          <w:rFonts w:ascii="Arial" w:hAnsi="Arial" w:cs="Arial"/>
          <w:b/>
          <w:w w:val="87"/>
          <w:sz w:val="22"/>
          <w:szCs w:val="22"/>
        </w:rPr>
      </w:pPr>
    </w:p>
    <w:p w14:paraId="2D57E19D" w14:textId="77777777" w:rsidR="00AE0CA2" w:rsidRPr="00C36AED" w:rsidRDefault="00AE0CA2" w:rsidP="00285E04">
      <w:pPr>
        <w:spacing w:after="0" w:line="240" w:lineRule="auto"/>
        <w:ind w:firstLine="720"/>
        <w:rPr>
          <w:rFonts w:ascii="Arial" w:hAnsi="Arial" w:cs="Arial"/>
          <w:b/>
          <w:w w:val="87"/>
          <w:sz w:val="22"/>
          <w:szCs w:val="22"/>
        </w:rPr>
      </w:pPr>
    </w:p>
    <w:p w14:paraId="1F7707FF" w14:textId="77777777" w:rsidR="0025769E" w:rsidRPr="00C36AED" w:rsidRDefault="0025769E" w:rsidP="00285E04">
      <w:pPr>
        <w:spacing w:after="0" w:line="240" w:lineRule="auto"/>
        <w:ind w:firstLine="720"/>
        <w:rPr>
          <w:rFonts w:ascii="Arial" w:hAnsi="Arial" w:cs="Arial"/>
          <w:b/>
          <w:w w:val="87"/>
          <w:sz w:val="22"/>
          <w:szCs w:val="22"/>
        </w:rPr>
      </w:pPr>
    </w:p>
    <w:p w14:paraId="347A91D0" w14:textId="77777777" w:rsidR="0025769E" w:rsidRDefault="0025769E" w:rsidP="00285E04">
      <w:pPr>
        <w:spacing w:after="0" w:line="240" w:lineRule="auto"/>
        <w:ind w:firstLine="720"/>
        <w:rPr>
          <w:rFonts w:ascii="Arial" w:hAnsi="Arial" w:cs="Arial"/>
          <w:b/>
          <w:w w:val="87"/>
          <w:sz w:val="22"/>
          <w:szCs w:val="22"/>
        </w:rPr>
      </w:pPr>
    </w:p>
    <w:p w14:paraId="5D3899AC" w14:textId="77777777" w:rsidR="00DB0276" w:rsidRDefault="00DB0276" w:rsidP="00285E04">
      <w:pPr>
        <w:spacing w:after="0" w:line="240" w:lineRule="auto"/>
        <w:ind w:firstLine="720"/>
        <w:rPr>
          <w:rFonts w:ascii="Arial" w:hAnsi="Arial" w:cs="Arial"/>
          <w:b/>
          <w:w w:val="87"/>
          <w:sz w:val="22"/>
          <w:szCs w:val="22"/>
        </w:rPr>
      </w:pPr>
    </w:p>
    <w:p w14:paraId="5F6C55C4" w14:textId="77777777" w:rsidR="00DB0276" w:rsidRDefault="00DB0276" w:rsidP="00285E04">
      <w:pPr>
        <w:spacing w:after="0" w:line="240" w:lineRule="auto"/>
        <w:ind w:firstLine="720"/>
        <w:rPr>
          <w:rFonts w:ascii="Arial" w:hAnsi="Arial" w:cs="Arial"/>
          <w:b/>
          <w:w w:val="87"/>
          <w:sz w:val="22"/>
          <w:szCs w:val="22"/>
        </w:rPr>
      </w:pPr>
    </w:p>
    <w:p w14:paraId="5A232AD3" w14:textId="77777777" w:rsidR="00DB0276" w:rsidRDefault="00DB0276" w:rsidP="00285E04">
      <w:pPr>
        <w:spacing w:after="0" w:line="240" w:lineRule="auto"/>
        <w:ind w:firstLine="720"/>
        <w:rPr>
          <w:rFonts w:ascii="Arial" w:hAnsi="Arial" w:cs="Arial"/>
          <w:b/>
          <w:w w:val="87"/>
          <w:sz w:val="22"/>
          <w:szCs w:val="22"/>
        </w:rPr>
      </w:pPr>
    </w:p>
    <w:p w14:paraId="122ECCB4" w14:textId="77777777" w:rsidR="00DB0276" w:rsidRDefault="00DB0276" w:rsidP="00285E04">
      <w:pPr>
        <w:spacing w:after="0" w:line="240" w:lineRule="auto"/>
        <w:ind w:firstLine="720"/>
        <w:rPr>
          <w:rFonts w:ascii="Arial" w:hAnsi="Arial" w:cs="Arial"/>
          <w:b/>
          <w:w w:val="87"/>
          <w:sz w:val="22"/>
          <w:szCs w:val="22"/>
        </w:rPr>
      </w:pPr>
    </w:p>
    <w:p w14:paraId="286FC605" w14:textId="77777777" w:rsidR="00DB0276" w:rsidRDefault="00DB0276" w:rsidP="00285E04">
      <w:pPr>
        <w:spacing w:after="0" w:line="240" w:lineRule="auto"/>
        <w:ind w:firstLine="720"/>
        <w:rPr>
          <w:rFonts w:ascii="Arial" w:hAnsi="Arial" w:cs="Arial"/>
          <w:b/>
          <w:w w:val="87"/>
          <w:sz w:val="22"/>
          <w:szCs w:val="22"/>
        </w:rPr>
      </w:pPr>
    </w:p>
    <w:p w14:paraId="630C833C" w14:textId="77777777" w:rsidR="00DB0276" w:rsidRDefault="00DB0276" w:rsidP="00285E04">
      <w:pPr>
        <w:spacing w:after="0" w:line="240" w:lineRule="auto"/>
        <w:ind w:firstLine="720"/>
        <w:rPr>
          <w:rFonts w:ascii="Arial" w:hAnsi="Arial" w:cs="Arial"/>
          <w:b/>
          <w:w w:val="87"/>
          <w:sz w:val="22"/>
          <w:szCs w:val="22"/>
        </w:rPr>
      </w:pPr>
    </w:p>
    <w:p w14:paraId="72137155" w14:textId="77777777" w:rsidR="00DB0276" w:rsidRDefault="00DB0276" w:rsidP="00285E04">
      <w:pPr>
        <w:spacing w:after="0" w:line="240" w:lineRule="auto"/>
        <w:ind w:firstLine="720"/>
        <w:rPr>
          <w:rFonts w:ascii="Arial" w:hAnsi="Arial" w:cs="Arial"/>
          <w:b/>
          <w:w w:val="87"/>
          <w:sz w:val="22"/>
          <w:szCs w:val="22"/>
        </w:rPr>
      </w:pPr>
    </w:p>
    <w:p w14:paraId="6EEFB03A" w14:textId="77777777" w:rsidR="00DB0276" w:rsidRDefault="00DB0276" w:rsidP="00285E04">
      <w:pPr>
        <w:spacing w:after="0" w:line="240" w:lineRule="auto"/>
        <w:ind w:firstLine="720"/>
        <w:rPr>
          <w:rFonts w:ascii="Arial" w:hAnsi="Arial" w:cs="Arial"/>
          <w:b/>
          <w:w w:val="87"/>
          <w:sz w:val="22"/>
          <w:szCs w:val="22"/>
        </w:rPr>
      </w:pPr>
    </w:p>
    <w:p w14:paraId="7C48A611" w14:textId="77777777" w:rsidR="00DB0276" w:rsidRDefault="00DB0276" w:rsidP="00285E04">
      <w:pPr>
        <w:spacing w:after="0" w:line="240" w:lineRule="auto"/>
        <w:ind w:firstLine="720"/>
        <w:rPr>
          <w:rFonts w:ascii="Arial" w:hAnsi="Arial" w:cs="Arial"/>
          <w:b/>
          <w:w w:val="87"/>
          <w:sz w:val="22"/>
          <w:szCs w:val="22"/>
        </w:rPr>
      </w:pPr>
    </w:p>
    <w:p w14:paraId="0A17C3E7" w14:textId="77777777" w:rsidR="00DB0276" w:rsidRDefault="00DB0276" w:rsidP="00285E04">
      <w:pPr>
        <w:spacing w:after="0" w:line="240" w:lineRule="auto"/>
        <w:ind w:firstLine="720"/>
        <w:rPr>
          <w:rFonts w:ascii="Arial" w:hAnsi="Arial" w:cs="Arial"/>
          <w:b/>
          <w:w w:val="87"/>
          <w:sz w:val="22"/>
          <w:szCs w:val="22"/>
        </w:rPr>
      </w:pPr>
    </w:p>
    <w:p w14:paraId="4CC333C8" w14:textId="77777777" w:rsidR="00DB0276" w:rsidRDefault="00DB0276" w:rsidP="00285E04">
      <w:pPr>
        <w:spacing w:after="0" w:line="240" w:lineRule="auto"/>
        <w:ind w:firstLine="720"/>
        <w:rPr>
          <w:rFonts w:ascii="Arial" w:hAnsi="Arial" w:cs="Arial"/>
          <w:b/>
          <w:w w:val="87"/>
          <w:sz w:val="22"/>
          <w:szCs w:val="22"/>
        </w:rPr>
      </w:pPr>
    </w:p>
    <w:p w14:paraId="77A668B4" w14:textId="77777777" w:rsidR="00DB0276" w:rsidRDefault="00DB0276" w:rsidP="00285E04">
      <w:pPr>
        <w:spacing w:after="0" w:line="240" w:lineRule="auto"/>
        <w:ind w:firstLine="720"/>
        <w:rPr>
          <w:rFonts w:ascii="Arial" w:hAnsi="Arial" w:cs="Arial"/>
          <w:b/>
          <w:w w:val="87"/>
          <w:sz w:val="22"/>
          <w:szCs w:val="22"/>
        </w:rPr>
      </w:pPr>
    </w:p>
    <w:p w14:paraId="460BB48E" w14:textId="77777777" w:rsidR="00DB0276" w:rsidRDefault="00DB0276" w:rsidP="00285E04">
      <w:pPr>
        <w:spacing w:after="0" w:line="240" w:lineRule="auto"/>
        <w:ind w:firstLine="720"/>
        <w:rPr>
          <w:rFonts w:ascii="Arial" w:hAnsi="Arial" w:cs="Arial"/>
          <w:b/>
          <w:w w:val="87"/>
          <w:sz w:val="22"/>
          <w:szCs w:val="22"/>
        </w:rPr>
      </w:pPr>
    </w:p>
    <w:p w14:paraId="4A1A8C78" w14:textId="77777777" w:rsidR="003F3F34" w:rsidRDefault="003F3F34" w:rsidP="00285E04">
      <w:pPr>
        <w:spacing w:after="0" w:line="240" w:lineRule="auto"/>
        <w:ind w:firstLine="720"/>
        <w:rPr>
          <w:rFonts w:ascii="Arial" w:hAnsi="Arial" w:cs="Arial"/>
          <w:b/>
          <w:w w:val="87"/>
          <w:sz w:val="22"/>
          <w:szCs w:val="22"/>
        </w:rPr>
      </w:pPr>
    </w:p>
    <w:p w14:paraId="778BAC1C" w14:textId="77777777" w:rsidR="003F3F34" w:rsidRDefault="003F3F34" w:rsidP="00285E04">
      <w:pPr>
        <w:spacing w:after="0" w:line="240" w:lineRule="auto"/>
        <w:ind w:firstLine="720"/>
        <w:rPr>
          <w:rFonts w:ascii="Arial" w:hAnsi="Arial" w:cs="Arial"/>
          <w:b/>
          <w:w w:val="87"/>
          <w:sz w:val="22"/>
          <w:szCs w:val="22"/>
        </w:rPr>
      </w:pPr>
    </w:p>
    <w:p w14:paraId="4456AA2E" w14:textId="77777777" w:rsidR="003F3F34" w:rsidRDefault="003F3F34" w:rsidP="00285E04">
      <w:pPr>
        <w:spacing w:after="0" w:line="240" w:lineRule="auto"/>
        <w:ind w:firstLine="720"/>
        <w:rPr>
          <w:rFonts w:ascii="Arial" w:hAnsi="Arial" w:cs="Arial"/>
          <w:b/>
          <w:w w:val="87"/>
          <w:sz w:val="22"/>
          <w:szCs w:val="22"/>
        </w:rPr>
      </w:pPr>
    </w:p>
    <w:p w14:paraId="4BCB71DD" w14:textId="77777777" w:rsidR="00DB0276" w:rsidRDefault="00DB0276" w:rsidP="00285E04">
      <w:pPr>
        <w:spacing w:after="0" w:line="240" w:lineRule="auto"/>
        <w:ind w:firstLine="720"/>
        <w:rPr>
          <w:rFonts w:ascii="Arial" w:hAnsi="Arial" w:cs="Arial"/>
          <w:b/>
          <w:w w:val="87"/>
          <w:sz w:val="22"/>
          <w:szCs w:val="22"/>
        </w:rPr>
      </w:pPr>
    </w:p>
    <w:p w14:paraId="56DC0C3E" w14:textId="77777777" w:rsidR="0025769E" w:rsidRDefault="0025769E" w:rsidP="00285E04">
      <w:pPr>
        <w:spacing w:after="0" w:line="240" w:lineRule="auto"/>
        <w:ind w:firstLine="720"/>
        <w:rPr>
          <w:rFonts w:ascii="Arial" w:hAnsi="Arial" w:cs="Arial"/>
          <w:b/>
          <w:w w:val="87"/>
          <w:sz w:val="22"/>
          <w:szCs w:val="22"/>
        </w:rPr>
      </w:pPr>
    </w:p>
    <w:p w14:paraId="52CE8203" w14:textId="77777777" w:rsidR="008D628C" w:rsidRDefault="008D628C" w:rsidP="00285E04">
      <w:pPr>
        <w:spacing w:after="0" w:line="240" w:lineRule="auto"/>
        <w:ind w:firstLine="720"/>
        <w:rPr>
          <w:rFonts w:ascii="Arial" w:hAnsi="Arial" w:cs="Arial"/>
          <w:b/>
          <w:w w:val="87"/>
          <w:sz w:val="22"/>
          <w:szCs w:val="22"/>
        </w:rPr>
      </w:pPr>
    </w:p>
    <w:p w14:paraId="575E7E9C" w14:textId="77777777" w:rsidR="008D628C" w:rsidRDefault="008D628C" w:rsidP="00285E04">
      <w:pPr>
        <w:spacing w:after="0" w:line="240" w:lineRule="auto"/>
        <w:ind w:firstLine="720"/>
        <w:rPr>
          <w:rFonts w:ascii="Arial" w:hAnsi="Arial" w:cs="Arial"/>
          <w:b/>
          <w:w w:val="87"/>
          <w:sz w:val="22"/>
          <w:szCs w:val="22"/>
        </w:rPr>
      </w:pPr>
    </w:p>
    <w:p w14:paraId="5F2C187D" w14:textId="77777777" w:rsidR="008D628C" w:rsidRDefault="008D628C" w:rsidP="00285E04">
      <w:pPr>
        <w:spacing w:after="0" w:line="240" w:lineRule="auto"/>
        <w:ind w:firstLine="720"/>
        <w:rPr>
          <w:rFonts w:ascii="Arial" w:hAnsi="Arial" w:cs="Arial"/>
          <w:b/>
          <w:w w:val="87"/>
          <w:sz w:val="22"/>
          <w:szCs w:val="22"/>
        </w:rPr>
      </w:pPr>
    </w:p>
    <w:p w14:paraId="39B449E1" w14:textId="77777777" w:rsidR="0025769E" w:rsidRPr="00C36AED" w:rsidRDefault="0025769E" w:rsidP="00285E04">
      <w:pPr>
        <w:spacing w:after="0" w:line="240" w:lineRule="auto"/>
        <w:ind w:left="-720" w:firstLine="720"/>
        <w:jc w:val="center"/>
        <w:rPr>
          <w:rFonts w:ascii="Arial" w:hAnsi="Arial" w:cs="Arial"/>
          <w:b/>
          <w:bCs/>
          <w:color w:val="000000"/>
          <w:sz w:val="22"/>
          <w:szCs w:val="22"/>
        </w:rPr>
      </w:pPr>
    </w:p>
    <w:p w14:paraId="548307BE" w14:textId="77777777" w:rsidR="0025769E" w:rsidRPr="00C36AED" w:rsidRDefault="0025769E" w:rsidP="00285E04">
      <w:pPr>
        <w:spacing w:after="0" w:line="240" w:lineRule="auto"/>
        <w:ind w:left="-720" w:firstLine="720"/>
        <w:jc w:val="center"/>
        <w:rPr>
          <w:rFonts w:ascii="Arial" w:hAnsi="Arial" w:cs="Arial"/>
          <w:b/>
          <w:bCs/>
          <w:color w:val="000000"/>
          <w:sz w:val="22"/>
          <w:szCs w:val="22"/>
        </w:rPr>
      </w:pPr>
    </w:p>
    <w:p w14:paraId="41CCD70B" w14:textId="77777777" w:rsidR="0025769E" w:rsidRPr="00C36AED" w:rsidRDefault="0025769E" w:rsidP="00285E04">
      <w:pPr>
        <w:spacing w:after="0" w:line="240" w:lineRule="auto"/>
        <w:ind w:left="-720" w:firstLine="720"/>
        <w:jc w:val="center"/>
        <w:rPr>
          <w:rFonts w:ascii="Arial" w:hAnsi="Arial" w:cs="Arial"/>
          <w:b/>
          <w:bCs/>
          <w:color w:val="000000"/>
          <w:sz w:val="22"/>
          <w:szCs w:val="22"/>
        </w:rPr>
      </w:pPr>
    </w:p>
    <w:p w14:paraId="6A62A4B9"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65564457"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3988B677"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4CCCCC8B"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67CFDE1D"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2C88F4C6"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1D231B89"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66E414CF"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56FF3253" w14:textId="77777777" w:rsidR="00E945CB" w:rsidRPr="00C36AED" w:rsidRDefault="00E945CB" w:rsidP="00285E04">
      <w:pPr>
        <w:spacing w:after="0" w:line="240" w:lineRule="auto"/>
        <w:ind w:left="-720" w:firstLine="720"/>
        <w:jc w:val="center"/>
        <w:rPr>
          <w:rFonts w:ascii="Arial" w:hAnsi="Arial" w:cs="Arial"/>
          <w:b/>
          <w:bCs/>
          <w:color w:val="000000"/>
          <w:sz w:val="22"/>
          <w:szCs w:val="22"/>
        </w:rPr>
      </w:pPr>
    </w:p>
    <w:p w14:paraId="173A6DED" w14:textId="77777777" w:rsidR="00E945CB" w:rsidRDefault="00E945CB" w:rsidP="00285E04">
      <w:pPr>
        <w:spacing w:after="0" w:line="240" w:lineRule="auto"/>
        <w:ind w:left="-720" w:firstLine="720"/>
        <w:jc w:val="center"/>
        <w:rPr>
          <w:rFonts w:ascii="Arial" w:hAnsi="Arial" w:cs="Arial"/>
          <w:b/>
          <w:bCs/>
          <w:color w:val="000000"/>
          <w:sz w:val="22"/>
          <w:szCs w:val="22"/>
        </w:rPr>
      </w:pPr>
    </w:p>
    <w:p w14:paraId="3797D36C" w14:textId="77777777" w:rsidR="003F3F34" w:rsidRDefault="003F3F34" w:rsidP="00285E04">
      <w:pPr>
        <w:spacing w:after="0" w:line="240" w:lineRule="auto"/>
        <w:ind w:left="-720" w:firstLine="720"/>
        <w:jc w:val="center"/>
        <w:rPr>
          <w:rFonts w:ascii="Arial" w:hAnsi="Arial" w:cs="Arial"/>
          <w:b/>
          <w:bCs/>
          <w:color w:val="000000"/>
          <w:sz w:val="22"/>
          <w:szCs w:val="22"/>
        </w:rPr>
      </w:pPr>
    </w:p>
    <w:p w14:paraId="5696A429" w14:textId="77777777" w:rsidR="003F3F34" w:rsidRDefault="003F3F34" w:rsidP="00285E04">
      <w:pPr>
        <w:spacing w:after="0" w:line="240" w:lineRule="auto"/>
        <w:ind w:left="-720" w:firstLine="720"/>
        <w:jc w:val="center"/>
        <w:rPr>
          <w:rFonts w:ascii="Arial" w:hAnsi="Arial" w:cs="Arial"/>
          <w:b/>
          <w:bCs/>
          <w:color w:val="000000"/>
          <w:sz w:val="22"/>
          <w:szCs w:val="22"/>
        </w:rPr>
      </w:pPr>
    </w:p>
    <w:p w14:paraId="6C248F22" w14:textId="77777777" w:rsidR="00517820" w:rsidRPr="00F0029C" w:rsidRDefault="00517820" w:rsidP="00F16CEB">
      <w:pPr>
        <w:spacing w:after="0" w:line="240" w:lineRule="auto"/>
        <w:rPr>
          <w:rFonts w:ascii="Arial" w:hAnsi="Arial" w:cs="Arial"/>
          <w:b/>
          <w:sz w:val="22"/>
          <w:szCs w:val="22"/>
        </w:rPr>
      </w:pPr>
      <w:r w:rsidRPr="00F0029C">
        <w:rPr>
          <w:rFonts w:ascii="Arial" w:hAnsi="Arial" w:cs="Arial"/>
          <w:b/>
          <w:sz w:val="22"/>
          <w:szCs w:val="22"/>
        </w:rPr>
        <w:lastRenderedPageBreak/>
        <w:t>GENERAL ADVISING PROCEDURES AND INFORMATION</w:t>
      </w:r>
      <w:r w:rsidR="00D57925">
        <w:rPr>
          <w:rFonts w:ascii="Arial" w:hAnsi="Arial" w:cs="Arial"/>
          <w:b/>
          <w:sz w:val="22"/>
          <w:szCs w:val="22"/>
        </w:rPr>
        <w:t xml:space="preserve"> 2013-2014</w:t>
      </w:r>
    </w:p>
    <w:p w14:paraId="51940E2D" w14:textId="77777777" w:rsidR="00517820" w:rsidRPr="00F0029C" w:rsidRDefault="00517820" w:rsidP="00285E04">
      <w:pPr>
        <w:spacing w:after="0" w:line="240" w:lineRule="auto"/>
        <w:rPr>
          <w:rFonts w:ascii="Arial" w:hAnsi="Arial" w:cs="Arial"/>
          <w:b/>
          <w:sz w:val="22"/>
          <w:szCs w:val="22"/>
        </w:rPr>
      </w:pPr>
    </w:p>
    <w:p w14:paraId="37F0B3E2"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The Department of </w:t>
      </w:r>
      <w:r w:rsidR="009747B6" w:rsidRPr="00F0029C">
        <w:rPr>
          <w:rFonts w:ascii="Arial" w:hAnsi="Arial" w:cs="Arial"/>
          <w:sz w:val="22"/>
          <w:szCs w:val="22"/>
        </w:rPr>
        <w:t>Behavioral Health and Nutrition</w:t>
      </w:r>
      <w:r w:rsidRPr="00F0029C">
        <w:rPr>
          <w:rFonts w:ascii="Arial" w:hAnsi="Arial" w:cs="Arial"/>
          <w:sz w:val="22"/>
          <w:szCs w:val="22"/>
        </w:rPr>
        <w:t xml:space="preserve"> provides students with a strong program of quality academic advisement – both from the faculty and the </w:t>
      </w:r>
      <w:r w:rsidR="007610E7" w:rsidRPr="00F0029C">
        <w:rPr>
          <w:rFonts w:ascii="Arial" w:hAnsi="Arial" w:cs="Arial"/>
          <w:sz w:val="22"/>
          <w:szCs w:val="22"/>
        </w:rPr>
        <w:t>departmental academic advisor</w:t>
      </w:r>
      <w:r w:rsidRPr="00F0029C">
        <w:rPr>
          <w:rFonts w:ascii="Arial" w:hAnsi="Arial" w:cs="Arial"/>
          <w:sz w:val="22"/>
          <w:szCs w:val="22"/>
        </w:rPr>
        <w:t xml:space="preserve">.  The mission of academic advising in the department is to serve students in the ongoing process of assisting them in the attainment of their educational goals through the development and evaluation of their educational plans.  To succeed and progress satisfactorily through a degree program, students must have the resources available to not only receive accurate information about requirements and procedures tailored to individual educational needs, but a knowledgeable, caring advisor to explain </w:t>
      </w:r>
      <w:r w:rsidR="007610E7" w:rsidRPr="00F0029C">
        <w:rPr>
          <w:rFonts w:ascii="Arial" w:hAnsi="Arial" w:cs="Arial"/>
          <w:sz w:val="22"/>
          <w:szCs w:val="22"/>
        </w:rPr>
        <w:t>u</w:t>
      </w:r>
      <w:r w:rsidRPr="00F0029C">
        <w:rPr>
          <w:rFonts w:ascii="Arial" w:hAnsi="Arial" w:cs="Arial"/>
          <w:sz w:val="22"/>
          <w:szCs w:val="22"/>
        </w:rPr>
        <w:t xml:space="preserve">niversity policies and procedures. Advisors are involved in helping students coordinate their learning experiences through the planning of their educational – as well as their career – objectives, based on the abilities and academic progress of each student. Academic advising should also act as a referral for students to other campus agencies (Career Services, Academic </w:t>
      </w:r>
      <w:r w:rsidR="00196599">
        <w:rPr>
          <w:rFonts w:ascii="Arial" w:hAnsi="Arial" w:cs="Arial"/>
          <w:sz w:val="22"/>
          <w:szCs w:val="22"/>
        </w:rPr>
        <w:t>Enrichment Center</w:t>
      </w:r>
      <w:r w:rsidRPr="00F0029C">
        <w:rPr>
          <w:rFonts w:ascii="Arial" w:hAnsi="Arial" w:cs="Arial"/>
          <w:sz w:val="22"/>
          <w:szCs w:val="22"/>
        </w:rPr>
        <w:t>, etc.)</w:t>
      </w:r>
    </w:p>
    <w:p w14:paraId="2831AF48" w14:textId="77777777" w:rsidR="00517820" w:rsidRPr="00F0029C" w:rsidRDefault="00517820" w:rsidP="00285E04">
      <w:pPr>
        <w:spacing w:after="0" w:line="240" w:lineRule="auto"/>
        <w:rPr>
          <w:rFonts w:ascii="Arial" w:hAnsi="Arial" w:cs="Arial"/>
          <w:sz w:val="22"/>
          <w:szCs w:val="22"/>
        </w:rPr>
      </w:pPr>
    </w:p>
    <w:p w14:paraId="151E3041"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When a student enters the Department of </w:t>
      </w:r>
      <w:r w:rsidR="009747B6" w:rsidRPr="00F0029C">
        <w:rPr>
          <w:rFonts w:ascii="Arial" w:hAnsi="Arial" w:cs="Arial"/>
          <w:sz w:val="22"/>
          <w:szCs w:val="22"/>
        </w:rPr>
        <w:t>Behavioral Health and Nutrition</w:t>
      </w:r>
      <w:r w:rsidRPr="00F0029C">
        <w:rPr>
          <w:rFonts w:ascii="Arial" w:hAnsi="Arial" w:cs="Arial"/>
          <w:sz w:val="22"/>
          <w:szCs w:val="22"/>
        </w:rPr>
        <w:t xml:space="preserve"> they are assigned a faculty advisor in their chosen area of study.  The Department highly encourages students to meet with their advisor on a regular basis – during advance registration periods and whenever they may have questions regarding their academics or career goals. Students are also highly encouraged to follow their planned program of study, taking courses as s</w:t>
      </w:r>
      <w:r w:rsidR="007610E7" w:rsidRPr="00F0029C">
        <w:rPr>
          <w:rFonts w:ascii="Arial" w:hAnsi="Arial" w:cs="Arial"/>
          <w:sz w:val="22"/>
          <w:szCs w:val="22"/>
        </w:rPr>
        <w:t>uggested</w:t>
      </w:r>
      <w:r w:rsidRPr="00F0029C">
        <w:rPr>
          <w:rFonts w:ascii="Arial" w:hAnsi="Arial" w:cs="Arial"/>
          <w:sz w:val="22"/>
          <w:szCs w:val="22"/>
        </w:rPr>
        <w:t xml:space="preserve"> at the correct time in their academic career.  This can avoid missed courses, conflicting courses, </w:t>
      </w:r>
      <w:r w:rsidR="007610E7" w:rsidRPr="00F0029C">
        <w:rPr>
          <w:rFonts w:ascii="Arial" w:hAnsi="Arial" w:cs="Arial"/>
          <w:sz w:val="22"/>
          <w:szCs w:val="22"/>
        </w:rPr>
        <w:t xml:space="preserve">prerequisite sequencing issues </w:t>
      </w:r>
      <w:r w:rsidRPr="00F0029C">
        <w:rPr>
          <w:rFonts w:ascii="Arial" w:hAnsi="Arial" w:cs="Arial"/>
          <w:sz w:val="22"/>
          <w:szCs w:val="22"/>
        </w:rPr>
        <w:t>and other problems that may arise as they get close to graduation.</w:t>
      </w:r>
    </w:p>
    <w:p w14:paraId="422DF1F3" w14:textId="77777777" w:rsidR="00517820" w:rsidRPr="00F0029C" w:rsidRDefault="00517820" w:rsidP="00285E04">
      <w:pPr>
        <w:spacing w:after="0" w:line="240" w:lineRule="auto"/>
        <w:rPr>
          <w:rFonts w:ascii="Arial" w:hAnsi="Arial" w:cs="Arial"/>
          <w:sz w:val="22"/>
          <w:szCs w:val="22"/>
        </w:rPr>
      </w:pPr>
    </w:p>
    <w:p w14:paraId="77A7C3ED" w14:textId="77777777" w:rsidR="00517820" w:rsidRPr="00F0029C" w:rsidRDefault="007610E7" w:rsidP="00285E04">
      <w:pPr>
        <w:spacing w:after="0" w:line="240" w:lineRule="auto"/>
        <w:rPr>
          <w:rFonts w:ascii="Arial" w:hAnsi="Arial" w:cs="Arial"/>
          <w:sz w:val="22"/>
          <w:szCs w:val="22"/>
        </w:rPr>
      </w:pPr>
      <w:r w:rsidRPr="00F0029C">
        <w:rPr>
          <w:rFonts w:ascii="Arial" w:hAnsi="Arial" w:cs="Arial"/>
          <w:sz w:val="22"/>
          <w:szCs w:val="22"/>
        </w:rPr>
        <w:t>Regarding advisement with faculty or the departmental academic advisor, the following is the expectation for a responsible and successful student:</w:t>
      </w:r>
    </w:p>
    <w:p w14:paraId="7A145454" w14:textId="77777777" w:rsidR="00517820" w:rsidRPr="00F0029C" w:rsidRDefault="00517820" w:rsidP="00285E04">
      <w:pPr>
        <w:numPr>
          <w:ilvl w:val="0"/>
          <w:numId w:val="2"/>
        </w:numPr>
        <w:spacing w:after="0" w:line="240" w:lineRule="auto"/>
        <w:rPr>
          <w:rFonts w:ascii="Arial" w:hAnsi="Arial" w:cs="Arial"/>
          <w:sz w:val="22"/>
          <w:szCs w:val="22"/>
        </w:rPr>
      </w:pPr>
      <w:r w:rsidRPr="00F0029C">
        <w:rPr>
          <w:rFonts w:ascii="Arial" w:hAnsi="Arial" w:cs="Arial"/>
          <w:sz w:val="22"/>
          <w:szCs w:val="22"/>
        </w:rPr>
        <w:t>schedules appointments with his or her advisor and is on time for those appointments.</w:t>
      </w:r>
    </w:p>
    <w:p w14:paraId="78F416D2" w14:textId="77777777" w:rsidR="00517820" w:rsidRPr="00F0029C" w:rsidRDefault="00517820" w:rsidP="00196599">
      <w:pPr>
        <w:spacing w:after="0" w:line="240" w:lineRule="auto"/>
        <w:rPr>
          <w:rFonts w:ascii="Arial" w:hAnsi="Arial" w:cs="Arial"/>
          <w:sz w:val="22"/>
          <w:szCs w:val="22"/>
        </w:rPr>
      </w:pPr>
      <w:r w:rsidRPr="00F0029C">
        <w:rPr>
          <w:rFonts w:ascii="Arial" w:hAnsi="Arial" w:cs="Arial"/>
          <w:sz w:val="22"/>
          <w:szCs w:val="22"/>
        </w:rPr>
        <w:t xml:space="preserve">      </w:t>
      </w: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is</w:t>
      </w:r>
      <w:proofErr w:type="gramEnd"/>
      <w:r w:rsidRPr="00F0029C">
        <w:rPr>
          <w:rFonts w:ascii="Arial" w:hAnsi="Arial" w:cs="Arial"/>
          <w:sz w:val="22"/>
          <w:szCs w:val="22"/>
        </w:rPr>
        <w:t xml:space="preserve"> familiar with the </w:t>
      </w:r>
      <w:r w:rsidR="007610E7" w:rsidRPr="00F0029C">
        <w:rPr>
          <w:rFonts w:ascii="Arial" w:hAnsi="Arial" w:cs="Arial"/>
          <w:sz w:val="22"/>
          <w:szCs w:val="22"/>
        </w:rPr>
        <w:t xml:space="preserve">on-line </w:t>
      </w:r>
      <w:r w:rsidRPr="00F0029C">
        <w:rPr>
          <w:rFonts w:ascii="Arial" w:hAnsi="Arial" w:cs="Arial"/>
          <w:sz w:val="22"/>
          <w:szCs w:val="22"/>
        </w:rPr>
        <w:t>Undergraduate Catalog, the Departmental</w:t>
      </w:r>
      <w:r w:rsidR="00196599">
        <w:rPr>
          <w:rFonts w:ascii="Arial" w:hAnsi="Arial" w:cs="Arial"/>
          <w:sz w:val="22"/>
          <w:szCs w:val="22"/>
        </w:rPr>
        <w:tab/>
      </w:r>
      <w:r w:rsidR="00196599">
        <w:rPr>
          <w:rFonts w:ascii="Arial" w:hAnsi="Arial" w:cs="Arial"/>
          <w:sz w:val="22"/>
          <w:szCs w:val="22"/>
        </w:rPr>
        <w:tab/>
      </w:r>
      <w:r w:rsidR="00196599">
        <w:rPr>
          <w:rFonts w:ascii="Arial" w:hAnsi="Arial" w:cs="Arial"/>
          <w:sz w:val="22"/>
          <w:szCs w:val="22"/>
        </w:rPr>
        <w:tab/>
      </w:r>
      <w:r w:rsidRPr="00F0029C">
        <w:rPr>
          <w:rFonts w:ascii="Arial" w:hAnsi="Arial" w:cs="Arial"/>
          <w:sz w:val="22"/>
          <w:szCs w:val="22"/>
        </w:rPr>
        <w:t>Student</w:t>
      </w:r>
      <w:r w:rsidR="007610E7" w:rsidRPr="00F0029C">
        <w:rPr>
          <w:rFonts w:ascii="Arial" w:hAnsi="Arial" w:cs="Arial"/>
          <w:sz w:val="22"/>
          <w:szCs w:val="22"/>
        </w:rPr>
        <w:t xml:space="preserve"> </w:t>
      </w:r>
      <w:r w:rsidRPr="00F0029C">
        <w:rPr>
          <w:rFonts w:ascii="Arial" w:hAnsi="Arial" w:cs="Arial"/>
          <w:sz w:val="22"/>
          <w:szCs w:val="22"/>
        </w:rPr>
        <w:t>Guidebook and specific department policies.</w:t>
      </w:r>
    </w:p>
    <w:p w14:paraId="471C5D51" w14:textId="77777777" w:rsidR="00F16CEB" w:rsidRDefault="00517820" w:rsidP="00285E04">
      <w:pPr>
        <w:spacing w:after="0" w:line="240" w:lineRule="auto"/>
        <w:rPr>
          <w:rFonts w:ascii="Arial" w:hAnsi="Arial" w:cs="Arial"/>
          <w:sz w:val="22"/>
          <w:szCs w:val="22"/>
        </w:rPr>
      </w:pPr>
      <w:r w:rsidRPr="00F0029C">
        <w:rPr>
          <w:rFonts w:ascii="Arial" w:hAnsi="Arial" w:cs="Arial"/>
          <w:sz w:val="22"/>
          <w:szCs w:val="22"/>
        </w:rPr>
        <w:t xml:space="preserve">      </w:t>
      </w: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is</w:t>
      </w:r>
      <w:proofErr w:type="gramEnd"/>
      <w:r w:rsidRPr="00F0029C">
        <w:rPr>
          <w:rFonts w:ascii="Arial" w:hAnsi="Arial" w:cs="Arial"/>
          <w:sz w:val="22"/>
          <w:szCs w:val="22"/>
        </w:rPr>
        <w:t xml:space="preserve"> prepared for the advising session (has identified questions or concerns, brings </w:t>
      </w:r>
    </w:p>
    <w:p w14:paraId="2634BCFA" w14:textId="77777777" w:rsidR="00517820" w:rsidRPr="00F0029C" w:rsidRDefault="00F16CEB" w:rsidP="00285E04">
      <w:pPr>
        <w:spacing w:after="0" w:line="240" w:lineRule="auto"/>
        <w:rPr>
          <w:rFonts w:ascii="Arial" w:hAnsi="Arial" w:cs="Arial"/>
          <w:sz w:val="22"/>
          <w:szCs w:val="22"/>
        </w:rPr>
      </w:pPr>
      <w:r>
        <w:rPr>
          <w:rFonts w:ascii="Arial" w:hAnsi="Arial" w:cs="Arial"/>
          <w:sz w:val="22"/>
          <w:szCs w:val="22"/>
        </w:rPr>
        <w:tab/>
        <w:t xml:space="preserve">a </w:t>
      </w:r>
      <w:r w:rsidR="00517820" w:rsidRPr="00F0029C">
        <w:rPr>
          <w:rFonts w:ascii="Arial" w:hAnsi="Arial" w:cs="Arial"/>
          <w:sz w:val="22"/>
          <w:szCs w:val="22"/>
        </w:rPr>
        <w:t>list of proposed courses and times to advance registration appointment).</w:t>
      </w:r>
    </w:p>
    <w:p w14:paraId="50428069"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discusses</w:t>
      </w:r>
      <w:proofErr w:type="gramEnd"/>
      <w:r w:rsidRPr="00F0029C">
        <w:rPr>
          <w:rFonts w:ascii="Arial" w:hAnsi="Arial" w:cs="Arial"/>
          <w:sz w:val="22"/>
          <w:szCs w:val="22"/>
        </w:rPr>
        <w:t xml:space="preserve"> long-range goals including choice of major and career aspirations.</w:t>
      </w:r>
    </w:p>
    <w:p w14:paraId="224521D3"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knows</w:t>
      </w:r>
      <w:proofErr w:type="gramEnd"/>
      <w:r w:rsidRPr="00F0029C">
        <w:rPr>
          <w:rFonts w:ascii="Arial" w:hAnsi="Arial" w:cs="Arial"/>
          <w:sz w:val="22"/>
          <w:szCs w:val="22"/>
        </w:rPr>
        <w:t xml:space="preserve"> academic requirements for continued enrollment and graduation.</w:t>
      </w:r>
    </w:p>
    <w:p w14:paraId="512F61C9" w14:textId="77777777" w:rsidR="00F16CEB"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asks</w:t>
      </w:r>
      <w:proofErr w:type="gramEnd"/>
      <w:r w:rsidRPr="00F0029C">
        <w:rPr>
          <w:rFonts w:ascii="Arial" w:hAnsi="Arial" w:cs="Arial"/>
          <w:sz w:val="22"/>
          <w:szCs w:val="22"/>
        </w:rPr>
        <w:t xml:space="preserve"> questions about policies, procedures, or requirements that are not</w:t>
      </w:r>
    </w:p>
    <w:p w14:paraId="21C73676" w14:textId="77777777" w:rsidR="00517820" w:rsidRPr="00F0029C" w:rsidRDefault="00517820" w:rsidP="00F16CEB">
      <w:pPr>
        <w:spacing w:after="0" w:line="240" w:lineRule="auto"/>
        <w:ind w:left="374" w:firstLine="346"/>
        <w:rPr>
          <w:rFonts w:ascii="Arial" w:hAnsi="Arial" w:cs="Arial"/>
          <w:sz w:val="22"/>
          <w:szCs w:val="22"/>
        </w:rPr>
      </w:pPr>
      <w:proofErr w:type="gramStart"/>
      <w:r w:rsidRPr="00F0029C">
        <w:rPr>
          <w:rFonts w:ascii="Arial" w:hAnsi="Arial" w:cs="Arial"/>
          <w:sz w:val="22"/>
          <w:szCs w:val="22"/>
        </w:rPr>
        <w:t>understood</w:t>
      </w:r>
      <w:proofErr w:type="gramEnd"/>
      <w:r w:rsidRPr="00F0029C">
        <w:rPr>
          <w:rFonts w:ascii="Arial" w:hAnsi="Arial" w:cs="Arial"/>
          <w:sz w:val="22"/>
          <w:szCs w:val="22"/>
        </w:rPr>
        <w:t>.</w:t>
      </w:r>
    </w:p>
    <w:p w14:paraId="7281098E"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keeps</w:t>
      </w:r>
      <w:proofErr w:type="gramEnd"/>
      <w:r w:rsidRPr="00F0029C">
        <w:rPr>
          <w:rFonts w:ascii="Arial" w:hAnsi="Arial" w:cs="Arial"/>
          <w:sz w:val="22"/>
          <w:szCs w:val="22"/>
        </w:rPr>
        <w:t xml:space="preserve"> copies of relevant academic records.</w:t>
      </w:r>
    </w:p>
    <w:p w14:paraId="5B5891BB"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obtains</w:t>
      </w:r>
      <w:proofErr w:type="gramEnd"/>
      <w:r w:rsidRPr="00F0029C">
        <w:rPr>
          <w:rFonts w:ascii="Arial" w:hAnsi="Arial" w:cs="Arial"/>
          <w:sz w:val="22"/>
          <w:szCs w:val="22"/>
        </w:rPr>
        <w:t xml:space="preserve">, completes and processes all necessary forms and signatures required </w:t>
      </w:r>
      <w:r w:rsidR="00196599">
        <w:rPr>
          <w:rFonts w:ascii="Arial" w:hAnsi="Arial" w:cs="Arial"/>
          <w:sz w:val="22"/>
          <w:szCs w:val="22"/>
        </w:rPr>
        <w:tab/>
      </w:r>
      <w:r w:rsidRPr="00F0029C">
        <w:rPr>
          <w:rFonts w:ascii="Arial" w:hAnsi="Arial" w:cs="Arial"/>
          <w:sz w:val="22"/>
          <w:szCs w:val="22"/>
        </w:rPr>
        <w:t>for registration, course changes or related affairs within specified deadlines.</w:t>
      </w:r>
    </w:p>
    <w:p w14:paraId="6FDBAA97"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meets</w:t>
      </w:r>
      <w:proofErr w:type="gramEnd"/>
      <w:r w:rsidRPr="00F0029C">
        <w:rPr>
          <w:rFonts w:ascii="Arial" w:hAnsi="Arial" w:cs="Arial"/>
          <w:sz w:val="22"/>
          <w:szCs w:val="22"/>
        </w:rPr>
        <w:t xml:space="preserve"> course prerequisites and selects </w:t>
      </w:r>
      <w:r w:rsidR="00774995" w:rsidRPr="00F0029C">
        <w:rPr>
          <w:rFonts w:ascii="Arial" w:hAnsi="Arial" w:cs="Arial"/>
          <w:sz w:val="22"/>
          <w:szCs w:val="22"/>
        </w:rPr>
        <w:t>appropriate</w:t>
      </w:r>
      <w:r w:rsidRPr="00F0029C">
        <w:rPr>
          <w:rFonts w:ascii="Arial" w:hAnsi="Arial" w:cs="Arial"/>
          <w:sz w:val="22"/>
          <w:szCs w:val="22"/>
        </w:rPr>
        <w:t xml:space="preserve"> courses.</w:t>
      </w:r>
    </w:p>
    <w:p w14:paraId="592C6621"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consults</w:t>
      </w:r>
      <w:proofErr w:type="gramEnd"/>
      <w:r w:rsidRPr="00F0029C">
        <w:rPr>
          <w:rFonts w:ascii="Arial" w:hAnsi="Arial" w:cs="Arial"/>
          <w:sz w:val="22"/>
          <w:szCs w:val="22"/>
        </w:rPr>
        <w:t xml:space="preserve"> with advisor before making drastic changes to an agreed upon </w:t>
      </w:r>
      <w:r w:rsidR="00196599">
        <w:rPr>
          <w:rFonts w:ascii="Arial" w:hAnsi="Arial" w:cs="Arial"/>
          <w:sz w:val="22"/>
          <w:szCs w:val="22"/>
        </w:rPr>
        <w:tab/>
      </w:r>
      <w:r w:rsidRPr="00F0029C">
        <w:rPr>
          <w:rFonts w:ascii="Arial" w:hAnsi="Arial" w:cs="Arial"/>
          <w:sz w:val="22"/>
          <w:szCs w:val="22"/>
        </w:rPr>
        <w:t>schedule.</w:t>
      </w:r>
    </w:p>
    <w:p w14:paraId="1756E2D2" w14:textId="77777777" w:rsidR="00F16CEB"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consults</w:t>
      </w:r>
      <w:proofErr w:type="gramEnd"/>
      <w:r w:rsidRPr="00F0029C">
        <w:rPr>
          <w:rFonts w:ascii="Arial" w:hAnsi="Arial" w:cs="Arial"/>
          <w:sz w:val="22"/>
          <w:szCs w:val="22"/>
        </w:rPr>
        <w:t xml:space="preserve"> with the advisor </w:t>
      </w:r>
      <w:r w:rsidR="00773B1B" w:rsidRPr="00F0029C">
        <w:rPr>
          <w:rFonts w:ascii="Arial" w:hAnsi="Arial" w:cs="Arial"/>
          <w:sz w:val="22"/>
          <w:szCs w:val="22"/>
        </w:rPr>
        <w:t>about</w:t>
      </w:r>
      <w:r w:rsidRPr="00F0029C">
        <w:rPr>
          <w:rFonts w:ascii="Arial" w:hAnsi="Arial" w:cs="Arial"/>
          <w:sz w:val="22"/>
          <w:szCs w:val="22"/>
        </w:rPr>
        <w:t xml:space="preserve"> concerns related to academic progress, a change</w:t>
      </w:r>
    </w:p>
    <w:p w14:paraId="7B485C2A" w14:textId="77777777" w:rsidR="00F16CEB" w:rsidRDefault="00F16CEB" w:rsidP="00F16CEB">
      <w:pPr>
        <w:spacing w:after="0" w:line="240" w:lineRule="auto"/>
        <w:ind w:left="374" w:firstLine="346"/>
        <w:rPr>
          <w:rFonts w:ascii="Arial" w:hAnsi="Arial" w:cs="Arial"/>
          <w:sz w:val="22"/>
          <w:szCs w:val="22"/>
        </w:rPr>
      </w:pPr>
      <w:proofErr w:type="gramStart"/>
      <w:r>
        <w:rPr>
          <w:rFonts w:ascii="Arial" w:hAnsi="Arial" w:cs="Arial"/>
          <w:sz w:val="22"/>
          <w:szCs w:val="22"/>
        </w:rPr>
        <w:t>i</w:t>
      </w:r>
      <w:r w:rsidR="00517820" w:rsidRPr="00F0029C">
        <w:rPr>
          <w:rFonts w:ascii="Arial" w:hAnsi="Arial" w:cs="Arial"/>
          <w:sz w:val="22"/>
          <w:szCs w:val="22"/>
        </w:rPr>
        <w:t>n</w:t>
      </w:r>
      <w:proofErr w:type="gramEnd"/>
      <w:r>
        <w:rPr>
          <w:rFonts w:ascii="Arial" w:hAnsi="Arial" w:cs="Arial"/>
          <w:sz w:val="22"/>
          <w:szCs w:val="22"/>
        </w:rPr>
        <w:t xml:space="preserve"> </w:t>
      </w:r>
      <w:r w:rsidR="00517820" w:rsidRPr="00F0029C">
        <w:rPr>
          <w:rFonts w:ascii="Arial" w:hAnsi="Arial" w:cs="Arial"/>
          <w:sz w:val="22"/>
          <w:szCs w:val="22"/>
        </w:rPr>
        <w:t>program, courses to be taken at another institution, withdrawal from courses,</w:t>
      </w:r>
    </w:p>
    <w:p w14:paraId="2204BB35" w14:textId="77777777" w:rsidR="00517820" w:rsidRPr="00F0029C" w:rsidRDefault="00517820" w:rsidP="00F16CEB">
      <w:pPr>
        <w:spacing w:after="0" w:line="240" w:lineRule="auto"/>
        <w:ind w:left="720"/>
        <w:rPr>
          <w:rFonts w:ascii="Arial" w:hAnsi="Arial" w:cs="Arial"/>
          <w:sz w:val="22"/>
          <w:szCs w:val="22"/>
        </w:rPr>
      </w:pPr>
      <w:proofErr w:type="gramStart"/>
      <w:r w:rsidRPr="00F0029C">
        <w:rPr>
          <w:rFonts w:ascii="Arial" w:hAnsi="Arial" w:cs="Arial"/>
          <w:sz w:val="22"/>
          <w:szCs w:val="22"/>
        </w:rPr>
        <w:t>or</w:t>
      </w:r>
      <w:proofErr w:type="gramEnd"/>
      <w:r w:rsidRPr="00F0029C">
        <w:rPr>
          <w:rFonts w:ascii="Arial" w:hAnsi="Arial" w:cs="Arial"/>
          <w:sz w:val="22"/>
          <w:szCs w:val="22"/>
        </w:rPr>
        <w:t xml:space="preserve"> withdrawal from the university.</w:t>
      </w:r>
    </w:p>
    <w:p w14:paraId="2A8EB526"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sym w:font="Symbol" w:char="F0B7"/>
      </w:r>
      <w:r w:rsidRPr="00F0029C">
        <w:rPr>
          <w:rFonts w:ascii="Arial" w:hAnsi="Arial" w:cs="Arial"/>
          <w:sz w:val="22"/>
          <w:szCs w:val="22"/>
        </w:rPr>
        <w:t xml:space="preserve">   </w:t>
      </w:r>
      <w:r w:rsidR="00196599">
        <w:rPr>
          <w:rFonts w:ascii="Arial" w:hAnsi="Arial" w:cs="Arial"/>
          <w:sz w:val="22"/>
          <w:szCs w:val="22"/>
        </w:rPr>
        <w:tab/>
      </w:r>
      <w:proofErr w:type="gramStart"/>
      <w:r w:rsidRPr="00F0029C">
        <w:rPr>
          <w:rFonts w:ascii="Arial" w:hAnsi="Arial" w:cs="Arial"/>
          <w:sz w:val="22"/>
          <w:szCs w:val="22"/>
        </w:rPr>
        <w:t>makes</w:t>
      </w:r>
      <w:proofErr w:type="gramEnd"/>
      <w:r w:rsidRPr="00F0029C">
        <w:rPr>
          <w:rFonts w:ascii="Arial" w:hAnsi="Arial" w:cs="Arial"/>
          <w:sz w:val="22"/>
          <w:szCs w:val="22"/>
        </w:rPr>
        <w:t xml:space="preserve"> final decisions and is actively responsible for his or her academic career.</w:t>
      </w:r>
    </w:p>
    <w:p w14:paraId="3FC844ED" w14:textId="77777777" w:rsidR="00285E04" w:rsidRDefault="00285E04" w:rsidP="00285E04">
      <w:pPr>
        <w:spacing w:after="0" w:line="240" w:lineRule="auto"/>
        <w:ind w:left="374"/>
        <w:rPr>
          <w:rFonts w:ascii="Arial" w:hAnsi="Arial" w:cs="Arial"/>
          <w:b/>
          <w:bCs/>
          <w:sz w:val="22"/>
          <w:szCs w:val="22"/>
        </w:rPr>
      </w:pPr>
    </w:p>
    <w:p w14:paraId="010914F0" w14:textId="77777777" w:rsidR="00285E04" w:rsidRDefault="00285E04" w:rsidP="00285E04">
      <w:pPr>
        <w:spacing w:after="0" w:line="240" w:lineRule="auto"/>
        <w:ind w:left="374"/>
        <w:rPr>
          <w:rFonts w:ascii="Arial" w:hAnsi="Arial" w:cs="Arial"/>
          <w:b/>
          <w:bCs/>
          <w:sz w:val="22"/>
          <w:szCs w:val="22"/>
        </w:rPr>
      </w:pPr>
    </w:p>
    <w:p w14:paraId="5474F0AF" w14:textId="77777777" w:rsidR="00A96FC2" w:rsidRDefault="00A96FC2" w:rsidP="00285E04">
      <w:pPr>
        <w:spacing w:after="0" w:line="240" w:lineRule="auto"/>
        <w:ind w:left="374"/>
        <w:rPr>
          <w:rFonts w:ascii="Arial" w:hAnsi="Arial" w:cs="Arial"/>
          <w:b/>
          <w:bCs/>
          <w:sz w:val="22"/>
          <w:szCs w:val="22"/>
        </w:rPr>
      </w:pPr>
    </w:p>
    <w:p w14:paraId="25425DF1" w14:textId="77777777" w:rsidR="008D628C" w:rsidRDefault="008D628C" w:rsidP="00285E04">
      <w:pPr>
        <w:spacing w:after="0" w:line="240" w:lineRule="auto"/>
        <w:ind w:left="374"/>
        <w:rPr>
          <w:rFonts w:ascii="Arial" w:hAnsi="Arial" w:cs="Arial"/>
          <w:b/>
          <w:bCs/>
          <w:sz w:val="22"/>
          <w:szCs w:val="22"/>
        </w:rPr>
      </w:pPr>
    </w:p>
    <w:p w14:paraId="7E1AA8DC" w14:textId="77777777" w:rsidR="00933BD5" w:rsidRDefault="00933BD5" w:rsidP="00933BD5">
      <w:pPr>
        <w:spacing w:after="0" w:line="240" w:lineRule="auto"/>
        <w:ind w:left="374"/>
        <w:jc w:val="center"/>
        <w:rPr>
          <w:rFonts w:ascii="Arial" w:hAnsi="Arial" w:cs="Arial"/>
          <w:b/>
          <w:bCs/>
          <w:sz w:val="22"/>
          <w:szCs w:val="22"/>
        </w:rPr>
      </w:pPr>
    </w:p>
    <w:p w14:paraId="5FCCF69B" w14:textId="77777777" w:rsidR="00933BD5" w:rsidRDefault="00933BD5" w:rsidP="00933BD5">
      <w:pPr>
        <w:spacing w:after="0" w:line="240" w:lineRule="auto"/>
        <w:ind w:left="374"/>
        <w:jc w:val="center"/>
        <w:rPr>
          <w:rFonts w:ascii="Arial" w:hAnsi="Arial" w:cs="Arial"/>
          <w:b/>
          <w:bCs/>
          <w:sz w:val="22"/>
          <w:szCs w:val="22"/>
        </w:rPr>
      </w:pPr>
    </w:p>
    <w:p w14:paraId="551D8DB8" w14:textId="77777777" w:rsidR="00164913" w:rsidRDefault="00164913" w:rsidP="00285E04">
      <w:pPr>
        <w:spacing w:after="0" w:line="240" w:lineRule="auto"/>
        <w:rPr>
          <w:rFonts w:ascii="Arial" w:hAnsi="Arial" w:cs="Arial"/>
          <w:b/>
          <w:bCs/>
          <w:sz w:val="22"/>
          <w:szCs w:val="22"/>
          <w:u w:val="single"/>
        </w:rPr>
      </w:pPr>
    </w:p>
    <w:p w14:paraId="69D2BDE2" w14:textId="77777777" w:rsidR="00517820" w:rsidRPr="00F0029C" w:rsidRDefault="00517820" w:rsidP="00285E04">
      <w:pPr>
        <w:spacing w:after="0" w:line="240" w:lineRule="auto"/>
        <w:rPr>
          <w:rFonts w:ascii="Arial" w:hAnsi="Arial" w:cs="Arial"/>
          <w:sz w:val="22"/>
          <w:szCs w:val="22"/>
        </w:rPr>
      </w:pPr>
      <w:r w:rsidRPr="00285E04">
        <w:rPr>
          <w:rFonts w:ascii="Arial" w:hAnsi="Arial" w:cs="Arial"/>
          <w:b/>
          <w:bCs/>
          <w:sz w:val="22"/>
          <w:szCs w:val="22"/>
          <w:u w:val="single"/>
        </w:rPr>
        <w:t>The Family Rights and Privacy Act of 1974</w:t>
      </w:r>
      <w:r w:rsidRPr="00F0029C">
        <w:rPr>
          <w:rFonts w:ascii="Arial" w:hAnsi="Arial" w:cs="Arial"/>
          <w:sz w:val="22"/>
          <w:szCs w:val="22"/>
        </w:rPr>
        <w:t xml:space="preserve"> (The Buckley Amendment)</w:t>
      </w:r>
    </w:p>
    <w:p w14:paraId="54CB7279" w14:textId="77777777" w:rsidR="00517820" w:rsidRPr="00F0029C" w:rsidRDefault="00517820" w:rsidP="00285E04">
      <w:pPr>
        <w:spacing w:after="0" w:line="240" w:lineRule="auto"/>
        <w:ind w:left="374"/>
        <w:rPr>
          <w:rFonts w:ascii="Arial" w:hAnsi="Arial" w:cs="Arial"/>
          <w:sz w:val="22"/>
          <w:szCs w:val="22"/>
        </w:rPr>
      </w:pPr>
      <w:r w:rsidRPr="00F0029C">
        <w:rPr>
          <w:rFonts w:ascii="Arial" w:hAnsi="Arial" w:cs="Arial"/>
          <w:sz w:val="22"/>
          <w:szCs w:val="22"/>
        </w:rPr>
        <w:t xml:space="preserve">Advisors have access to much private information pertaining to students.  This information may not be divulged to </w:t>
      </w:r>
      <w:r w:rsidRPr="00F0029C">
        <w:rPr>
          <w:rFonts w:ascii="Arial" w:hAnsi="Arial" w:cs="Arial"/>
          <w:b/>
          <w:bCs/>
          <w:sz w:val="22"/>
          <w:szCs w:val="22"/>
        </w:rPr>
        <w:t xml:space="preserve">anyone </w:t>
      </w:r>
      <w:r w:rsidRPr="00F0029C">
        <w:rPr>
          <w:rFonts w:ascii="Arial" w:hAnsi="Arial" w:cs="Arial"/>
          <w:sz w:val="22"/>
          <w:szCs w:val="22"/>
        </w:rPr>
        <w:t>without the student’s written consent.  This federal law, the Buckley Amendment, establishes standards that pertain to all official student records, including the student’s advising file.  The Buckley Amendment applies to all schools which receive funds under an applicable program from the U.S. Department of Education.  The law requires that educational institutions maintain the confidentiality of student education records and provide students with access to information placed in their official files.  The Buckley Amendment generally prohibits the disclosure of information about an advisee without the advisee’s prior written consent.  Even disclosure to parents, other faculty, or administrators within the institution would constitute a violation unless the individual to whom the information was disclosed has been designated as a “school official” with “legitimate educational interests” in the institutional policy.  As agents of the institution, advisors generally enjoy a qualified privilege that protects them from liability as long as they act in good faith in carrying out their responsibilities.  The United States Supreme Court has stated that educators will be granted immunity unless they act maliciously or disregard the “basic unquestionable constitutional rights” of students.</w:t>
      </w:r>
    </w:p>
    <w:p w14:paraId="1BF370F7" w14:textId="77777777" w:rsidR="00517820" w:rsidRPr="00F0029C" w:rsidRDefault="00517820" w:rsidP="00285E04">
      <w:pPr>
        <w:spacing w:after="0" w:line="240" w:lineRule="auto"/>
        <w:rPr>
          <w:rFonts w:ascii="Arial" w:hAnsi="Arial" w:cs="Arial"/>
          <w:sz w:val="22"/>
          <w:szCs w:val="22"/>
        </w:rPr>
      </w:pPr>
    </w:p>
    <w:p w14:paraId="65416182"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First Year Experience (FYE)</w:t>
      </w:r>
    </w:p>
    <w:p w14:paraId="1846B7C2" w14:textId="77777777" w:rsidR="00517820" w:rsidRPr="00F0029C" w:rsidRDefault="00517820" w:rsidP="00285E04">
      <w:pPr>
        <w:spacing w:after="0" w:line="240" w:lineRule="auto"/>
        <w:rPr>
          <w:rFonts w:ascii="Arial" w:hAnsi="Arial" w:cs="Arial"/>
          <w:sz w:val="22"/>
          <w:szCs w:val="22"/>
        </w:rPr>
      </w:pPr>
      <w:r w:rsidRPr="00F0029C">
        <w:rPr>
          <w:rStyle w:val="style291"/>
          <w:sz w:val="22"/>
          <w:szCs w:val="22"/>
        </w:rPr>
        <w:t xml:space="preserve">The </w:t>
      </w:r>
      <w:hyperlink r:id="rId20" w:history="1">
        <w:r w:rsidRPr="00F0029C">
          <w:rPr>
            <w:rStyle w:val="Hyperlink"/>
            <w:rFonts w:ascii="Arial" w:hAnsi="Arial" w:cs="Arial"/>
            <w:sz w:val="22"/>
            <w:szCs w:val="22"/>
          </w:rPr>
          <w:t>First Year Experience</w:t>
        </w:r>
      </w:hyperlink>
      <w:r w:rsidRPr="00F0029C">
        <w:rPr>
          <w:rStyle w:val="style291"/>
          <w:sz w:val="22"/>
          <w:szCs w:val="22"/>
        </w:rPr>
        <w:t xml:space="preserve"> refers to a layered approach of offering essential strategies and information for students in transition to the University and to enhance the likelihood of academic/social success and student retention.  With this experience is a First Year Seminar course which is discipline specific for incoming majors to introduce students to the expectations of an academic major or career. This may differ from the intro course (3-4 credits) in the major.</w:t>
      </w:r>
    </w:p>
    <w:p w14:paraId="6C0446CB" w14:textId="77777777" w:rsidR="00517820" w:rsidRPr="00F0029C" w:rsidRDefault="00517820" w:rsidP="00285E04">
      <w:pPr>
        <w:spacing w:after="0" w:line="240" w:lineRule="auto"/>
        <w:rPr>
          <w:rFonts w:ascii="Arial" w:hAnsi="Arial" w:cs="Arial"/>
          <w:sz w:val="22"/>
          <w:szCs w:val="22"/>
        </w:rPr>
      </w:pPr>
    </w:p>
    <w:p w14:paraId="7B1CD839" w14:textId="77777777" w:rsidR="00517820" w:rsidRPr="00F0029C" w:rsidRDefault="00517820" w:rsidP="00285E04">
      <w:pPr>
        <w:spacing w:after="0" w:line="240" w:lineRule="auto"/>
        <w:rPr>
          <w:rFonts w:ascii="Arial" w:hAnsi="Arial" w:cs="Arial"/>
          <w:b/>
          <w:sz w:val="22"/>
          <w:szCs w:val="22"/>
        </w:rPr>
      </w:pPr>
      <w:r w:rsidRPr="00F0029C">
        <w:rPr>
          <w:rFonts w:ascii="Arial" w:hAnsi="Arial" w:cs="Arial"/>
          <w:b/>
          <w:sz w:val="22"/>
          <w:szCs w:val="22"/>
          <w:u w:val="single"/>
        </w:rPr>
        <w:t>ENGL 110 – Critical Reading and Writing</w:t>
      </w:r>
    </w:p>
    <w:p w14:paraId="1C9FF3ED"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This course is required of all students and is generally taken in the freshman year.  A minimum grade of a C- is required.</w:t>
      </w:r>
    </w:p>
    <w:p w14:paraId="3F5D9042" w14:textId="77777777" w:rsidR="00517820" w:rsidRPr="00F0029C" w:rsidRDefault="00517820" w:rsidP="00285E04">
      <w:pPr>
        <w:spacing w:after="0" w:line="240" w:lineRule="auto"/>
        <w:rPr>
          <w:rFonts w:ascii="Arial" w:hAnsi="Arial" w:cs="Arial"/>
          <w:sz w:val="22"/>
          <w:szCs w:val="22"/>
        </w:rPr>
      </w:pPr>
    </w:p>
    <w:p w14:paraId="0374008F"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Major Requirement</w:t>
      </w:r>
      <w:r w:rsidR="00975CE5" w:rsidRPr="00F0029C">
        <w:rPr>
          <w:rFonts w:ascii="Arial" w:hAnsi="Arial" w:cs="Arial"/>
          <w:b/>
          <w:sz w:val="22"/>
          <w:szCs w:val="22"/>
          <w:u w:val="single"/>
        </w:rPr>
        <w:t>s</w:t>
      </w:r>
    </w:p>
    <w:p w14:paraId="1446137E"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A minimum grade of a C- is </w:t>
      </w:r>
      <w:r w:rsidR="00D57925">
        <w:rPr>
          <w:rFonts w:ascii="Arial" w:hAnsi="Arial" w:cs="Arial"/>
          <w:sz w:val="22"/>
          <w:szCs w:val="22"/>
        </w:rPr>
        <w:t xml:space="preserve">typically </w:t>
      </w:r>
      <w:r w:rsidRPr="00F0029C">
        <w:rPr>
          <w:rFonts w:ascii="Arial" w:hAnsi="Arial" w:cs="Arial"/>
          <w:sz w:val="22"/>
          <w:szCs w:val="22"/>
        </w:rPr>
        <w:t>required for all major requirements.</w:t>
      </w:r>
    </w:p>
    <w:p w14:paraId="5F667C53" w14:textId="77777777" w:rsidR="00517820" w:rsidRPr="00F0029C" w:rsidRDefault="00517820" w:rsidP="00285E04">
      <w:pPr>
        <w:spacing w:after="0" w:line="240" w:lineRule="auto"/>
        <w:rPr>
          <w:rFonts w:ascii="Arial" w:hAnsi="Arial" w:cs="Arial"/>
          <w:sz w:val="22"/>
          <w:szCs w:val="22"/>
        </w:rPr>
      </w:pPr>
    </w:p>
    <w:p w14:paraId="79BC54CA"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Multicultural Requirement</w:t>
      </w:r>
    </w:p>
    <w:p w14:paraId="490DC504"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Every student must complete three credits in a course or courses stressing multicultural, ethnic, and/or gender-related content.  A minimum grade of a D- is required; this course cannot be taken pass/fail.</w:t>
      </w:r>
    </w:p>
    <w:p w14:paraId="304BF934" w14:textId="77777777" w:rsidR="00517820" w:rsidRPr="00F0029C" w:rsidRDefault="00517820" w:rsidP="00285E04">
      <w:pPr>
        <w:spacing w:after="0" w:line="240" w:lineRule="auto"/>
        <w:rPr>
          <w:rFonts w:ascii="Arial" w:hAnsi="Arial" w:cs="Arial"/>
          <w:sz w:val="22"/>
          <w:szCs w:val="22"/>
        </w:rPr>
      </w:pPr>
    </w:p>
    <w:p w14:paraId="6DA4160E"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Breadth Requirements</w:t>
      </w:r>
    </w:p>
    <w:p w14:paraId="4AEF12F1" w14:textId="77777777" w:rsidR="00517820" w:rsidRPr="00D57925" w:rsidRDefault="00517820" w:rsidP="00285E04">
      <w:pPr>
        <w:spacing w:after="0" w:line="240" w:lineRule="auto"/>
        <w:rPr>
          <w:rFonts w:ascii="Arial" w:hAnsi="Arial" w:cs="Arial"/>
          <w:sz w:val="22"/>
          <w:szCs w:val="22"/>
        </w:rPr>
      </w:pPr>
      <w:r w:rsidRPr="00D57925">
        <w:rPr>
          <w:rFonts w:ascii="Arial" w:hAnsi="Arial" w:cs="Arial"/>
          <w:sz w:val="22"/>
          <w:szCs w:val="22"/>
        </w:rPr>
        <w:t xml:space="preserve">A complete listing of these requirements is </w:t>
      </w:r>
      <w:r w:rsidR="00164913" w:rsidRPr="00D57925">
        <w:rPr>
          <w:rFonts w:ascii="Arial" w:hAnsi="Arial" w:cs="Arial"/>
          <w:sz w:val="22"/>
          <w:szCs w:val="22"/>
        </w:rPr>
        <w:t xml:space="preserve">available via UDSIS at </w:t>
      </w:r>
      <w:hyperlink r:id="rId21" w:history="1">
        <w:r w:rsidR="00D57925" w:rsidRPr="00D57925">
          <w:rPr>
            <w:rStyle w:val="Hyperlink"/>
            <w:rFonts w:ascii="Arial" w:hAnsi="Arial" w:cs="Arial"/>
            <w:sz w:val="22"/>
            <w:szCs w:val="22"/>
          </w:rPr>
          <w:t>http://academiccatalog.udel.edu/Pub_ShowCatalogPage.aspx?CATKEY=CATKEY_2107&amp;ACYEAR=2013-2014&amp;DSPL=Published</w:t>
        </w:r>
      </w:hyperlink>
      <w:proofErr w:type="gramStart"/>
      <w:r w:rsidR="00D57925" w:rsidRPr="00D57925">
        <w:rPr>
          <w:rFonts w:ascii="Arial" w:hAnsi="Arial" w:cs="Arial"/>
          <w:sz w:val="22"/>
          <w:szCs w:val="22"/>
        </w:rPr>
        <w:t xml:space="preserve"> </w:t>
      </w:r>
      <w:r w:rsidR="00164913" w:rsidRPr="00D57925">
        <w:rPr>
          <w:rFonts w:ascii="Arial" w:hAnsi="Arial" w:cs="Arial"/>
          <w:sz w:val="22"/>
          <w:szCs w:val="22"/>
        </w:rPr>
        <w:t xml:space="preserve"> </w:t>
      </w:r>
      <w:r w:rsidRPr="00D57925">
        <w:rPr>
          <w:rFonts w:ascii="Arial" w:hAnsi="Arial" w:cs="Arial"/>
          <w:sz w:val="22"/>
          <w:szCs w:val="22"/>
        </w:rPr>
        <w:t>.</w:t>
      </w:r>
      <w:proofErr w:type="gramEnd"/>
      <w:r w:rsidRPr="00D57925">
        <w:rPr>
          <w:rFonts w:ascii="Arial" w:hAnsi="Arial" w:cs="Arial"/>
          <w:sz w:val="22"/>
          <w:szCs w:val="22"/>
        </w:rPr>
        <w:t xml:space="preserve">  A minimum of a </w:t>
      </w:r>
      <w:r w:rsidR="00164913" w:rsidRPr="00D57925">
        <w:rPr>
          <w:rFonts w:ascii="Arial" w:hAnsi="Arial" w:cs="Arial"/>
          <w:sz w:val="22"/>
          <w:szCs w:val="22"/>
        </w:rPr>
        <w:t>C</w:t>
      </w:r>
      <w:r w:rsidRPr="00D57925">
        <w:rPr>
          <w:rFonts w:ascii="Arial" w:hAnsi="Arial" w:cs="Arial"/>
          <w:sz w:val="22"/>
          <w:szCs w:val="22"/>
        </w:rPr>
        <w:t>- is required for all breadth requirements.  Cannot be taken pass/fail.</w:t>
      </w:r>
    </w:p>
    <w:p w14:paraId="50B68B21" w14:textId="77777777" w:rsidR="00517820" w:rsidRPr="00D57925" w:rsidRDefault="00517820" w:rsidP="00285E04">
      <w:pPr>
        <w:spacing w:after="0" w:line="240" w:lineRule="auto"/>
        <w:rPr>
          <w:rFonts w:ascii="Arial" w:hAnsi="Arial" w:cs="Arial"/>
          <w:sz w:val="22"/>
          <w:szCs w:val="22"/>
        </w:rPr>
      </w:pPr>
    </w:p>
    <w:p w14:paraId="06045A31"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Departmental Website</w:t>
      </w:r>
    </w:p>
    <w:p w14:paraId="7004BE2C"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All information pertaining </w:t>
      </w:r>
      <w:r w:rsidR="009747B6" w:rsidRPr="00F0029C">
        <w:rPr>
          <w:rFonts w:ascii="Arial" w:hAnsi="Arial" w:cs="Arial"/>
          <w:sz w:val="22"/>
          <w:szCs w:val="22"/>
        </w:rPr>
        <w:t>to BHAN</w:t>
      </w:r>
      <w:r w:rsidRPr="00F0029C">
        <w:rPr>
          <w:rFonts w:ascii="Arial" w:hAnsi="Arial" w:cs="Arial"/>
          <w:sz w:val="22"/>
          <w:szCs w:val="22"/>
        </w:rPr>
        <w:t xml:space="preserve"> can be found on our departmental website at www:udel.edu/</w:t>
      </w:r>
      <w:r w:rsidR="00E945CB" w:rsidRPr="00F0029C">
        <w:rPr>
          <w:rFonts w:ascii="Arial" w:hAnsi="Arial" w:cs="Arial"/>
          <w:sz w:val="22"/>
          <w:szCs w:val="22"/>
        </w:rPr>
        <w:t>bhan/</w:t>
      </w:r>
    </w:p>
    <w:p w14:paraId="01009CEB" w14:textId="77777777" w:rsidR="00517820" w:rsidRPr="00F0029C" w:rsidRDefault="00517820" w:rsidP="00285E04">
      <w:pPr>
        <w:spacing w:after="0" w:line="240" w:lineRule="auto"/>
        <w:rPr>
          <w:rFonts w:ascii="Arial" w:hAnsi="Arial" w:cs="Arial"/>
          <w:sz w:val="22"/>
          <w:szCs w:val="22"/>
        </w:rPr>
      </w:pPr>
    </w:p>
    <w:p w14:paraId="0F908B76" w14:textId="77777777" w:rsidR="008D628C" w:rsidRDefault="008D628C" w:rsidP="00285E04">
      <w:pPr>
        <w:spacing w:after="0" w:line="240" w:lineRule="auto"/>
        <w:rPr>
          <w:rFonts w:ascii="Arial" w:hAnsi="Arial" w:cs="Arial"/>
          <w:b/>
          <w:sz w:val="22"/>
          <w:szCs w:val="22"/>
          <w:u w:val="single"/>
        </w:rPr>
      </w:pPr>
    </w:p>
    <w:p w14:paraId="3742E82A" w14:textId="77777777" w:rsidR="008D628C" w:rsidRDefault="008D628C" w:rsidP="00285E04">
      <w:pPr>
        <w:spacing w:after="0" w:line="240" w:lineRule="auto"/>
        <w:rPr>
          <w:rFonts w:ascii="Arial" w:hAnsi="Arial" w:cs="Arial"/>
          <w:b/>
          <w:sz w:val="22"/>
          <w:szCs w:val="22"/>
          <w:u w:val="single"/>
        </w:rPr>
      </w:pPr>
    </w:p>
    <w:p w14:paraId="1CD15E60" w14:textId="77777777" w:rsidR="008D628C" w:rsidRDefault="008D628C" w:rsidP="00285E04">
      <w:pPr>
        <w:spacing w:after="0" w:line="240" w:lineRule="auto"/>
        <w:rPr>
          <w:rFonts w:ascii="Arial" w:hAnsi="Arial" w:cs="Arial"/>
          <w:b/>
          <w:sz w:val="22"/>
          <w:szCs w:val="22"/>
          <w:u w:val="single"/>
        </w:rPr>
      </w:pPr>
    </w:p>
    <w:p w14:paraId="271E5335" w14:textId="77777777" w:rsidR="008D628C" w:rsidRPr="00933BD5" w:rsidRDefault="008D628C" w:rsidP="00933BD5">
      <w:pPr>
        <w:spacing w:after="0" w:line="240" w:lineRule="auto"/>
        <w:jc w:val="center"/>
        <w:rPr>
          <w:rFonts w:ascii="Arial" w:hAnsi="Arial" w:cs="Arial"/>
          <w:b/>
          <w:sz w:val="22"/>
          <w:szCs w:val="22"/>
        </w:rPr>
      </w:pPr>
    </w:p>
    <w:p w14:paraId="516AD2EC" w14:textId="77777777" w:rsidR="00517820" w:rsidRPr="00F0029C" w:rsidRDefault="00517820" w:rsidP="00285E04">
      <w:pPr>
        <w:spacing w:after="0" w:line="240" w:lineRule="auto"/>
        <w:rPr>
          <w:rFonts w:ascii="Arial" w:hAnsi="Arial" w:cs="Arial"/>
          <w:b/>
          <w:sz w:val="22"/>
          <w:szCs w:val="22"/>
          <w:u w:val="single"/>
        </w:rPr>
      </w:pPr>
      <w:r w:rsidRPr="00F0029C">
        <w:rPr>
          <w:rFonts w:ascii="Arial" w:hAnsi="Arial" w:cs="Arial"/>
          <w:b/>
          <w:sz w:val="22"/>
          <w:szCs w:val="22"/>
          <w:u w:val="single"/>
        </w:rPr>
        <w:t>E-mail</w:t>
      </w:r>
    </w:p>
    <w:p w14:paraId="0A2A8A32" w14:textId="77777777" w:rsidR="00975CE5"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Students are required to have a University e-mail account.  When faculty generate information to students, they use only University based information – </w:t>
      </w:r>
      <w:r w:rsidRPr="00F0029C">
        <w:rPr>
          <w:rFonts w:ascii="Arial" w:hAnsi="Arial" w:cs="Arial"/>
          <w:sz w:val="22"/>
          <w:szCs w:val="22"/>
          <w:u w:val="single"/>
        </w:rPr>
        <w:t>not</w:t>
      </w:r>
      <w:r w:rsidRPr="00F0029C">
        <w:rPr>
          <w:rFonts w:ascii="Arial" w:hAnsi="Arial" w:cs="Arial"/>
          <w:sz w:val="22"/>
          <w:szCs w:val="22"/>
        </w:rPr>
        <w:t xml:space="preserve"> hotmail, netscape, </w:t>
      </w:r>
      <w:r w:rsidR="00E945CB" w:rsidRPr="00F0029C">
        <w:rPr>
          <w:rFonts w:ascii="Arial" w:hAnsi="Arial" w:cs="Arial"/>
          <w:sz w:val="22"/>
          <w:szCs w:val="22"/>
        </w:rPr>
        <w:t>AOL</w:t>
      </w:r>
      <w:r w:rsidRPr="00F0029C">
        <w:rPr>
          <w:rFonts w:ascii="Arial" w:hAnsi="Arial" w:cs="Arial"/>
          <w:sz w:val="22"/>
          <w:szCs w:val="22"/>
        </w:rPr>
        <w:t xml:space="preserve">, etc.  If a student wants to keep their own personal e-mail account, they are required to transfer all information from their U of D account into their private account. </w:t>
      </w:r>
      <w:r w:rsidRPr="00F0029C">
        <w:rPr>
          <w:rFonts w:ascii="Arial" w:hAnsi="Arial" w:cs="Arial"/>
          <w:sz w:val="22"/>
          <w:szCs w:val="22"/>
          <w:u w:val="single"/>
        </w:rPr>
        <w:t>A student is held responsible for missed information because of either not reading their e-mail or not having it transferred to another e-mail account.</w:t>
      </w:r>
    </w:p>
    <w:p w14:paraId="1D044734" w14:textId="77777777" w:rsidR="00975CE5" w:rsidRPr="00F0029C" w:rsidRDefault="00975CE5" w:rsidP="00285E04">
      <w:pPr>
        <w:spacing w:after="0" w:line="240" w:lineRule="auto"/>
        <w:rPr>
          <w:rFonts w:ascii="Arial" w:hAnsi="Arial" w:cs="Arial"/>
          <w:sz w:val="22"/>
          <w:szCs w:val="22"/>
        </w:rPr>
      </w:pPr>
    </w:p>
    <w:p w14:paraId="482C61B8" w14:textId="77777777" w:rsidR="00975CE5" w:rsidRPr="00F0029C" w:rsidRDefault="00975CE5" w:rsidP="00285E04">
      <w:pPr>
        <w:spacing w:after="0" w:line="240" w:lineRule="auto"/>
        <w:rPr>
          <w:rFonts w:ascii="Arial" w:hAnsi="Arial" w:cs="Arial"/>
          <w:b/>
          <w:sz w:val="22"/>
          <w:szCs w:val="22"/>
          <w:u w:val="single"/>
        </w:rPr>
      </w:pPr>
      <w:r w:rsidRPr="00F0029C">
        <w:rPr>
          <w:rFonts w:ascii="Arial" w:hAnsi="Arial" w:cs="Arial"/>
          <w:b/>
          <w:sz w:val="22"/>
          <w:szCs w:val="22"/>
          <w:u w:val="single"/>
        </w:rPr>
        <w:t>Discovery Learning Experience (DLE)</w:t>
      </w:r>
    </w:p>
    <w:p w14:paraId="69ADA2CA" w14:textId="77777777" w:rsidR="00975CE5" w:rsidRPr="00F0029C" w:rsidRDefault="00975CE5" w:rsidP="00285E04">
      <w:pPr>
        <w:snapToGrid w:val="0"/>
        <w:spacing w:after="0" w:line="240" w:lineRule="auto"/>
        <w:rPr>
          <w:rFonts w:ascii="Arial" w:eastAsia="Batang" w:hAnsi="Arial" w:cs="Arial"/>
          <w:color w:val="000000"/>
          <w:sz w:val="22"/>
          <w:szCs w:val="22"/>
          <w:lang w:eastAsia="ko-KR"/>
        </w:rPr>
      </w:pPr>
      <w:r w:rsidRPr="00F0029C">
        <w:rPr>
          <w:rFonts w:ascii="Arial" w:eastAsia="Batang" w:hAnsi="Arial" w:cs="Arial"/>
          <w:color w:val="000000"/>
          <w:sz w:val="22"/>
          <w:szCs w:val="22"/>
          <w:lang w:eastAsia="ko-KR"/>
        </w:rPr>
        <w:t>All undergraduate students are required to take at least three credits of Discovery-Based or Experiential Learning (e.g., an internship, a service learning course, an independent study, participation in the Undergraduate Research Program or a Study Abroad program) in fulfillment of their degrees. The credit requirement may be satisfied in a single course or in a series of courses, as long as a total of three (3) credits are earned.  This initiative follows the concept that we learn and retain knowledge more effectively when we learn by doing. When students apply theory to practice, use information to solve actual problems, are mentored to realize that they are not only receivers of knowledge but also discoverers of knowledge, realize and develop their own competencies when faced with unfamiliar situations, they have a deeper realization of the value of what they are being taugh</w:t>
      </w:r>
      <w:r w:rsidR="00E945CB" w:rsidRPr="00F0029C">
        <w:rPr>
          <w:rFonts w:ascii="Arial" w:eastAsia="Batang" w:hAnsi="Arial" w:cs="Arial"/>
          <w:color w:val="000000"/>
          <w:sz w:val="22"/>
          <w:szCs w:val="22"/>
          <w:lang w:eastAsia="ko-KR"/>
        </w:rPr>
        <w:t>t</w:t>
      </w:r>
      <w:r w:rsidRPr="00F0029C">
        <w:rPr>
          <w:rFonts w:ascii="Arial" w:eastAsia="Batang" w:hAnsi="Arial" w:cs="Arial"/>
          <w:color w:val="000000"/>
          <w:sz w:val="22"/>
          <w:szCs w:val="22"/>
          <w:lang w:eastAsia="ko-KR"/>
        </w:rPr>
        <w:t>.  This has the result of strengthening their intellectual abilities and creating the potential to gain greater self-confidence as future professionals. The most effective DLEs challenge students to build on their current level of knowledge, experience and skill sets.</w:t>
      </w:r>
    </w:p>
    <w:p w14:paraId="454AFC25" w14:textId="77777777" w:rsidR="00975CE5" w:rsidRPr="00F0029C" w:rsidRDefault="00975CE5" w:rsidP="00285E04">
      <w:pPr>
        <w:snapToGrid w:val="0"/>
        <w:spacing w:after="0" w:line="240" w:lineRule="auto"/>
        <w:rPr>
          <w:rFonts w:ascii="Arial" w:eastAsia="Batang" w:hAnsi="Arial" w:cs="Arial"/>
          <w:b/>
          <w:color w:val="000000"/>
          <w:sz w:val="22"/>
          <w:szCs w:val="22"/>
          <w:lang w:eastAsia="ko-KR"/>
        </w:rPr>
      </w:pPr>
    </w:p>
    <w:p w14:paraId="68B7EC55" w14:textId="77777777" w:rsidR="00517820" w:rsidRPr="00F0029C" w:rsidRDefault="00517820" w:rsidP="00285E04">
      <w:pPr>
        <w:spacing w:after="0" w:line="240" w:lineRule="auto"/>
        <w:rPr>
          <w:rFonts w:ascii="Arial" w:hAnsi="Arial" w:cs="Arial"/>
          <w:sz w:val="22"/>
          <w:szCs w:val="22"/>
          <w:u w:val="single"/>
        </w:rPr>
      </w:pPr>
    </w:p>
    <w:p w14:paraId="72F2715C" w14:textId="77777777" w:rsidR="00517820" w:rsidRPr="00F0029C" w:rsidRDefault="00517820" w:rsidP="00285E04">
      <w:pPr>
        <w:spacing w:after="0" w:line="240" w:lineRule="auto"/>
        <w:ind w:left="360"/>
        <w:rPr>
          <w:rFonts w:ascii="Arial" w:hAnsi="Arial" w:cs="Arial"/>
          <w:sz w:val="22"/>
          <w:szCs w:val="22"/>
        </w:rPr>
      </w:pPr>
    </w:p>
    <w:p w14:paraId="59F3D99F" w14:textId="77777777" w:rsidR="00517820" w:rsidRPr="00F0029C" w:rsidRDefault="00517820" w:rsidP="00285E04">
      <w:pPr>
        <w:spacing w:after="0" w:line="240" w:lineRule="auto"/>
        <w:ind w:left="360"/>
        <w:rPr>
          <w:rFonts w:ascii="Arial" w:hAnsi="Arial" w:cs="Arial"/>
          <w:sz w:val="22"/>
          <w:szCs w:val="22"/>
        </w:rPr>
      </w:pPr>
    </w:p>
    <w:p w14:paraId="7AF084B2" w14:textId="77777777" w:rsidR="00517820" w:rsidRPr="00F0029C" w:rsidRDefault="00517820" w:rsidP="00285E04">
      <w:pPr>
        <w:spacing w:after="0" w:line="240" w:lineRule="auto"/>
        <w:ind w:left="360"/>
        <w:rPr>
          <w:rFonts w:ascii="Arial" w:hAnsi="Arial" w:cs="Arial"/>
          <w:sz w:val="22"/>
          <w:szCs w:val="22"/>
        </w:rPr>
      </w:pPr>
    </w:p>
    <w:p w14:paraId="781F9BFE" w14:textId="77777777" w:rsidR="00517820" w:rsidRPr="00F0029C" w:rsidRDefault="00517820" w:rsidP="00285E04">
      <w:pPr>
        <w:spacing w:after="0" w:line="240" w:lineRule="auto"/>
        <w:ind w:left="360"/>
        <w:rPr>
          <w:rFonts w:ascii="Arial" w:hAnsi="Arial" w:cs="Arial"/>
          <w:sz w:val="22"/>
          <w:szCs w:val="22"/>
        </w:rPr>
      </w:pPr>
    </w:p>
    <w:p w14:paraId="6FB05EE0" w14:textId="77777777" w:rsidR="00517820" w:rsidRPr="00F0029C" w:rsidRDefault="00517820" w:rsidP="00285E04">
      <w:pPr>
        <w:spacing w:after="0" w:line="240" w:lineRule="auto"/>
        <w:ind w:left="360"/>
        <w:rPr>
          <w:rFonts w:ascii="Arial" w:hAnsi="Arial" w:cs="Arial"/>
          <w:sz w:val="22"/>
          <w:szCs w:val="22"/>
        </w:rPr>
      </w:pPr>
    </w:p>
    <w:p w14:paraId="5C349E1A" w14:textId="77777777" w:rsidR="00517820" w:rsidRPr="00F0029C" w:rsidRDefault="00517820" w:rsidP="00285E04">
      <w:pPr>
        <w:spacing w:after="0" w:line="240" w:lineRule="auto"/>
        <w:ind w:left="360"/>
        <w:rPr>
          <w:rFonts w:ascii="Arial" w:hAnsi="Arial" w:cs="Arial"/>
          <w:sz w:val="22"/>
          <w:szCs w:val="22"/>
        </w:rPr>
      </w:pPr>
    </w:p>
    <w:p w14:paraId="69A2267B" w14:textId="77777777" w:rsidR="00517820" w:rsidRPr="00F0029C" w:rsidRDefault="00517820" w:rsidP="00285E04">
      <w:pPr>
        <w:spacing w:after="0" w:line="240" w:lineRule="auto"/>
        <w:ind w:left="360"/>
        <w:rPr>
          <w:rFonts w:ascii="Arial" w:hAnsi="Arial" w:cs="Arial"/>
          <w:sz w:val="22"/>
          <w:szCs w:val="22"/>
        </w:rPr>
      </w:pPr>
    </w:p>
    <w:p w14:paraId="0CAB3120" w14:textId="77777777" w:rsidR="00517820" w:rsidRPr="00F0029C" w:rsidRDefault="00517820" w:rsidP="00285E04">
      <w:pPr>
        <w:spacing w:after="0" w:line="240" w:lineRule="auto"/>
        <w:ind w:left="360"/>
        <w:rPr>
          <w:rFonts w:ascii="Arial" w:hAnsi="Arial" w:cs="Arial"/>
          <w:sz w:val="22"/>
          <w:szCs w:val="22"/>
        </w:rPr>
      </w:pPr>
    </w:p>
    <w:p w14:paraId="1E885671" w14:textId="77777777" w:rsidR="00975CE5" w:rsidRPr="00F0029C" w:rsidRDefault="00975CE5" w:rsidP="00285E04">
      <w:pPr>
        <w:spacing w:after="0" w:line="240" w:lineRule="auto"/>
        <w:rPr>
          <w:rFonts w:ascii="Arial" w:hAnsi="Arial" w:cs="Arial"/>
          <w:b/>
          <w:bCs/>
          <w:sz w:val="22"/>
          <w:szCs w:val="22"/>
        </w:rPr>
      </w:pPr>
    </w:p>
    <w:p w14:paraId="6F690145" w14:textId="77777777" w:rsidR="00975CE5" w:rsidRPr="00F0029C" w:rsidRDefault="00975CE5" w:rsidP="00285E04">
      <w:pPr>
        <w:spacing w:after="0" w:line="240" w:lineRule="auto"/>
        <w:rPr>
          <w:rFonts w:ascii="Arial" w:hAnsi="Arial" w:cs="Arial"/>
          <w:b/>
          <w:bCs/>
          <w:sz w:val="22"/>
          <w:szCs w:val="22"/>
        </w:rPr>
      </w:pPr>
    </w:p>
    <w:p w14:paraId="2A629433" w14:textId="77777777" w:rsidR="00285E04" w:rsidRDefault="00285E04" w:rsidP="00285E04">
      <w:pPr>
        <w:spacing w:after="0" w:line="240" w:lineRule="auto"/>
        <w:rPr>
          <w:rFonts w:ascii="Arial" w:hAnsi="Arial" w:cs="Arial"/>
          <w:b/>
          <w:bCs/>
          <w:sz w:val="22"/>
          <w:szCs w:val="22"/>
        </w:rPr>
      </w:pPr>
    </w:p>
    <w:p w14:paraId="22DC442B" w14:textId="77777777" w:rsidR="00285E04" w:rsidRDefault="00285E04" w:rsidP="00285E04">
      <w:pPr>
        <w:spacing w:after="0" w:line="240" w:lineRule="auto"/>
        <w:rPr>
          <w:rFonts w:ascii="Arial" w:hAnsi="Arial" w:cs="Arial"/>
          <w:b/>
          <w:bCs/>
          <w:sz w:val="22"/>
          <w:szCs w:val="22"/>
        </w:rPr>
      </w:pPr>
    </w:p>
    <w:p w14:paraId="772FDEB7" w14:textId="77777777" w:rsidR="00285E04" w:rsidRDefault="00285E04" w:rsidP="00285E04">
      <w:pPr>
        <w:spacing w:after="0" w:line="240" w:lineRule="auto"/>
        <w:rPr>
          <w:rFonts w:ascii="Arial" w:hAnsi="Arial" w:cs="Arial"/>
          <w:b/>
          <w:bCs/>
          <w:sz w:val="22"/>
          <w:szCs w:val="22"/>
        </w:rPr>
      </w:pPr>
    </w:p>
    <w:p w14:paraId="027FFC0F" w14:textId="77777777" w:rsidR="00285E04" w:rsidRDefault="00285E04" w:rsidP="00285E04">
      <w:pPr>
        <w:spacing w:after="0" w:line="240" w:lineRule="auto"/>
        <w:rPr>
          <w:rFonts w:ascii="Arial" w:hAnsi="Arial" w:cs="Arial"/>
          <w:b/>
          <w:bCs/>
          <w:sz w:val="22"/>
          <w:szCs w:val="22"/>
        </w:rPr>
      </w:pPr>
    </w:p>
    <w:p w14:paraId="02F57C62" w14:textId="77777777" w:rsidR="00285E04" w:rsidRDefault="00285E04" w:rsidP="00285E04">
      <w:pPr>
        <w:spacing w:after="0" w:line="240" w:lineRule="auto"/>
        <w:rPr>
          <w:rFonts w:ascii="Arial" w:hAnsi="Arial" w:cs="Arial"/>
          <w:b/>
          <w:bCs/>
          <w:sz w:val="22"/>
          <w:szCs w:val="22"/>
        </w:rPr>
      </w:pPr>
    </w:p>
    <w:p w14:paraId="1EB1602C" w14:textId="77777777" w:rsidR="00285E04" w:rsidRDefault="00285E04" w:rsidP="00285E04">
      <w:pPr>
        <w:spacing w:after="0" w:line="240" w:lineRule="auto"/>
        <w:rPr>
          <w:rFonts w:ascii="Arial" w:hAnsi="Arial" w:cs="Arial"/>
          <w:b/>
          <w:bCs/>
          <w:sz w:val="22"/>
          <w:szCs w:val="22"/>
        </w:rPr>
      </w:pPr>
    </w:p>
    <w:p w14:paraId="15C334AD" w14:textId="77777777" w:rsidR="00285E04" w:rsidRDefault="00285E04" w:rsidP="00285E04">
      <w:pPr>
        <w:spacing w:after="0" w:line="240" w:lineRule="auto"/>
        <w:rPr>
          <w:rFonts w:ascii="Arial" w:hAnsi="Arial" w:cs="Arial"/>
          <w:b/>
          <w:bCs/>
          <w:sz w:val="22"/>
          <w:szCs w:val="22"/>
        </w:rPr>
      </w:pPr>
    </w:p>
    <w:p w14:paraId="7CC8819F" w14:textId="77777777" w:rsidR="00285E04" w:rsidRDefault="00285E04" w:rsidP="00285E04">
      <w:pPr>
        <w:spacing w:after="0" w:line="240" w:lineRule="auto"/>
        <w:rPr>
          <w:rFonts w:ascii="Arial" w:hAnsi="Arial" w:cs="Arial"/>
          <w:b/>
          <w:bCs/>
          <w:sz w:val="22"/>
          <w:szCs w:val="22"/>
        </w:rPr>
      </w:pPr>
    </w:p>
    <w:p w14:paraId="3321BA7B" w14:textId="77777777" w:rsidR="001311B5" w:rsidRDefault="001311B5" w:rsidP="00285E04">
      <w:pPr>
        <w:spacing w:after="0" w:line="240" w:lineRule="auto"/>
        <w:rPr>
          <w:rFonts w:ascii="Arial" w:hAnsi="Arial" w:cs="Arial"/>
          <w:b/>
          <w:bCs/>
          <w:sz w:val="22"/>
          <w:szCs w:val="22"/>
        </w:rPr>
      </w:pPr>
    </w:p>
    <w:p w14:paraId="2FFBD521" w14:textId="77777777" w:rsidR="001311B5" w:rsidRDefault="001311B5" w:rsidP="00285E04">
      <w:pPr>
        <w:spacing w:after="0" w:line="240" w:lineRule="auto"/>
        <w:rPr>
          <w:rFonts w:ascii="Arial" w:hAnsi="Arial" w:cs="Arial"/>
          <w:b/>
          <w:bCs/>
          <w:sz w:val="22"/>
          <w:szCs w:val="22"/>
        </w:rPr>
      </w:pPr>
    </w:p>
    <w:p w14:paraId="6B2C21A9" w14:textId="77777777" w:rsidR="00A96FC2" w:rsidRDefault="00A96FC2" w:rsidP="00285E04">
      <w:pPr>
        <w:spacing w:after="0" w:line="240" w:lineRule="auto"/>
        <w:rPr>
          <w:rFonts w:ascii="Arial" w:hAnsi="Arial" w:cs="Arial"/>
          <w:b/>
          <w:bCs/>
          <w:sz w:val="22"/>
          <w:szCs w:val="22"/>
        </w:rPr>
      </w:pPr>
    </w:p>
    <w:p w14:paraId="171445F6" w14:textId="77777777" w:rsidR="00A96FC2" w:rsidRDefault="00A96FC2" w:rsidP="00285E04">
      <w:pPr>
        <w:spacing w:after="0" w:line="240" w:lineRule="auto"/>
        <w:rPr>
          <w:rFonts w:ascii="Arial" w:hAnsi="Arial" w:cs="Arial"/>
          <w:b/>
          <w:bCs/>
          <w:sz w:val="22"/>
          <w:szCs w:val="22"/>
        </w:rPr>
      </w:pPr>
    </w:p>
    <w:p w14:paraId="7FCCA1B1" w14:textId="77777777" w:rsidR="00A96FC2" w:rsidRDefault="00A96FC2" w:rsidP="00285E04">
      <w:pPr>
        <w:spacing w:after="0" w:line="240" w:lineRule="auto"/>
        <w:rPr>
          <w:rFonts w:ascii="Arial" w:hAnsi="Arial" w:cs="Arial"/>
          <w:b/>
          <w:bCs/>
          <w:sz w:val="22"/>
          <w:szCs w:val="22"/>
        </w:rPr>
      </w:pPr>
    </w:p>
    <w:p w14:paraId="6863ED66" w14:textId="77777777" w:rsidR="00A96FC2" w:rsidRDefault="00A96FC2" w:rsidP="00285E04">
      <w:pPr>
        <w:spacing w:after="0" w:line="240" w:lineRule="auto"/>
        <w:rPr>
          <w:rFonts w:ascii="Arial" w:hAnsi="Arial" w:cs="Arial"/>
          <w:b/>
          <w:bCs/>
          <w:sz w:val="22"/>
          <w:szCs w:val="22"/>
        </w:rPr>
      </w:pPr>
    </w:p>
    <w:p w14:paraId="5C9743AF" w14:textId="77777777" w:rsidR="001311B5" w:rsidRDefault="001311B5" w:rsidP="00285E04">
      <w:pPr>
        <w:spacing w:after="0" w:line="240" w:lineRule="auto"/>
        <w:rPr>
          <w:rFonts w:ascii="Arial" w:hAnsi="Arial" w:cs="Arial"/>
          <w:b/>
          <w:bCs/>
          <w:sz w:val="22"/>
          <w:szCs w:val="22"/>
        </w:rPr>
      </w:pPr>
    </w:p>
    <w:p w14:paraId="320C846A" w14:textId="77777777" w:rsidR="001311B5" w:rsidRDefault="001311B5" w:rsidP="00285E04">
      <w:pPr>
        <w:spacing w:after="0" w:line="240" w:lineRule="auto"/>
        <w:rPr>
          <w:rFonts w:ascii="Arial" w:hAnsi="Arial" w:cs="Arial"/>
          <w:b/>
          <w:bCs/>
          <w:sz w:val="22"/>
          <w:szCs w:val="22"/>
        </w:rPr>
      </w:pPr>
    </w:p>
    <w:p w14:paraId="2540A94E" w14:textId="77777777" w:rsidR="00285E04" w:rsidRDefault="00285E04" w:rsidP="00285E04">
      <w:pPr>
        <w:spacing w:after="0" w:line="240" w:lineRule="auto"/>
        <w:rPr>
          <w:rFonts w:ascii="Arial" w:hAnsi="Arial" w:cs="Arial"/>
          <w:b/>
          <w:bCs/>
          <w:sz w:val="22"/>
          <w:szCs w:val="22"/>
        </w:rPr>
      </w:pPr>
    </w:p>
    <w:p w14:paraId="3CABE429" w14:textId="77777777" w:rsidR="008D628C" w:rsidRDefault="008D628C" w:rsidP="00285E04">
      <w:pPr>
        <w:spacing w:after="0" w:line="240" w:lineRule="auto"/>
        <w:rPr>
          <w:rFonts w:ascii="Arial" w:hAnsi="Arial" w:cs="Arial"/>
          <w:b/>
          <w:bCs/>
          <w:sz w:val="22"/>
          <w:szCs w:val="22"/>
        </w:rPr>
      </w:pPr>
    </w:p>
    <w:p w14:paraId="295CD608" w14:textId="77777777" w:rsidR="008D628C" w:rsidRDefault="008D628C" w:rsidP="00933BD5">
      <w:pPr>
        <w:spacing w:after="0" w:line="240" w:lineRule="auto"/>
        <w:jc w:val="center"/>
        <w:rPr>
          <w:rFonts w:ascii="Arial" w:hAnsi="Arial" w:cs="Arial"/>
          <w:b/>
          <w:bCs/>
          <w:sz w:val="22"/>
          <w:szCs w:val="22"/>
        </w:rPr>
      </w:pPr>
    </w:p>
    <w:p w14:paraId="698BC247" w14:textId="77777777" w:rsidR="00517820" w:rsidRPr="00F0029C" w:rsidRDefault="00517820" w:rsidP="00285E04">
      <w:pPr>
        <w:spacing w:after="0" w:line="240" w:lineRule="auto"/>
        <w:jc w:val="center"/>
        <w:rPr>
          <w:rFonts w:ascii="Arial" w:hAnsi="Arial" w:cs="Arial"/>
          <w:b/>
          <w:bCs/>
          <w:sz w:val="22"/>
          <w:szCs w:val="22"/>
        </w:rPr>
      </w:pPr>
      <w:r w:rsidRPr="00F0029C">
        <w:rPr>
          <w:rFonts w:ascii="Arial" w:hAnsi="Arial" w:cs="Arial"/>
          <w:b/>
          <w:bCs/>
          <w:sz w:val="22"/>
          <w:szCs w:val="22"/>
        </w:rPr>
        <w:t xml:space="preserve">UNIVERSITY </w:t>
      </w:r>
      <w:r w:rsidR="00C279C6" w:rsidRPr="00F0029C">
        <w:rPr>
          <w:rFonts w:ascii="Arial" w:hAnsi="Arial" w:cs="Arial"/>
          <w:b/>
          <w:bCs/>
          <w:sz w:val="22"/>
          <w:szCs w:val="22"/>
        </w:rPr>
        <w:t>OF DELAWARE STUDENT</w:t>
      </w:r>
      <w:r w:rsidRPr="00F0029C">
        <w:rPr>
          <w:rFonts w:ascii="Arial" w:hAnsi="Arial" w:cs="Arial"/>
          <w:b/>
          <w:bCs/>
          <w:sz w:val="22"/>
          <w:szCs w:val="22"/>
        </w:rPr>
        <w:t xml:space="preserve"> RESOURCES</w:t>
      </w:r>
    </w:p>
    <w:p w14:paraId="31A901AC" w14:textId="77777777" w:rsidR="00517820" w:rsidRPr="00F0029C" w:rsidRDefault="00517820" w:rsidP="00285E04">
      <w:pPr>
        <w:spacing w:after="0" w:line="240" w:lineRule="auto"/>
        <w:rPr>
          <w:rFonts w:ascii="Arial" w:hAnsi="Arial" w:cs="Arial"/>
          <w:b/>
          <w:bCs/>
          <w:sz w:val="22"/>
          <w:szCs w:val="22"/>
        </w:rPr>
      </w:pPr>
    </w:p>
    <w:p w14:paraId="3BB20232" w14:textId="77777777" w:rsidR="00517820" w:rsidRPr="00F0029C" w:rsidRDefault="00517820" w:rsidP="00285E04">
      <w:pPr>
        <w:spacing w:after="0" w:line="240" w:lineRule="auto"/>
        <w:rPr>
          <w:rFonts w:ascii="Arial" w:hAnsi="Arial" w:cs="Arial"/>
          <w:b/>
          <w:bCs/>
          <w:sz w:val="22"/>
          <w:szCs w:val="22"/>
        </w:rPr>
      </w:pPr>
    </w:p>
    <w:p w14:paraId="370B026B"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 xml:space="preserve">ACADEMIC ENRICHMENT </w:t>
      </w:r>
      <w:r w:rsidR="00C279C6" w:rsidRPr="00F0029C">
        <w:rPr>
          <w:rFonts w:ascii="Arial" w:hAnsi="Arial" w:cs="Arial"/>
          <w:b/>
          <w:bCs/>
          <w:sz w:val="22"/>
          <w:szCs w:val="22"/>
        </w:rPr>
        <w:t>CENTER</w:t>
      </w:r>
    </w:p>
    <w:p w14:paraId="3C689CEF"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148-150 South College Avenue</w:t>
      </w:r>
    </w:p>
    <w:p w14:paraId="14596367"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831-2805</w:t>
      </w:r>
    </w:p>
    <w:p w14:paraId="44473372" w14:textId="77777777" w:rsidR="00517820" w:rsidRPr="00F0029C" w:rsidRDefault="00153DE2" w:rsidP="00285E04">
      <w:pPr>
        <w:spacing w:after="0" w:line="240" w:lineRule="auto"/>
        <w:rPr>
          <w:rFonts w:ascii="Arial" w:hAnsi="Arial" w:cs="Arial"/>
          <w:sz w:val="22"/>
          <w:szCs w:val="22"/>
        </w:rPr>
      </w:pPr>
      <w:hyperlink r:id="rId22" w:history="1">
        <w:r w:rsidR="00517820" w:rsidRPr="00F0029C">
          <w:rPr>
            <w:rStyle w:val="Hyperlink"/>
            <w:rFonts w:ascii="Arial" w:hAnsi="Arial" w:cs="Arial"/>
            <w:sz w:val="22"/>
            <w:szCs w:val="22"/>
          </w:rPr>
          <w:t>http://www.aec.udel.edu/</w:t>
        </w:r>
      </w:hyperlink>
    </w:p>
    <w:p w14:paraId="7A8D6BC3" w14:textId="77777777" w:rsidR="001311B5" w:rsidRDefault="001311B5" w:rsidP="00285E04">
      <w:pPr>
        <w:spacing w:after="0" w:line="240" w:lineRule="auto"/>
        <w:rPr>
          <w:rFonts w:ascii="Arial" w:hAnsi="Arial" w:cs="Arial"/>
          <w:sz w:val="22"/>
          <w:szCs w:val="22"/>
        </w:rPr>
      </w:pPr>
    </w:p>
    <w:p w14:paraId="1E6BFF65" w14:textId="77777777" w:rsidR="00C279C6" w:rsidRPr="006438A2" w:rsidRDefault="00517820" w:rsidP="00285E04">
      <w:pPr>
        <w:spacing w:after="0" w:line="240" w:lineRule="auto"/>
        <w:rPr>
          <w:rFonts w:ascii="Arial" w:hAnsi="Arial" w:cs="Arial"/>
          <w:sz w:val="22"/>
          <w:szCs w:val="22"/>
        </w:rPr>
      </w:pPr>
      <w:r w:rsidRPr="006438A2">
        <w:rPr>
          <w:rFonts w:ascii="Arial" w:hAnsi="Arial" w:cs="Arial"/>
          <w:sz w:val="22"/>
          <w:szCs w:val="22"/>
        </w:rPr>
        <w:t xml:space="preserve">The Academic Enrichment Center (AEC) offers </w:t>
      </w:r>
      <w:r w:rsidR="00C279C6" w:rsidRPr="006438A2">
        <w:rPr>
          <w:rFonts w:ascii="Arial" w:hAnsi="Arial" w:cs="Arial"/>
          <w:sz w:val="22"/>
          <w:szCs w:val="22"/>
        </w:rPr>
        <w:t xml:space="preserve">services through three different programs:  </w:t>
      </w:r>
    </w:p>
    <w:p w14:paraId="30317A5E" w14:textId="77777777" w:rsidR="00383ED4" w:rsidRPr="006438A2" w:rsidRDefault="00C279C6" w:rsidP="00285E04">
      <w:pPr>
        <w:pStyle w:val="NormalWeb"/>
        <w:numPr>
          <w:ilvl w:val="0"/>
          <w:numId w:val="2"/>
        </w:numPr>
        <w:shd w:val="clear" w:color="auto" w:fill="FFFFFF"/>
        <w:spacing w:before="0" w:beforeAutospacing="0" w:after="0" w:afterAutospacing="0" w:line="240" w:lineRule="auto"/>
        <w:rPr>
          <w:rFonts w:ascii="Arial" w:hAnsi="Arial" w:cs="Arial"/>
          <w:color w:val="auto"/>
          <w:sz w:val="22"/>
          <w:szCs w:val="22"/>
          <w:lang w:val="en"/>
        </w:rPr>
      </w:pPr>
      <w:r w:rsidRPr="006438A2">
        <w:rPr>
          <w:rFonts w:ascii="Arial" w:hAnsi="Arial" w:cs="Arial"/>
          <w:color w:val="auto"/>
          <w:sz w:val="22"/>
          <w:szCs w:val="22"/>
        </w:rPr>
        <w:t xml:space="preserve">University Studies – Academic home for undeclared or undecided students.  </w:t>
      </w:r>
      <w:r w:rsidRPr="006438A2">
        <w:rPr>
          <w:rFonts w:ascii="Arial" w:hAnsi="Arial" w:cs="Arial"/>
          <w:color w:val="auto"/>
          <w:sz w:val="22"/>
          <w:szCs w:val="22"/>
          <w:lang w:val="en"/>
        </w:rPr>
        <w:t>This program   comprises one of the single largest bodies of undergraduate students within the university and represents a diverse population of students in terms of intellectual and academic interests. UST (University Studies) undergraduate students will eventually make their way into every major and/or minor represented here at the University of Delaware.</w:t>
      </w:r>
    </w:p>
    <w:p w14:paraId="75303639" w14:textId="77777777" w:rsidR="00C279C6" w:rsidRPr="006438A2" w:rsidRDefault="00383ED4" w:rsidP="00285E04">
      <w:pPr>
        <w:pStyle w:val="NormalWeb"/>
        <w:numPr>
          <w:ilvl w:val="0"/>
          <w:numId w:val="2"/>
        </w:numPr>
        <w:shd w:val="clear" w:color="auto" w:fill="FFFFFF"/>
        <w:spacing w:before="0" w:beforeAutospacing="0" w:after="0" w:afterAutospacing="0" w:line="240" w:lineRule="auto"/>
        <w:rPr>
          <w:rFonts w:ascii="Arial" w:hAnsi="Arial" w:cs="Arial"/>
          <w:color w:val="auto"/>
          <w:sz w:val="22"/>
          <w:szCs w:val="22"/>
        </w:rPr>
      </w:pPr>
      <w:r w:rsidRPr="006438A2">
        <w:rPr>
          <w:rFonts w:ascii="Arial" w:hAnsi="Arial" w:cs="Arial"/>
          <w:color w:val="auto"/>
          <w:sz w:val="22"/>
          <w:szCs w:val="22"/>
        </w:rPr>
        <w:t>S</w:t>
      </w:r>
      <w:r w:rsidR="00C279C6" w:rsidRPr="006438A2">
        <w:rPr>
          <w:rFonts w:ascii="Arial" w:hAnsi="Arial" w:cs="Arial"/>
          <w:color w:val="auto"/>
          <w:sz w:val="22"/>
          <w:szCs w:val="22"/>
        </w:rPr>
        <w:t xml:space="preserve">tudent Support Services Program </w:t>
      </w:r>
      <w:r w:rsidRPr="006438A2">
        <w:rPr>
          <w:rFonts w:ascii="Arial" w:hAnsi="Arial" w:cs="Arial"/>
          <w:color w:val="auto"/>
          <w:sz w:val="22"/>
          <w:szCs w:val="22"/>
        </w:rPr>
        <w:t xml:space="preserve">(SSSP) </w:t>
      </w:r>
      <w:r w:rsidR="00C279C6" w:rsidRPr="006438A2">
        <w:rPr>
          <w:rFonts w:ascii="Arial" w:hAnsi="Arial" w:cs="Arial"/>
          <w:color w:val="auto"/>
          <w:sz w:val="22"/>
          <w:szCs w:val="22"/>
        </w:rPr>
        <w:t>–</w:t>
      </w:r>
      <w:r w:rsidRPr="006438A2">
        <w:rPr>
          <w:rFonts w:ascii="Arial" w:hAnsi="Arial" w:cs="Arial"/>
          <w:color w:val="auto"/>
          <w:sz w:val="22"/>
          <w:szCs w:val="22"/>
        </w:rPr>
        <w:t xml:space="preserve"> The Student Support Services Program (SSSP</w:t>
      </w:r>
      <w:r w:rsidR="00E945CB" w:rsidRPr="006438A2">
        <w:rPr>
          <w:rFonts w:ascii="Arial" w:hAnsi="Arial" w:cs="Arial"/>
          <w:color w:val="auto"/>
          <w:sz w:val="22"/>
          <w:szCs w:val="22"/>
        </w:rPr>
        <w:t>) provides</w:t>
      </w:r>
      <w:r w:rsidRPr="006438A2">
        <w:rPr>
          <w:rFonts w:ascii="Arial" w:hAnsi="Arial" w:cs="Arial"/>
          <w:color w:val="auto"/>
          <w:sz w:val="22"/>
          <w:szCs w:val="22"/>
        </w:rPr>
        <w:t xml:space="preserve"> academic assistance, personal support, cultural enrichment, and individual support for eligible undergraduate students at the University of Delaware. The primary objectives of SSSP are to assist participants to maintain good academic standing, to persist in college, and ultimately to graduate from the University with a baccalaureate degree. Motivated undergraduate students enrolled in a full-time degree program at the University of Delaware who demonstrate the potential to succeed in college and who qualify for participation in a federal TRIO program are eligible to become SSSP students. If you are a first-generation college student (neither of your parents graduated with a four-year undergraduate degree) and/or a student from a family with a limited income, you are encouraged to apply. Applicants are required to submit the most recent copy of the 1040 tax form submitted by the person(s) who claim them. Students with physical and/or </w:t>
      </w:r>
      <w:hyperlink r:id="rId23" w:history="1">
        <w:r w:rsidRPr="006438A2">
          <w:rPr>
            <w:rFonts w:ascii="Arial" w:hAnsi="Arial" w:cs="Arial"/>
            <w:color w:val="auto"/>
            <w:sz w:val="22"/>
            <w:szCs w:val="22"/>
            <w:u w:val="single"/>
          </w:rPr>
          <w:t>Learning Disabilities/ADHD</w:t>
        </w:r>
      </w:hyperlink>
      <w:r w:rsidRPr="006438A2">
        <w:rPr>
          <w:rFonts w:ascii="Arial" w:hAnsi="Arial" w:cs="Arial"/>
          <w:color w:val="auto"/>
          <w:sz w:val="22"/>
          <w:szCs w:val="22"/>
        </w:rPr>
        <w:t xml:space="preserve"> are also eligible to apply.</w:t>
      </w:r>
    </w:p>
    <w:p w14:paraId="559D0CE3" w14:textId="77777777" w:rsidR="00517820" w:rsidRPr="006438A2" w:rsidRDefault="00C279C6" w:rsidP="00285E04">
      <w:pPr>
        <w:pStyle w:val="ListParagraph"/>
        <w:numPr>
          <w:ilvl w:val="0"/>
          <w:numId w:val="2"/>
        </w:numPr>
        <w:spacing w:after="0" w:line="240" w:lineRule="auto"/>
        <w:rPr>
          <w:rFonts w:ascii="Arial" w:hAnsi="Arial" w:cs="Arial"/>
          <w:sz w:val="22"/>
          <w:szCs w:val="22"/>
        </w:rPr>
      </w:pPr>
      <w:r w:rsidRPr="006438A2">
        <w:rPr>
          <w:rFonts w:ascii="Arial" w:hAnsi="Arial" w:cs="Arial"/>
          <w:sz w:val="22"/>
          <w:szCs w:val="22"/>
        </w:rPr>
        <w:t xml:space="preserve">Academic Enrichment - </w:t>
      </w:r>
      <w:r w:rsidR="00517820" w:rsidRPr="006438A2">
        <w:rPr>
          <w:rFonts w:ascii="Arial" w:hAnsi="Arial" w:cs="Arial"/>
          <w:sz w:val="22"/>
          <w:szCs w:val="22"/>
        </w:rPr>
        <w:t>activities that provide undergraduate students with extensive academic assistance through individual tutoring, group study session, mentoring, academic success and study skills workshops, personal and social advising, and referral assistance throughout the year.  These programs and activities are designed to help students maximize their academic ability while pursuing their degree programs.  AEC also provides services for students with identified learning disabilities.  Students interested in improving their academic performance should visit AEC.</w:t>
      </w:r>
    </w:p>
    <w:p w14:paraId="050434C3" w14:textId="77777777" w:rsidR="00517820" w:rsidRPr="006438A2" w:rsidRDefault="00517820" w:rsidP="00285E04">
      <w:pPr>
        <w:spacing w:after="0" w:line="240" w:lineRule="auto"/>
        <w:ind w:left="720"/>
        <w:rPr>
          <w:rFonts w:ascii="Arial" w:hAnsi="Arial" w:cs="Arial"/>
          <w:sz w:val="22"/>
          <w:szCs w:val="22"/>
        </w:rPr>
      </w:pPr>
    </w:p>
    <w:p w14:paraId="0D68DD95" w14:textId="77777777" w:rsidR="005054CD" w:rsidRPr="00F0029C" w:rsidRDefault="005054CD" w:rsidP="00285E04">
      <w:pPr>
        <w:spacing w:after="0" w:line="240" w:lineRule="auto"/>
        <w:rPr>
          <w:rFonts w:ascii="Arial" w:hAnsi="Arial" w:cs="Arial"/>
          <w:b/>
          <w:bCs/>
          <w:sz w:val="22"/>
          <w:szCs w:val="22"/>
        </w:rPr>
      </w:pPr>
    </w:p>
    <w:p w14:paraId="0B094E36" w14:textId="77777777" w:rsidR="00C164FF" w:rsidRDefault="00C164FF" w:rsidP="00285E04">
      <w:pPr>
        <w:spacing w:after="0" w:line="240" w:lineRule="auto"/>
        <w:rPr>
          <w:rFonts w:ascii="Arial" w:hAnsi="Arial" w:cs="Arial"/>
          <w:b/>
          <w:bCs/>
          <w:sz w:val="22"/>
          <w:szCs w:val="22"/>
        </w:rPr>
      </w:pPr>
    </w:p>
    <w:p w14:paraId="7F0A201E" w14:textId="77777777" w:rsidR="00C164FF" w:rsidRDefault="00C164FF" w:rsidP="00285E04">
      <w:pPr>
        <w:spacing w:after="0" w:line="240" w:lineRule="auto"/>
        <w:rPr>
          <w:rFonts w:ascii="Arial" w:hAnsi="Arial" w:cs="Arial"/>
          <w:b/>
          <w:bCs/>
          <w:sz w:val="22"/>
          <w:szCs w:val="22"/>
        </w:rPr>
      </w:pPr>
    </w:p>
    <w:p w14:paraId="427F0912" w14:textId="77777777" w:rsidR="00C164FF" w:rsidRDefault="00C164FF" w:rsidP="00285E04">
      <w:pPr>
        <w:spacing w:after="0" w:line="240" w:lineRule="auto"/>
        <w:rPr>
          <w:rFonts w:ascii="Arial" w:hAnsi="Arial" w:cs="Arial"/>
          <w:b/>
          <w:bCs/>
          <w:sz w:val="22"/>
          <w:szCs w:val="22"/>
        </w:rPr>
      </w:pPr>
    </w:p>
    <w:p w14:paraId="1E8BE037" w14:textId="77777777" w:rsidR="00C164FF" w:rsidRDefault="00C164FF" w:rsidP="00285E04">
      <w:pPr>
        <w:spacing w:after="0" w:line="240" w:lineRule="auto"/>
        <w:rPr>
          <w:rFonts w:ascii="Arial" w:hAnsi="Arial" w:cs="Arial"/>
          <w:b/>
          <w:bCs/>
          <w:sz w:val="22"/>
          <w:szCs w:val="22"/>
        </w:rPr>
      </w:pPr>
    </w:p>
    <w:p w14:paraId="77256E4D" w14:textId="77777777" w:rsidR="00C164FF" w:rsidRDefault="00C164FF" w:rsidP="00285E04">
      <w:pPr>
        <w:spacing w:after="0" w:line="240" w:lineRule="auto"/>
        <w:rPr>
          <w:rFonts w:ascii="Arial" w:hAnsi="Arial" w:cs="Arial"/>
          <w:b/>
          <w:bCs/>
          <w:sz w:val="22"/>
          <w:szCs w:val="22"/>
        </w:rPr>
      </w:pPr>
    </w:p>
    <w:p w14:paraId="72057562" w14:textId="77777777" w:rsidR="00C164FF" w:rsidRDefault="00C164FF" w:rsidP="00285E04">
      <w:pPr>
        <w:spacing w:after="0" w:line="240" w:lineRule="auto"/>
        <w:rPr>
          <w:rFonts w:ascii="Arial" w:hAnsi="Arial" w:cs="Arial"/>
          <w:b/>
          <w:bCs/>
          <w:sz w:val="22"/>
          <w:szCs w:val="22"/>
        </w:rPr>
      </w:pPr>
    </w:p>
    <w:p w14:paraId="567522B7" w14:textId="77777777" w:rsidR="00C164FF" w:rsidRDefault="00C164FF" w:rsidP="00285E04">
      <w:pPr>
        <w:spacing w:after="0" w:line="240" w:lineRule="auto"/>
        <w:rPr>
          <w:rFonts w:ascii="Arial" w:hAnsi="Arial" w:cs="Arial"/>
          <w:b/>
          <w:bCs/>
          <w:sz w:val="22"/>
          <w:szCs w:val="22"/>
        </w:rPr>
      </w:pPr>
    </w:p>
    <w:p w14:paraId="66C1B8E5" w14:textId="77777777" w:rsidR="00C164FF" w:rsidRDefault="00C164FF" w:rsidP="00285E04">
      <w:pPr>
        <w:spacing w:after="0" w:line="240" w:lineRule="auto"/>
        <w:rPr>
          <w:rFonts w:ascii="Arial" w:hAnsi="Arial" w:cs="Arial"/>
          <w:b/>
          <w:bCs/>
          <w:sz w:val="22"/>
          <w:szCs w:val="22"/>
        </w:rPr>
      </w:pPr>
    </w:p>
    <w:p w14:paraId="30DF110B" w14:textId="77777777" w:rsidR="00C164FF" w:rsidRDefault="00C164FF" w:rsidP="00285E04">
      <w:pPr>
        <w:spacing w:after="0" w:line="240" w:lineRule="auto"/>
        <w:rPr>
          <w:rFonts w:ascii="Arial" w:hAnsi="Arial" w:cs="Arial"/>
          <w:b/>
          <w:bCs/>
          <w:sz w:val="22"/>
          <w:szCs w:val="22"/>
        </w:rPr>
      </w:pPr>
    </w:p>
    <w:p w14:paraId="789DA364" w14:textId="77777777" w:rsidR="00C164FF" w:rsidRDefault="00C164FF" w:rsidP="00285E04">
      <w:pPr>
        <w:spacing w:after="0" w:line="240" w:lineRule="auto"/>
        <w:rPr>
          <w:rFonts w:ascii="Arial" w:hAnsi="Arial" w:cs="Arial"/>
          <w:b/>
          <w:bCs/>
          <w:sz w:val="22"/>
          <w:szCs w:val="22"/>
        </w:rPr>
      </w:pPr>
    </w:p>
    <w:p w14:paraId="52922FB5" w14:textId="77777777" w:rsidR="00C164FF" w:rsidRDefault="00C164FF" w:rsidP="00C164FF">
      <w:pPr>
        <w:spacing w:after="0" w:line="240" w:lineRule="auto"/>
        <w:jc w:val="center"/>
        <w:rPr>
          <w:rFonts w:ascii="Arial" w:hAnsi="Arial" w:cs="Arial"/>
          <w:b/>
          <w:bCs/>
          <w:sz w:val="22"/>
          <w:szCs w:val="22"/>
        </w:rPr>
      </w:pPr>
    </w:p>
    <w:p w14:paraId="4D3D20AC" w14:textId="77777777" w:rsidR="00A23A50" w:rsidRDefault="00A23A50" w:rsidP="00285E04">
      <w:pPr>
        <w:spacing w:after="0" w:line="240" w:lineRule="auto"/>
        <w:rPr>
          <w:rFonts w:ascii="Arial" w:hAnsi="Arial" w:cs="Arial"/>
          <w:b/>
          <w:bCs/>
          <w:sz w:val="22"/>
          <w:szCs w:val="22"/>
        </w:rPr>
      </w:pPr>
    </w:p>
    <w:p w14:paraId="3D1B523B"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CAREER SERVICES CENTER</w:t>
      </w:r>
    </w:p>
    <w:p w14:paraId="5C2E82EA" w14:textId="77777777" w:rsidR="00A7070A"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B</w:t>
      </w:r>
      <w:r w:rsidR="00A7070A" w:rsidRPr="00F0029C">
        <w:rPr>
          <w:rFonts w:ascii="Arial" w:hAnsi="Arial" w:cs="Arial"/>
          <w:b/>
          <w:bCs/>
          <w:sz w:val="22"/>
          <w:szCs w:val="22"/>
        </w:rPr>
        <w:t xml:space="preserve">ank of </w:t>
      </w:r>
      <w:r w:rsidRPr="00F0029C">
        <w:rPr>
          <w:rFonts w:ascii="Arial" w:hAnsi="Arial" w:cs="Arial"/>
          <w:b/>
          <w:bCs/>
          <w:sz w:val="22"/>
          <w:szCs w:val="22"/>
        </w:rPr>
        <w:t>A</w:t>
      </w:r>
      <w:r w:rsidR="00A7070A" w:rsidRPr="00F0029C">
        <w:rPr>
          <w:rFonts w:ascii="Arial" w:hAnsi="Arial" w:cs="Arial"/>
          <w:b/>
          <w:bCs/>
          <w:sz w:val="22"/>
          <w:szCs w:val="22"/>
        </w:rPr>
        <w:t>merica</w:t>
      </w:r>
      <w:r w:rsidRPr="00F0029C">
        <w:rPr>
          <w:rFonts w:ascii="Arial" w:hAnsi="Arial" w:cs="Arial"/>
          <w:b/>
          <w:bCs/>
          <w:sz w:val="22"/>
          <w:szCs w:val="22"/>
        </w:rPr>
        <w:t xml:space="preserve"> Career Services Center</w:t>
      </w:r>
    </w:p>
    <w:p w14:paraId="7F6130E8"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 xml:space="preserve">401 Academy </w:t>
      </w:r>
      <w:r w:rsidR="00A7070A" w:rsidRPr="00F0029C">
        <w:rPr>
          <w:rFonts w:ascii="Arial" w:hAnsi="Arial" w:cs="Arial"/>
          <w:b/>
          <w:bCs/>
          <w:sz w:val="22"/>
          <w:szCs w:val="22"/>
        </w:rPr>
        <w:t xml:space="preserve">Street </w:t>
      </w:r>
      <w:r w:rsidRPr="00F0029C">
        <w:rPr>
          <w:rFonts w:ascii="Arial" w:hAnsi="Arial" w:cs="Arial"/>
          <w:b/>
          <w:bCs/>
          <w:sz w:val="22"/>
          <w:szCs w:val="22"/>
        </w:rPr>
        <w:t>(</w:t>
      </w:r>
      <w:r w:rsidR="00383ED4" w:rsidRPr="00F0029C">
        <w:rPr>
          <w:rFonts w:ascii="Arial" w:hAnsi="Arial" w:cs="Arial"/>
          <w:b/>
          <w:bCs/>
          <w:sz w:val="22"/>
          <w:szCs w:val="22"/>
        </w:rPr>
        <w:t>adjacent to</w:t>
      </w:r>
      <w:r w:rsidRPr="00F0029C">
        <w:rPr>
          <w:rFonts w:ascii="Arial" w:hAnsi="Arial" w:cs="Arial"/>
          <w:b/>
          <w:bCs/>
          <w:sz w:val="22"/>
          <w:szCs w:val="22"/>
        </w:rPr>
        <w:t xml:space="preserve"> Perkins Student Center)</w:t>
      </w:r>
    </w:p>
    <w:p w14:paraId="4E9E35AF"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831-8479</w:t>
      </w:r>
    </w:p>
    <w:p w14:paraId="267E48BA" w14:textId="77777777" w:rsidR="00517820" w:rsidRDefault="00153DE2" w:rsidP="00285E04">
      <w:pPr>
        <w:spacing w:after="0" w:line="240" w:lineRule="auto"/>
        <w:rPr>
          <w:rStyle w:val="Hyperlink"/>
          <w:rFonts w:ascii="Arial" w:hAnsi="Arial" w:cs="Arial"/>
          <w:sz w:val="22"/>
          <w:szCs w:val="22"/>
        </w:rPr>
      </w:pPr>
      <w:hyperlink r:id="rId24" w:history="1">
        <w:r w:rsidR="00517820" w:rsidRPr="00F0029C">
          <w:rPr>
            <w:rStyle w:val="Hyperlink"/>
            <w:rFonts w:ascii="Arial" w:hAnsi="Arial" w:cs="Arial"/>
            <w:sz w:val="22"/>
            <w:szCs w:val="22"/>
          </w:rPr>
          <w:t>http://www.udel.edu/CSC</w:t>
        </w:r>
      </w:hyperlink>
    </w:p>
    <w:p w14:paraId="55B8CC5A" w14:textId="77777777" w:rsidR="00A23A50" w:rsidRPr="00F0029C" w:rsidRDefault="00A23A50" w:rsidP="00285E04">
      <w:pPr>
        <w:spacing w:after="0" w:line="240" w:lineRule="auto"/>
        <w:rPr>
          <w:rFonts w:ascii="Arial" w:hAnsi="Arial" w:cs="Arial"/>
          <w:sz w:val="22"/>
          <w:szCs w:val="22"/>
        </w:rPr>
      </w:pPr>
    </w:p>
    <w:p w14:paraId="2D848F29"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 xml:space="preserve">The Career Services Center assists matriculated students and alumni.  Undergraduate students may explore potential careers through participation in internships, volunteer work and part-time and summer jobs.  Information on employment opportunities in the local area and throughout the mid-Atlantic region is available.  This office also offers career workshops on topics such as resume writing, interviewing, and job searching strategies, as well as coordinated the Campus Interview Program and Credentials Services.  The annual College of Health Sciences job fair is held each fall.  Students interested in participating in any of these career services should visit the Center or check out the “upcoming events” on the CSC website.  Students can also make an appointment with a career counselor through this website. </w:t>
      </w:r>
    </w:p>
    <w:p w14:paraId="5174D20A" w14:textId="77777777" w:rsidR="00517820" w:rsidRPr="00F0029C" w:rsidRDefault="00517820" w:rsidP="00285E04">
      <w:pPr>
        <w:spacing w:after="0" w:line="240" w:lineRule="auto"/>
        <w:rPr>
          <w:rFonts w:ascii="Arial" w:hAnsi="Arial" w:cs="Arial"/>
          <w:sz w:val="22"/>
          <w:szCs w:val="22"/>
        </w:rPr>
      </w:pPr>
    </w:p>
    <w:p w14:paraId="09AAA1AD"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CENTER FOR COUNSELING AND STUDENT DEVELOPMENT</w:t>
      </w:r>
    </w:p>
    <w:p w14:paraId="72092DBB"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261 Perkins Student Center – 2</w:t>
      </w:r>
      <w:r w:rsidRPr="00F0029C">
        <w:rPr>
          <w:rFonts w:ascii="Arial" w:hAnsi="Arial" w:cs="Arial"/>
          <w:b/>
          <w:bCs/>
          <w:sz w:val="22"/>
          <w:szCs w:val="22"/>
          <w:vertAlign w:val="superscript"/>
        </w:rPr>
        <w:t>nd</w:t>
      </w:r>
      <w:r w:rsidRPr="00F0029C">
        <w:rPr>
          <w:rFonts w:ascii="Arial" w:hAnsi="Arial" w:cs="Arial"/>
          <w:b/>
          <w:bCs/>
          <w:sz w:val="22"/>
          <w:szCs w:val="22"/>
        </w:rPr>
        <w:t xml:space="preserve"> Floor of the Bookstore Annex</w:t>
      </w:r>
    </w:p>
    <w:p w14:paraId="652C4E80"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831-2141</w:t>
      </w:r>
    </w:p>
    <w:p w14:paraId="6FCC702B" w14:textId="77777777" w:rsidR="00517820" w:rsidRPr="00F0029C" w:rsidRDefault="00153DE2" w:rsidP="00285E04">
      <w:pPr>
        <w:spacing w:after="0" w:line="240" w:lineRule="auto"/>
        <w:rPr>
          <w:rFonts w:ascii="Arial" w:hAnsi="Arial" w:cs="Arial"/>
          <w:sz w:val="22"/>
          <w:szCs w:val="22"/>
        </w:rPr>
      </w:pPr>
      <w:hyperlink r:id="rId25" w:history="1">
        <w:r w:rsidR="00517820" w:rsidRPr="00F0029C">
          <w:rPr>
            <w:rStyle w:val="Hyperlink"/>
            <w:rFonts w:ascii="Arial" w:hAnsi="Arial" w:cs="Arial"/>
            <w:sz w:val="22"/>
            <w:szCs w:val="22"/>
          </w:rPr>
          <w:t>http://www.udel.edu/counseling/index.html</w:t>
        </w:r>
      </w:hyperlink>
    </w:p>
    <w:p w14:paraId="10F82280" w14:textId="77777777" w:rsidR="001311B5" w:rsidRDefault="001311B5" w:rsidP="00285E04">
      <w:pPr>
        <w:spacing w:after="0" w:line="240" w:lineRule="auto"/>
        <w:rPr>
          <w:rFonts w:ascii="Arial" w:hAnsi="Arial" w:cs="Arial"/>
          <w:sz w:val="22"/>
          <w:szCs w:val="22"/>
        </w:rPr>
      </w:pPr>
    </w:p>
    <w:p w14:paraId="1A504C2A"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All of the activities of the Center for Counseling and Student Development are designed to contribute to the personal, educational, and career development of University of Delaware students.  The Center’s goals are to assist students in achieving their full academic potential, formulating realistic career and educational plans, and resolving personal problems.  Appointments and information regarding these services can be obtained by contacting the Center.</w:t>
      </w:r>
    </w:p>
    <w:p w14:paraId="15869B90" w14:textId="77777777" w:rsidR="00517820" w:rsidRPr="00F0029C" w:rsidRDefault="00517820" w:rsidP="00285E04">
      <w:pPr>
        <w:spacing w:after="0" w:line="240" w:lineRule="auto"/>
        <w:rPr>
          <w:rFonts w:ascii="Arial" w:hAnsi="Arial" w:cs="Arial"/>
          <w:sz w:val="22"/>
          <w:szCs w:val="22"/>
        </w:rPr>
      </w:pPr>
    </w:p>
    <w:p w14:paraId="680A8E8B"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HUGH H. MORRIS LIBRARY</w:t>
      </w:r>
    </w:p>
    <w:p w14:paraId="780B6347" w14:textId="77777777" w:rsidR="00E32903" w:rsidRPr="00F0029C" w:rsidRDefault="00E32903" w:rsidP="00285E04">
      <w:pPr>
        <w:spacing w:after="0" w:line="240" w:lineRule="auto"/>
        <w:rPr>
          <w:rFonts w:ascii="Arial" w:hAnsi="Arial" w:cs="Arial"/>
          <w:b/>
          <w:bCs/>
          <w:sz w:val="22"/>
          <w:szCs w:val="22"/>
        </w:rPr>
      </w:pPr>
      <w:r w:rsidRPr="00F0029C">
        <w:rPr>
          <w:rFonts w:ascii="Arial" w:hAnsi="Arial" w:cs="Arial"/>
          <w:b/>
          <w:bCs/>
          <w:sz w:val="22"/>
          <w:szCs w:val="22"/>
        </w:rPr>
        <w:t>181 South College Avenue</w:t>
      </w:r>
    </w:p>
    <w:p w14:paraId="67EC9380"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831-2965</w:t>
      </w:r>
    </w:p>
    <w:p w14:paraId="79E38750" w14:textId="77777777" w:rsidR="00517820" w:rsidRPr="00F0029C" w:rsidRDefault="00153DE2" w:rsidP="00285E04">
      <w:pPr>
        <w:spacing w:after="0" w:line="240" w:lineRule="auto"/>
        <w:rPr>
          <w:rFonts w:ascii="Arial" w:hAnsi="Arial" w:cs="Arial"/>
          <w:sz w:val="22"/>
          <w:szCs w:val="22"/>
        </w:rPr>
      </w:pPr>
      <w:hyperlink r:id="rId26" w:history="1">
        <w:r w:rsidR="00517820" w:rsidRPr="00F0029C">
          <w:rPr>
            <w:rStyle w:val="Hyperlink"/>
            <w:rFonts w:ascii="Arial" w:hAnsi="Arial" w:cs="Arial"/>
            <w:sz w:val="22"/>
            <w:szCs w:val="22"/>
          </w:rPr>
          <w:t>http://www.lib.udel.edu</w:t>
        </w:r>
      </w:hyperlink>
    </w:p>
    <w:p w14:paraId="28CB04E5" w14:textId="77777777" w:rsidR="001311B5" w:rsidRDefault="001311B5" w:rsidP="00285E04">
      <w:pPr>
        <w:spacing w:after="0" w:line="240" w:lineRule="auto"/>
        <w:rPr>
          <w:rFonts w:ascii="Arial" w:hAnsi="Arial" w:cs="Arial"/>
          <w:sz w:val="22"/>
          <w:szCs w:val="22"/>
        </w:rPr>
      </w:pPr>
    </w:p>
    <w:p w14:paraId="0F879059"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The University of Delaware Library is the parent term for five libraries: the Morris Library, the main library where the bulk of the collection is housed, which seats more than 3,000 persons and the four branch libraries including the Agriculture, the Physics, and the Chemistry libraries located on the Newark campus, as well as the Marine Studies Library in Lewes.  The libraries contain 2.2 million books and journals and 2.8 items in microtext.</w:t>
      </w:r>
    </w:p>
    <w:p w14:paraId="5EB960ED" w14:textId="77777777" w:rsidR="00517820" w:rsidRPr="00F0029C" w:rsidRDefault="00517820" w:rsidP="00285E04">
      <w:pPr>
        <w:spacing w:after="0" w:line="240" w:lineRule="auto"/>
        <w:rPr>
          <w:rFonts w:ascii="Arial" w:hAnsi="Arial" w:cs="Arial"/>
          <w:sz w:val="22"/>
          <w:szCs w:val="22"/>
        </w:rPr>
      </w:pPr>
    </w:p>
    <w:p w14:paraId="08C83F97" w14:textId="77777777" w:rsidR="00517820" w:rsidRPr="00F0029C" w:rsidRDefault="00E32903" w:rsidP="00285E04">
      <w:pPr>
        <w:spacing w:after="0" w:line="240" w:lineRule="auto"/>
        <w:rPr>
          <w:rFonts w:ascii="Arial" w:hAnsi="Arial" w:cs="Arial"/>
          <w:b/>
          <w:bCs/>
          <w:sz w:val="22"/>
          <w:szCs w:val="22"/>
        </w:rPr>
      </w:pPr>
      <w:r w:rsidRPr="00F0029C">
        <w:rPr>
          <w:rFonts w:ascii="Arial" w:hAnsi="Arial" w:cs="Arial"/>
          <w:b/>
          <w:bCs/>
          <w:sz w:val="22"/>
          <w:szCs w:val="22"/>
        </w:rPr>
        <w:t xml:space="preserve">INSTITUTE FOR GLOBAL </w:t>
      </w:r>
      <w:r w:rsidR="00517820" w:rsidRPr="00F0029C">
        <w:rPr>
          <w:rFonts w:ascii="Arial" w:hAnsi="Arial" w:cs="Arial"/>
          <w:b/>
          <w:bCs/>
          <w:sz w:val="22"/>
          <w:szCs w:val="22"/>
        </w:rPr>
        <w:t>STUDIES</w:t>
      </w:r>
    </w:p>
    <w:p w14:paraId="053C2F05" w14:textId="77777777" w:rsidR="00E32903" w:rsidRPr="00F0029C" w:rsidRDefault="00E32903" w:rsidP="00285E04">
      <w:pPr>
        <w:spacing w:after="0" w:line="240" w:lineRule="auto"/>
        <w:rPr>
          <w:rFonts w:ascii="Arial" w:hAnsi="Arial" w:cs="Arial"/>
          <w:b/>
          <w:bCs/>
          <w:sz w:val="22"/>
          <w:szCs w:val="22"/>
        </w:rPr>
      </w:pPr>
      <w:r w:rsidRPr="00F0029C">
        <w:rPr>
          <w:rFonts w:ascii="Arial" w:hAnsi="Arial" w:cs="Arial"/>
          <w:b/>
          <w:bCs/>
          <w:sz w:val="22"/>
          <w:szCs w:val="22"/>
        </w:rPr>
        <w:t>26 East Main Street, Elliott Hall</w:t>
      </w:r>
    </w:p>
    <w:p w14:paraId="70E477E7"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831-2852</w:t>
      </w:r>
    </w:p>
    <w:p w14:paraId="07D8D5C1" w14:textId="77777777" w:rsidR="001311B5" w:rsidRDefault="00153DE2" w:rsidP="00285E04">
      <w:pPr>
        <w:spacing w:after="0" w:line="240" w:lineRule="auto"/>
        <w:rPr>
          <w:rFonts w:ascii="Arial" w:hAnsi="Arial" w:cs="Arial"/>
          <w:sz w:val="22"/>
          <w:szCs w:val="22"/>
        </w:rPr>
      </w:pPr>
      <w:hyperlink r:id="rId27" w:history="1">
        <w:r w:rsidR="00C82D10">
          <w:rPr>
            <w:rStyle w:val="Hyperlink"/>
            <w:rFonts w:ascii="Arial" w:hAnsi="Arial" w:cs="Arial"/>
          </w:rPr>
          <w:t>http://www.udel.edu/global/</w:t>
        </w:r>
      </w:hyperlink>
    </w:p>
    <w:p w14:paraId="248CF1E8"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The International Programs and Special Sessions Center (IP/SS) administers University-sponsored study abroad programs, provides support services for foreign students, coordinates summer and winter sessions, and directs the English Language Institute.  The Center also provides information to students and faculty on financial support for study, research, teaching and travel abroad.  Foreign students and those interested in studying abroad should visit the Center.</w:t>
      </w:r>
    </w:p>
    <w:p w14:paraId="4E290BE0" w14:textId="77777777" w:rsidR="00517820" w:rsidRPr="00F0029C" w:rsidRDefault="00517820" w:rsidP="00285E04">
      <w:pPr>
        <w:spacing w:after="0" w:line="240" w:lineRule="auto"/>
        <w:rPr>
          <w:rFonts w:ascii="Arial" w:hAnsi="Arial" w:cs="Arial"/>
          <w:sz w:val="22"/>
          <w:szCs w:val="22"/>
        </w:rPr>
      </w:pPr>
    </w:p>
    <w:p w14:paraId="17B96BDD" w14:textId="77777777" w:rsidR="00A96FC2" w:rsidRDefault="00A96FC2" w:rsidP="00285E04">
      <w:pPr>
        <w:spacing w:after="0" w:line="240" w:lineRule="auto"/>
        <w:rPr>
          <w:rFonts w:ascii="Arial" w:hAnsi="Arial" w:cs="Arial"/>
          <w:b/>
          <w:bCs/>
          <w:sz w:val="22"/>
          <w:szCs w:val="22"/>
        </w:rPr>
      </w:pPr>
    </w:p>
    <w:p w14:paraId="3F6BCECF" w14:textId="77777777" w:rsidR="00A23A50" w:rsidRDefault="00A23A50" w:rsidP="00285E04">
      <w:pPr>
        <w:spacing w:after="0" w:line="240" w:lineRule="auto"/>
        <w:rPr>
          <w:rFonts w:ascii="Arial" w:hAnsi="Arial" w:cs="Arial"/>
          <w:b/>
          <w:bCs/>
          <w:sz w:val="22"/>
          <w:szCs w:val="22"/>
        </w:rPr>
      </w:pPr>
    </w:p>
    <w:p w14:paraId="25E9A6A7" w14:textId="77777777" w:rsidR="005054CD" w:rsidRPr="00F0029C" w:rsidRDefault="005054CD" w:rsidP="00285E04">
      <w:pPr>
        <w:spacing w:after="0" w:line="240" w:lineRule="auto"/>
        <w:rPr>
          <w:rFonts w:ascii="Arial" w:hAnsi="Arial" w:cs="Arial"/>
          <w:b/>
          <w:bCs/>
          <w:sz w:val="22"/>
          <w:szCs w:val="22"/>
        </w:rPr>
      </w:pPr>
      <w:r w:rsidRPr="00F0029C">
        <w:rPr>
          <w:rFonts w:ascii="Arial" w:hAnsi="Arial" w:cs="Arial"/>
          <w:b/>
          <w:bCs/>
          <w:sz w:val="22"/>
          <w:szCs w:val="22"/>
        </w:rPr>
        <w:t>MATH TUTORIAL LAB</w:t>
      </w:r>
    </w:p>
    <w:p w14:paraId="0FAB2B23" w14:textId="77777777" w:rsidR="005054CD" w:rsidRPr="00F0029C" w:rsidRDefault="005054CD" w:rsidP="00285E04">
      <w:pPr>
        <w:spacing w:after="0" w:line="240" w:lineRule="auto"/>
        <w:rPr>
          <w:rFonts w:ascii="Arial" w:hAnsi="Arial" w:cs="Arial"/>
          <w:sz w:val="22"/>
          <w:szCs w:val="22"/>
        </w:rPr>
      </w:pPr>
      <w:r w:rsidRPr="00F0029C">
        <w:rPr>
          <w:rFonts w:ascii="Arial" w:hAnsi="Arial" w:cs="Arial"/>
          <w:b/>
          <w:bCs/>
          <w:sz w:val="22"/>
          <w:szCs w:val="22"/>
        </w:rPr>
        <w:t>106 Ewing Hall</w:t>
      </w:r>
    </w:p>
    <w:p w14:paraId="34A2A8B8" w14:textId="77777777" w:rsidR="001311B5" w:rsidRDefault="00153DE2" w:rsidP="00285E04">
      <w:pPr>
        <w:spacing w:after="0" w:line="240" w:lineRule="auto"/>
        <w:rPr>
          <w:color w:val="000066"/>
        </w:rPr>
      </w:pPr>
      <w:hyperlink r:id="rId28" w:history="1">
        <w:r w:rsidR="00C82D10">
          <w:rPr>
            <w:rStyle w:val="Hyperlink"/>
          </w:rPr>
          <w:t>http://www.math.udel.edu/resources/ugrad/tutorial_site.html</w:t>
        </w:r>
      </w:hyperlink>
    </w:p>
    <w:p w14:paraId="5F2F6DDD" w14:textId="77777777" w:rsidR="00A23A50" w:rsidRDefault="00A23A50" w:rsidP="00285E04">
      <w:pPr>
        <w:spacing w:after="0" w:line="240" w:lineRule="auto"/>
        <w:rPr>
          <w:rFonts w:ascii="Arial" w:hAnsi="Arial" w:cs="Arial"/>
          <w:sz w:val="22"/>
          <w:szCs w:val="22"/>
        </w:rPr>
      </w:pPr>
    </w:p>
    <w:p w14:paraId="39969B04" w14:textId="77777777" w:rsidR="005054CD" w:rsidRPr="00F0029C" w:rsidRDefault="005054CD" w:rsidP="00285E04">
      <w:pPr>
        <w:spacing w:after="0" w:line="240" w:lineRule="auto"/>
        <w:rPr>
          <w:rFonts w:ascii="Arial" w:hAnsi="Arial" w:cs="Arial"/>
          <w:sz w:val="22"/>
          <w:szCs w:val="22"/>
        </w:rPr>
      </w:pPr>
      <w:r w:rsidRPr="00F0029C">
        <w:rPr>
          <w:rFonts w:ascii="Arial" w:hAnsi="Arial" w:cs="Arial"/>
          <w:sz w:val="22"/>
          <w:szCs w:val="22"/>
        </w:rPr>
        <w:t>The Tutorial Lab is designed to improve mathematical learning in the lower level mathematics courses at the University.  The Lab provides tutorial assistance and develops instructional and diagnostic materials and techniques to support instruction for MATH 010, 012, all 100-level math courses, MATH 221 and 241.  It maintains extensive house to answer students’ mathematical questions.</w:t>
      </w:r>
    </w:p>
    <w:p w14:paraId="61C5B939" w14:textId="77777777" w:rsidR="005054CD" w:rsidRPr="00F0029C" w:rsidRDefault="005054CD" w:rsidP="00285E04">
      <w:pPr>
        <w:spacing w:after="0" w:line="240" w:lineRule="auto"/>
        <w:rPr>
          <w:rFonts w:ascii="Arial" w:hAnsi="Arial" w:cs="Arial"/>
          <w:b/>
          <w:bCs/>
          <w:sz w:val="22"/>
          <w:szCs w:val="22"/>
        </w:rPr>
      </w:pPr>
    </w:p>
    <w:p w14:paraId="795FB890" w14:textId="77777777" w:rsidR="005054CD" w:rsidRPr="00F0029C" w:rsidRDefault="005054CD" w:rsidP="00285E04">
      <w:pPr>
        <w:spacing w:after="0" w:line="240" w:lineRule="auto"/>
        <w:rPr>
          <w:rFonts w:ascii="Arial" w:hAnsi="Arial" w:cs="Arial"/>
          <w:b/>
          <w:bCs/>
          <w:sz w:val="22"/>
          <w:szCs w:val="22"/>
        </w:rPr>
      </w:pPr>
      <w:r w:rsidRPr="00F0029C">
        <w:rPr>
          <w:rFonts w:ascii="Arial" w:hAnsi="Arial" w:cs="Arial"/>
          <w:b/>
          <w:bCs/>
          <w:sz w:val="22"/>
          <w:szCs w:val="22"/>
        </w:rPr>
        <w:t>OFFICE OF CAMPUS AND PUBLIC SAFETY</w:t>
      </w:r>
    </w:p>
    <w:p w14:paraId="68386BFD" w14:textId="77777777" w:rsidR="005054CD" w:rsidRPr="00F0029C" w:rsidRDefault="005054CD" w:rsidP="00285E04">
      <w:pPr>
        <w:spacing w:after="0" w:line="240" w:lineRule="auto"/>
        <w:rPr>
          <w:rFonts w:ascii="Arial" w:hAnsi="Arial" w:cs="Arial"/>
          <w:b/>
          <w:bCs/>
          <w:sz w:val="22"/>
          <w:szCs w:val="22"/>
        </w:rPr>
      </w:pPr>
      <w:r w:rsidRPr="00F0029C">
        <w:rPr>
          <w:rFonts w:ascii="Arial" w:hAnsi="Arial" w:cs="Arial"/>
          <w:b/>
          <w:bCs/>
          <w:sz w:val="22"/>
          <w:szCs w:val="22"/>
        </w:rPr>
        <w:t>413 Academy Street</w:t>
      </w:r>
    </w:p>
    <w:p w14:paraId="5793B687" w14:textId="77777777" w:rsidR="005054CD" w:rsidRPr="00F0029C" w:rsidRDefault="005054CD" w:rsidP="00285E04">
      <w:pPr>
        <w:spacing w:after="0" w:line="240" w:lineRule="auto"/>
        <w:rPr>
          <w:rFonts w:ascii="Arial" w:hAnsi="Arial" w:cs="Arial"/>
          <w:color w:val="060C56"/>
          <w:sz w:val="22"/>
          <w:szCs w:val="22"/>
        </w:rPr>
      </w:pPr>
      <w:r w:rsidRPr="00F0029C">
        <w:rPr>
          <w:rFonts w:ascii="Arial" w:hAnsi="Arial" w:cs="Arial"/>
          <w:color w:val="060C56"/>
          <w:sz w:val="22"/>
          <w:szCs w:val="22"/>
        </w:rPr>
        <w:t>Phone: (302) 831-2222  •   Fax: (302) 831-6871  </w:t>
      </w:r>
    </w:p>
    <w:p w14:paraId="58CE4F47" w14:textId="77777777" w:rsidR="005054CD" w:rsidRPr="00F0029C" w:rsidRDefault="00153DE2" w:rsidP="00285E04">
      <w:pPr>
        <w:spacing w:after="0" w:line="240" w:lineRule="auto"/>
        <w:rPr>
          <w:rFonts w:ascii="Arial" w:hAnsi="Arial" w:cs="Arial"/>
          <w:b/>
          <w:bCs/>
          <w:sz w:val="22"/>
          <w:szCs w:val="22"/>
        </w:rPr>
      </w:pPr>
      <w:hyperlink r:id="rId29" w:history="1">
        <w:r w:rsidR="00A23A50" w:rsidRPr="00E17342">
          <w:rPr>
            <w:rStyle w:val="Hyperlink"/>
            <w:rFonts w:ascii="Arial" w:hAnsi="Arial" w:cs="Arial"/>
            <w:b/>
            <w:bCs/>
            <w:sz w:val="22"/>
            <w:szCs w:val="22"/>
          </w:rPr>
          <w:t>www.udel.edu/PublicSafety</w:t>
        </w:r>
      </w:hyperlink>
      <w:r w:rsidR="00A23A50">
        <w:rPr>
          <w:rFonts w:ascii="Arial" w:hAnsi="Arial" w:cs="Arial"/>
          <w:b/>
          <w:bCs/>
          <w:sz w:val="22"/>
          <w:szCs w:val="22"/>
        </w:rPr>
        <w:t xml:space="preserve"> </w:t>
      </w:r>
    </w:p>
    <w:p w14:paraId="7DC448C1" w14:textId="77777777" w:rsidR="005054CD" w:rsidRPr="00F0029C" w:rsidRDefault="005054CD" w:rsidP="00285E04">
      <w:pPr>
        <w:spacing w:after="0" w:line="240" w:lineRule="auto"/>
        <w:rPr>
          <w:rFonts w:ascii="Arial" w:hAnsi="Arial" w:cs="Arial"/>
          <w:b/>
          <w:bCs/>
          <w:sz w:val="22"/>
          <w:szCs w:val="22"/>
        </w:rPr>
      </w:pPr>
      <w:r w:rsidRPr="00F0029C">
        <w:rPr>
          <w:rFonts w:ascii="Arial" w:hAnsi="Arial" w:cs="Arial"/>
          <w:color w:val="060C56"/>
          <w:sz w:val="22"/>
          <w:szCs w:val="22"/>
        </w:rPr>
        <w:t xml:space="preserve">General email: </w:t>
      </w:r>
      <w:hyperlink r:id="rId30" w:history="1">
        <w:r w:rsidRPr="00F0029C">
          <w:rPr>
            <w:rFonts w:ascii="Arial" w:hAnsi="Arial" w:cs="Arial"/>
            <w:b/>
            <w:bCs/>
            <w:color w:val="060C56"/>
            <w:sz w:val="22"/>
            <w:szCs w:val="22"/>
          </w:rPr>
          <w:t>publicsafety@udel.edu</w:t>
        </w:r>
      </w:hyperlink>
      <w:r w:rsidRPr="00F0029C">
        <w:rPr>
          <w:rFonts w:ascii="Arial" w:hAnsi="Arial" w:cs="Arial"/>
          <w:color w:val="060C56"/>
          <w:sz w:val="22"/>
          <w:szCs w:val="22"/>
        </w:rPr>
        <w:br/>
      </w:r>
    </w:p>
    <w:p w14:paraId="6E281EE1" w14:textId="77777777" w:rsidR="005054CD" w:rsidRPr="006438A2" w:rsidRDefault="005054CD" w:rsidP="00285E04">
      <w:pPr>
        <w:shd w:val="clear" w:color="auto" w:fill="FFFFFF"/>
        <w:spacing w:after="0" w:line="240" w:lineRule="auto"/>
        <w:rPr>
          <w:rFonts w:ascii="Arial" w:hAnsi="Arial" w:cs="Arial"/>
          <w:sz w:val="22"/>
          <w:szCs w:val="22"/>
        </w:rPr>
      </w:pPr>
      <w:r w:rsidRPr="006438A2">
        <w:rPr>
          <w:rFonts w:ascii="Arial" w:hAnsi="Arial" w:cs="Arial"/>
          <w:sz w:val="22"/>
          <w:szCs w:val="22"/>
        </w:rPr>
        <w:t xml:space="preserve">The University of Delaware Department of Public Safety works to create an environment where people can feel safe to learn, work, live and visit and is committed to providing quality service and protection to the entire University community.   In partnership with the community and other local police agencies, UD’s Department of Public Safety works to prevent crime and resolve issues that affect students, faculty, staff, and visitors. Public Safety provides a free walking escort service for students, staff and faculty to or from any University property or contiguous street, and specific areas off campus that immediately border the Hen after Ten bus route (see MAP) . Information regarding the University's late night bus service, Hen after Ten, can be found at: </w:t>
      </w:r>
      <w:hyperlink r:id="rId31" w:tooltip="transporation" w:history="1">
        <w:r w:rsidRPr="006438A2">
          <w:rPr>
            <w:rStyle w:val="Hyperlink"/>
            <w:rFonts w:ascii="Arial" w:hAnsi="Arial" w:cs="Arial"/>
            <w:color w:val="auto"/>
            <w:sz w:val="22"/>
            <w:szCs w:val="22"/>
          </w:rPr>
          <w:t>http://www.udel.edu/transportation/ud_route/hen.html</w:t>
        </w:r>
      </w:hyperlink>
      <w:r w:rsidRPr="006438A2">
        <w:rPr>
          <w:rFonts w:ascii="Arial" w:hAnsi="Arial" w:cs="Arial"/>
          <w:sz w:val="22"/>
          <w:szCs w:val="22"/>
        </w:rPr>
        <w:t>.</w:t>
      </w:r>
    </w:p>
    <w:p w14:paraId="143586DE" w14:textId="77777777" w:rsidR="005054CD" w:rsidRPr="006438A2" w:rsidRDefault="005054CD" w:rsidP="00285E04">
      <w:pPr>
        <w:shd w:val="clear" w:color="auto" w:fill="FFFFFF"/>
        <w:spacing w:after="0" w:line="240" w:lineRule="auto"/>
        <w:rPr>
          <w:rFonts w:ascii="Arial" w:hAnsi="Arial" w:cs="Arial"/>
          <w:sz w:val="22"/>
          <w:szCs w:val="22"/>
        </w:rPr>
      </w:pPr>
      <w:r w:rsidRPr="006438A2">
        <w:rPr>
          <w:rFonts w:ascii="Arial" w:hAnsi="Arial" w:cs="Arial"/>
          <w:sz w:val="22"/>
          <w:szCs w:val="22"/>
        </w:rPr>
        <w:t>The escort service is designed to enhance your safety and peace of mind if you must walk after dark. This service is available during the hours of darkness every night of the week.</w:t>
      </w:r>
    </w:p>
    <w:p w14:paraId="6483A021" w14:textId="77777777" w:rsidR="005054CD" w:rsidRPr="006438A2" w:rsidRDefault="005054CD" w:rsidP="00285E04">
      <w:pPr>
        <w:shd w:val="clear" w:color="auto" w:fill="FFFFFF"/>
        <w:spacing w:after="0" w:line="240" w:lineRule="auto"/>
        <w:rPr>
          <w:rFonts w:ascii="Arial" w:hAnsi="Arial" w:cs="Arial"/>
          <w:sz w:val="22"/>
          <w:szCs w:val="22"/>
        </w:rPr>
      </w:pPr>
      <w:r w:rsidRPr="006438A2">
        <w:rPr>
          <w:rFonts w:ascii="Arial" w:hAnsi="Arial" w:cs="Arial"/>
          <w:sz w:val="22"/>
          <w:szCs w:val="22"/>
        </w:rPr>
        <w:t>To arrange for an escort please call 831-6666 or use one of the over 200 blue light emergency phones located throughout campus.</w:t>
      </w:r>
    </w:p>
    <w:p w14:paraId="28A2F5A5" w14:textId="77777777" w:rsidR="00951E88" w:rsidRDefault="00951E88" w:rsidP="00285E04">
      <w:pPr>
        <w:spacing w:after="0" w:line="240" w:lineRule="auto"/>
        <w:rPr>
          <w:rFonts w:ascii="Arial" w:hAnsi="Arial" w:cs="Arial"/>
          <w:b/>
          <w:bCs/>
          <w:sz w:val="22"/>
          <w:szCs w:val="22"/>
        </w:rPr>
      </w:pPr>
    </w:p>
    <w:p w14:paraId="0EB684C0"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OFFICE OF DISABILITIES SUPPORT SERVICES</w:t>
      </w:r>
    </w:p>
    <w:p w14:paraId="0B0F6A02" w14:textId="77777777" w:rsidR="002F3F7F" w:rsidRPr="00F0029C" w:rsidRDefault="002F3F7F" w:rsidP="00285E04">
      <w:pPr>
        <w:spacing w:after="0" w:line="240" w:lineRule="auto"/>
        <w:rPr>
          <w:rFonts w:ascii="Arial" w:hAnsi="Arial" w:cs="Arial"/>
          <w:b/>
          <w:bCs/>
          <w:sz w:val="22"/>
          <w:szCs w:val="22"/>
        </w:rPr>
      </w:pPr>
      <w:r w:rsidRPr="00F0029C">
        <w:rPr>
          <w:rFonts w:ascii="Arial" w:hAnsi="Arial" w:cs="Arial"/>
          <w:b/>
          <w:bCs/>
          <w:sz w:val="22"/>
          <w:szCs w:val="22"/>
        </w:rPr>
        <w:t>240 Academy Street</w:t>
      </w:r>
    </w:p>
    <w:p w14:paraId="6962814D"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119 Allison Hall</w:t>
      </w:r>
    </w:p>
    <w:p w14:paraId="0307581E" w14:textId="77777777" w:rsidR="00517820" w:rsidRPr="00F0029C" w:rsidRDefault="00295642" w:rsidP="00285E04">
      <w:pPr>
        <w:spacing w:after="0" w:line="240" w:lineRule="auto"/>
        <w:rPr>
          <w:rFonts w:ascii="Arial" w:hAnsi="Arial" w:cs="Arial"/>
          <w:sz w:val="22"/>
          <w:szCs w:val="22"/>
        </w:rPr>
      </w:pPr>
      <w:r w:rsidRPr="00F0029C">
        <w:rPr>
          <w:rFonts w:ascii="Arial" w:hAnsi="Arial" w:cs="Arial"/>
          <w:sz w:val="22"/>
          <w:szCs w:val="22"/>
        </w:rPr>
        <w:t xml:space="preserve">Phone:  </w:t>
      </w:r>
      <w:r w:rsidR="00517820" w:rsidRPr="00F0029C">
        <w:rPr>
          <w:rFonts w:ascii="Arial" w:hAnsi="Arial" w:cs="Arial"/>
          <w:sz w:val="22"/>
          <w:szCs w:val="22"/>
        </w:rPr>
        <w:t>831- 4643</w:t>
      </w:r>
      <w:r w:rsidRPr="00F0029C">
        <w:rPr>
          <w:rFonts w:ascii="Arial" w:hAnsi="Arial" w:cs="Arial"/>
          <w:sz w:val="22"/>
          <w:szCs w:val="22"/>
        </w:rPr>
        <w:tab/>
      </w:r>
      <w:r w:rsidRPr="00F0029C">
        <w:rPr>
          <w:rFonts w:ascii="Arial" w:hAnsi="Arial" w:cs="Arial"/>
          <w:sz w:val="22"/>
          <w:szCs w:val="22"/>
        </w:rPr>
        <w:tab/>
        <w:t xml:space="preserve">Fax:  831-3261 </w:t>
      </w:r>
    </w:p>
    <w:p w14:paraId="4BCC3503" w14:textId="77777777" w:rsidR="00517820" w:rsidRPr="00F0029C" w:rsidRDefault="00153DE2" w:rsidP="00285E04">
      <w:pPr>
        <w:spacing w:after="0" w:line="240" w:lineRule="auto"/>
        <w:rPr>
          <w:rStyle w:val="Hyperlink"/>
          <w:rFonts w:ascii="Arial" w:hAnsi="Arial" w:cs="Arial"/>
          <w:sz w:val="22"/>
          <w:szCs w:val="22"/>
        </w:rPr>
      </w:pPr>
      <w:hyperlink r:id="rId32" w:history="1">
        <w:r w:rsidR="002F3F7F" w:rsidRPr="00F0029C">
          <w:rPr>
            <w:rStyle w:val="Hyperlink"/>
            <w:rFonts w:ascii="Arial" w:hAnsi="Arial" w:cs="Arial"/>
            <w:sz w:val="22"/>
            <w:szCs w:val="22"/>
          </w:rPr>
          <w:t>http://www.udel.edu/DSS</w:t>
        </w:r>
      </w:hyperlink>
    </w:p>
    <w:p w14:paraId="741AA42F" w14:textId="77777777" w:rsidR="002F3F7F" w:rsidRPr="00F0029C" w:rsidRDefault="002F3F7F" w:rsidP="00285E04">
      <w:pPr>
        <w:spacing w:after="0" w:line="240" w:lineRule="auto"/>
        <w:rPr>
          <w:rStyle w:val="Hyperlink"/>
          <w:rFonts w:ascii="Arial" w:hAnsi="Arial" w:cs="Arial"/>
          <w:sz w:val="22"/>
          <w:szCs w:val="22"/>
          <w:u w:val="none"/>
        </w:rPr>
      </w:pPr>
      <w:r w:rsidRPr="00F0029C">
        <w:rPr>
          <w:rStyle w:val="Hyperlink"/>
          <w:rFonts w:ascii="Arial" w:hAnsi="Arial" w:cs="Arial"/>
          <w:sz w:val="22"/>
          <w:szCs w:val="22"/>
          <w:u w:val="none"/>
        </w:rPr>
        <w:t xml:space="preserve">Email: </w:t>
      </w:r>
      <w:hyperlink r:id="rId33" w:history="1">
        <w:r w:rsidRPr="00F0029C">
          <w:rPr>
            <w:rStyle w:val="Hyperlink"/>
            <w:rFonts w:ascii="Arial" w:hAnsi="Arial" w:cs="Arial"/>
            <w:sz w:val="22"/>
            <w:szCs w:val="22"/>
          </w:rPr>
          <w:t>dssoffice@udel.edu</w:t>
        </w:r>
      </w:hyperlink>
    </w:p>
    <w:p w14:paraId="3D1985BA" w14:textId="77777777" w:rsidR="002F3F7F" w:rsidRPr="00F0029C" w:rsidRDefault="002F3F7F" w:rsidP="00285E04">
      <w:pPr>
        <w:spacing w:after="0" w:line="240" w:lineRule="auto"/>
        <w:rPr>
          <w:rStyle w:val="Hyperlink"/>
          <w:rFonts w:ascii="Arial" w:hAnsi="Arial" w:cs="Arial"/>
          <w:sz w:val="22"/>
          <w:szCs w:val="22"/>
          <w:u w:val="none"/>
        </w:rPr>
      </w:pPr>
    </w:p>
    <w:p w14:paraId="172C04B8" w14:textId="77777777" w:rsidR="00517820" w:rsidRPr="00F0029C" w:rsidRDefault="002F3F7F" w:rsidP="00285E04">
      <w:pPr>
        <w:shd w:val="clear" w:color="auto" w:fill="FFFFFF"/>
        <w:spacing w:after="0" w:line="240" w:lineRule="auto"/>
        <w:rPr>
          <w:rFonts w:ascii="Arial" w:hAnsi="Arial" w:cs="Arial"/>
          <w:sz w:val="22"/>
          <w:szCs w:val="22"/>
        </w:rPr>
      </w:pPr>
      <w:r w:rsidRPr="006438A2">
        <w:rPr>
          <w:rFonts w:ascii="Arial" w:hAnsi="Arial" w:cs="Arial"/>
          <w:sz w:val="22"/>
          <w:szCs w:val="22"/>
        </w:rPr>
        <w:t>This office brings together an array of services for students, faculty and staff under one unit that are housed centrally in first-floor facilities in Alison Hall. The DSS office provides services for students with learning disabilities (LD) and Attention Deficit/Hyperactivity Disorder (ADHD)</w:t>
      </w:r>
      <w:r w:rsidR="00E945CB" w:rsidRPr="006438A2">
        <w:rPr>
          <w:rFonts w:ascii="Arial" w:hAnsi="Arial" w:cs="Arial"/>
          <w:sz w:val="22"/>
          <w:szCs w:val="22"/>
        </w:rPr>
        <w:t>, and</w:t>
      </w:r>
      <w:r w:rsidRPr="006438A2">
        <w:rPr>
          <w:rFonts w:ascii="Arial" w:hAnsi="Arial" w:cs="Arial"/>
          <w:sz w:val="22"/>
          <w:szCs w:val="22"/>
        </w:rPr>
        <w:t xml:space="preserve"> for students and employees with permanent disabilities.  </w:t>
      </w:r>
      <w:r w:rsidR="00517820" w:rsidRPr="00F0029C">
        <w:rPr>
          <w:rFonts w:ascii="Arial" w:hAnsi="Arial" w:cs="Arial"/>
          <w:sz w:val="22"/>
          <w:szCs w:val="22"/>
        </w:rPr>
        <w:t xml:space="preserve">This Office is charged with providing equal educational opportunities for students with disabilities and with encouraging full participation by these students in University programs.  Students with obtain services including information and referral assistance through the University’s pre-admission process; specialized orientation tours of campus; assistance in obtaining priority status of scheduling; temporary loans of cassette tape recorders/player, keys to lifts and elevators, and assisted listening devices; assistance in locating attendants for on-going and occasional needs; and assistance in obtaining training in the use of specialized equipment (e.g. Kurzweil </w:t>
      </w:r>
      <w:r w:rsidR="00517820" w:rsidRPr="00F0029C">
        <w:rPr>
          <w:rFonts w:ascii="Arial" w:hAnsi="Arial" w:cs="Arial"/>
          <w:sz w:val="22"/>
          <w:szCs w:val="22"/>
        </w:rPr>
        <w:lastRenderedPageBreak/>
        <w:t>reading machine, talking calculator, talking computer terminal, Braille terminal, and large-screen computers).</w:t>
      </w:r>
    </w:p>
    <w:p w14:paraId="0EBDB9A6" w14:textId="77777777" w:rsidR="00517820" w:rsidRPr="00F0029C" w:rsidRDefault="00517820" w:rsidP="00285E04">
      <w:pPr>
        <w:spacing w:after="0" w:line="240" w:lineRule="auto"/>
        <w:rPr>
          <w:rFonts w:ascii="Arial" w:hAnsi="Arial" w:cs="Arial"/>
          <w:sz w:val="22"/>
          <w:szCs w:val="22"/>
        </w:rPr>
      </w:pPr>
    </w:p>
    <w:p w14:paraId="1F87CEA1" w14:textId="77777777" w:rsidR="001311B5" w:rsidRPr="00F0029C" w:rsidRDefault="001311B5" w:rsidP="001311B5">
      <w:pPr>
        <w:spacing w:after="0" w:line="240" w:lineRule="auto"/>
        <w:rPr>
          <w:rFonts w:ascii="Arial" w:hAnsi="Arial" w:cs="Arial"/>
          <w:b/>
          <w:bCs/>
          <w:sz w:val="22"/>
          <w:szCs w:val="22"/>
        </w:rPr>
      </w:pPr>
      <w:r w:rsidRPr="00F0029C">
        <w:rPr>
          <w:rFonts w:ascii="Arial" w:hAnsi="Arial" w:cs="Arial"/>
          <w:b/>
          <w:bCs/>
          <w:sz w:val="22"/>
          <w:szCs w:val="22"/>
        </w:rPr>
        <w:t>OFFICE OF EQUITY AND INCLUSION</w:t>
      </w:r>
    </w:p>
    <w:p w14:paraId="380EA83E" w14:textId="77777777" w:rsidR="001311B5" w:rsidRPr="00F0029C" w:rsidRDefault="001311B5" w:rsidP="001311B5">
      <w:pPr>
        <w:spacing w:after="0" w:line="240" w:lineRule="auto"/>
        <w:rPr>
          <w:rFonts w:ascii="Arial" w:hAnsi="Arial" w:cs="Arial"/>
          <w:sz w:val="22"/>
          <w:szCs w:val="22"/>
        </w:rPr>
      </w:pPr>
      <w:r w:rsidRPr="00F0029C">
        <w:rPr>
          <w:rFonts w:ascii="Arial" w:hAnsi="Arial" w:cs="Arial"/>
          <w:b/>
          <w:bCs/>
          <w:sz w:val="22"/>
          <w:szCs w:val="22"/>
        </w:rPr>
        <w:t>305 Hullihen Hall</w:t>
      </w:r>
    </w:p>
    <w:p w14:paraId="25591D61" w14:textId="77777777" w:rsidR="001311B5" w:rsidRPr="00F0029C" w:rsidRDefault="001311B5" w:rsidP="001311B5">
      <w:pPr>
        <w:spacing w:after="0" w:line="240" w:lineRule="auto"/>
        <w:rPr>
          <w:rFonts w:ascii="Arial" w:hAnsi="Arial" w:cs="Arial"/>
          <w:sz w:val="22"/>
          <w:szCs w:val="22"/>
        </w:rPr>
      </w:pPr>
      <w:r w:rsidRPr="00F0029C">
        <w:rPr>
          <w:rFonts w:ascii="Arial" w:hAnsi="Arial" w:cs="Arial"/>
          <w:sz w:val="22"/>
          <w:szCs w:val="22"/>
        </w:rPr>
        <w:t>831-8735</w:t>
      </w:r>
    </w:p>
    <w:p w14:paraId="66C8D752" w14:textId="77777777" w:rsidR="001311B5" w:rsidRPr="00F0029C" w:rsidRDefault="00153DE2" w:rsidP="001311B5">
      <w:pPr>
        <w:spacing w:after="0" w:line="240" w:lineRule="auto"/>
        <w:rPr>
          <w:rFonts w:ascii="Arial" w:hAnsi="Arial" w:cs="Arial"/>
          <w:sz w:val="22"/>
          <w:szCs w:val="22"/>
        </w:rPr>
      </w:pPr>
      <w:hyperlink r:id="rId34" w:history="1">
        <w:r w:rsidR="001311B5" w:rsidRPr="00F0029C">
          <w:rPr>
            <w:rStyle w:val="Hyperlink"/>
            <w:rFonts w:ascii="Arial" w:hAnsi="Arial" w:cs="Arial"/>
            <w:sz w:val="22"/>
            <w:szCs w:val="22"/>
          </w:rPr>
          <w:t>http://www.udel.edu/oei</w:t>
        </w:r>
      </w:hyperlink>
      <w:r w:rsidR="001311B5" w:rsidRPr="00F0029C">
        <w:rPr>
          <w:rStyle w:val="Hyperlink"/>
          <w:rFonts w:ascii="Arial" w:hAnsi="Arial" w:cs="Arial"/>
          <w:sz w:val="22"/>
          <w:szCs w:val="22"/>
          <w:u w:val="none"/>
        </w:rPr>
        <w:t xml:space="preserve">  (“oei” must be in lower case)</w:t>
      </w:r>
    </w:p>
    <w:p w14:paraId="41F950C3" w14:textId="77777777" w:rsidR="001311B5" w:rsidRDefault="001311B5" w:rsidP="001311B5">
      <w:pPr>
        <w:spacing w:after="0" w:line="240" w:lineRule="auto"/>
        <w:rPr>
          <w:rFonts w:ascii="Arial" w:hAnsi="Arial" w:cs="Arial"/>
          <w:sz w:val="22"/>
          <w:szCs w:val="22"/>
        </w:rPr>
      </w:pPr>
    </w:p>
    <w:p w14:paraId="149C18DE" w14:textId="77777777" w:rsidR="001311B5" w:rsidRPr="006438A2" w:rsidRDefault="001311B5" w:rsidP="001311B5">
      <w:pPr>
        <w:spacing w:after="0" w:line="240" w:lineRule="auto"/>
        <w:rPr>
          <w:rFonts w:ascii="Arial" w:hAnsi="Arial" w:cs="Arial"/>
          <w:sz w:val="22"/>
          <w:szCs w:val="22"/>
        </w:rPr>
      </w:pPr>
      <w:r w:rsidRPr="006438A2">
        <w:rPr>
          <w:rFonts w:ascii="Arial" w:hAnsi="Arial" w:cs="Arial"/>
          <w:sz w:val="22"/>
          <w:szCs w:val="22"/>
        </w:rPr>
        <w:t>The purpose of this office is to advocate for an equitable and inclusive work and learning environment by monitoring, coordinating, and overseeing the University's diversity and inclusion initiatives.  Matters related to discrimination based upon race, ethnicity, gender, class, sexual orientation, disability, religion and acts of intolerance are addressed in this Office.  The four prongs of the Office of Equity and Inclusion are:</w:t>
      </w:r>
    </w:p>
    <w:p w14:paraId="4372AFD3" w14:textId="77777777" w:rsidR="001311B5" w:rsidRPr="006438A2" w:rsidRDefault="001311B5" w:rsidP="001311B5">
      <w:pPr>
        <w:pStyle w:val="ListParagraph"/>
        <w:numPr>
          <w:ilvl w:val="0"/>
          <w:numId w:val="17"/>
        </w:numPr>
        <w:spacing w:after="0" w:line="240" w:lineRule="auto"/>
        <w:rPr>
          <w:rFonts w:ascii="Arial" w:hAnsi="Arial" w:cs="Arial"/>
          <w:sz w:val="22"/>
          <w:szCs w:val="22"/>
        </w:rPr>
      </w:pPr>
      <w:r w:rsidRPr="006438A2">
        <w:rPr>
          <w:rFonts w:ascii="Arial" w:hAnsi="Arial" w:cs="Arial"/>
          <w:sz w:val="22"/>
          <w:szCs w:val="22"/>
          <w:u w:val="single"/>
        </w:rPr>
        <w:t>Affirmative Action</w:t>
      </w:r>
      <w:r w:rsidRPr="006438A2">
        <w:rPr>
          <w:rFonts w:ascii="Arial" w:hAnsi="Arial" w:cs="Arial"/>
          <w:sz w:val="22"/>
          <w:szCs w:val="22"/>
        </w:rPr>
        <w:t xml:space="preserve"> – the interpretation of University Policy Against Sexual Harassment and other Unlawful Harassment as well as Affirmative Action &amp; Equal Opportunity </w:t>
      </w:r>
    </w:p>
    <w:p w14:paraId="21D00DD1" w14:textId="77777777" w:rsidR="001311B5" w:rsidRPr="006438A2" w:rsidRDefault="001311B5" w:rsidP="001311B5">
      <w:pPr>
        <w:pStyle w:val="ListParagraph"/>
        <w:numPr>
          <w:ilvl w:val="0"/>
          <w:numId w:val="15"/>
        </w:numPr>
        <w:spacing w:after="0" w:line="240" w:lineRule="auto"/>
        <w:rPr>
          <w:rFonts w:ascii="Arial" w:hAnsi="Arial" w:cs="Arial"/>
          <w:sz w:val="22"/>
          <w:szCs w:val="22"/>
        </w:rPr>
      </w:pPr>
      <w:r w:rsidRPr="006438A2">
        <w:rPr>
          <w:rFonts w:ascii="Arial" w:hAnsi="Arial" w:cs="Arial"/>
          <w:sz w:val="22"/>
          <w:szCs w:val="22"/>
          <w:u w:val="single"/>
        </w:rPr>
        <w:t>Campus Diversity</w:t>
      </w:r>
      <w:r w:rsidRPr="006438A2">
        <w:rPr>
          <w:rFonts w:ascii="Arial" w:hAnsi="Arial" w:cs="Arial"/>
          <w:sz w:val="22"/>
          <w:szCs w:val="22"/>
        </w:rPr>
        <w:t xml:space="preserve"> – issues dealing with protected class members at UD, gender, ethnicity and Equal Employment Opportunity for students and employees</w:t>
      </w:r>
    </w:p>
    <w:p w14:paraId="45AECE70" w14:textId="77777777" w:rsidR="001311B5" w:rsidRPr="006438A2" w:rsidRDefault="001311B5" w:rsidP="001311B5">
      <w:pPr>
        <w:pStyle w:val="ListParagraph"/>
        <w:numPr>
          <w:ilvl w:val="0"/>
          <w:numId w:val="15"/>
        </w:numPr>
        <w:spacing w:after="0" w:line="240" w:lineRule="auto"/>
        <w:rPr>
          <w:rFonts w:ascii="Arial" w:hAnsi="Arial" w:cs="Arial"/>
          <w:sz w:val="22"/>
          <w:szCs w:val="22"/>
        </w:rPr>
      </w:pPr>
      <w:r w:rsidRPr="006438A2">
        <w:rPr>
          <w:rFonts w:ascii="Arial" w:hAnsi="Arial" w:cs="Arial"/>
          <w:sz w:val="22"/>
          <w:szCs w:val="22"/>
          <w:u w:val="single"/>
        </w:rPr>
        <w:t>LGBT Community Issues</w:t>
      </w:r>
      <w:r w:rsidRPr="006438A2">
        <w:rPr>
          <w:rFonts w:ascii="Arial" w:hAnsi="Arial" w:cs="Arial"/>
          <w:sz w:val="22"/>
          <w:szCs w:val="22"/>
        </w:rPr>
        <w:t xml:space="preserve"> - mission is to promote equality specifically regarding sexual orientation and gender identity/expression, vital to the University’s goal of being inclusionary to all people.  The office works with the University to create a welcoming and safe environment through collaborative efforts in outreach, advocacy and activism.</w:t>
      </w:r>
    </w:p>
    <w:p w14:paraId="5E326B6A" w14:textId="77777777" w:rsidR="001311B5" w:rsidRPr="00F0029C" w:rsidRDefault="001311B5" w:rsidP="001311B5">
      <w:pPr>
        <w:pStyle w:val="ListParagraph"/>
        <w:numPr>
          <w:ilvl w:val="0"/>
          <w:numId w:val="15"/>
        </w:numPr>
        <w:spacing w:after="0" w:line="240" w:lineRule="auto"/>
        <w:rPr>
          <w:rFonts w:ascii="Arial" w:hAnsi="Arial" w:cs="Arial"/>
          <w:sz w:val="22"/>
          <w:szCs w:val="22"/>
        </w:rPr>
      </w:pPr>
      <w:r w:rsidRPr="00F0029C">
        <w:rPr>
          <w:rFonts w:ascii="Arial" w:hAnsi="Arial" w:cs="Arial"/>
          <w:sz w:val="22"/>
          <w:szCs w:val="22"/>
          <w:u w:val="single"/>
        </w:rPr>
        <w:t>Women’s Affairs</w:t>
      </w:r>
      <w:r w:rsidRPr="00F0029C">
        <w:rPr>
          <w:rFonts w:ascii="Arial" w:hAnsi="Arial" w:cs="Arial"/>
          <w:sz w:val="22"/>
          <w:szCs w:val="22"/>
        </w:rPr>
        <w:t xml:space="preserve"> - </w:t>
      </w:r>
      <w:r w:rsidRPr="00F0029C">
        <w:rPr>
          <w:rFonts w:ascii="Arial" w:hAnsi="Arial" w:cs="Arial"/>
          <w:sz w:val="22"/>
          <w:szCs w:val="22"/>
          <w:lang w:val="en"/>
        </w:rPr>
        <w:t>The Office of Women's Affairs, serving UD since 1978, advocates for equality by offering confidential support services, providing resources on women's issues, and presenting and celebrating the contributions and perspectives of women on- and off-campus.</w:t>
      </w:r>
    </w:p>
    <w:p w14:paraId="4F4F9B59" w14:textId="77777777" w:rsidR="001311B5" w:rsidRPr="00F0029C" w:rsidRDefault="001311B5" w:rsidP="001311B5">
      <w:pPr>
        <w:spacing w:after="0" w:line="240" w:lineRule="auto"/>
        <w:rPr>
          <w:rFonts w:ascii="Arial" w:hAnsi="Arial" w:cs="Arial"/>
          <w:b/>
          <w:bCs/>
          <w:sz w:val="22"/>
          <w:szCs w:val="22"/>
        </w:rPr>
      </w:pPr>
    </w:p>
    <w:p w14:paraId="3C077701"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STUDENT HEALTH SERVICES</w:t>
      </w:r>
    </w:p>
    <w:p w14:paraId="056D3AC2" w14:textId="77777777" w:rsidR="00295642" w:rsidRPr="00F0029C" w:rsidRDefault="00295642" w:rsidP="00285E04">
      <w:pPr>
        <w:spacing w:after="0" w:line="240" w:lineRule="auto"/>
        <w:rPr>
          <w:rFonts w:ascii="Arial" w:hAnsi="Arial" w:cs="Arial"/>
          <w:b/>
          <w:bCs/>
          <w:sz w:val="22"/>
          <w:szCs w:val="22"/>
        </w:rPr>
      </w:pPr>
      <w:r w:rsidRPr="00F0029C">
        <w:rPr>
          <w:rFonts w:ascii="Arial" w:hAnsi="Arial" w:cs="Arial"/>
          <w:b/>
          <w:bCs/>
          <w:sz w:val="22"/>
          <w:szCs w:val="22"/>
        </w:rPr>
        <w:t>282 The Green</w:t>
      </w:r>
    </w:p>
    <w:p w14:paraId="4A73CC57"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Laurel Hall</w:t>
      </w:r>
    </w:p>
    <w:p w14:paraId="5772F15B" w14:textId="77777777" w:rsidR="00295642" w:rsidRPr="00F0029C" w:rsidRDefault="00295642" w:rsidP="00285E04">
      <w:pPr>
        <w:spacing w:after="0" w:line="240" w:lineRule="auto"/>
        <w:rPr>
          <w:rFonts w:ascii="Arial" w:hAnsi="Arial" w:cs="Arial"/>
          <w:sz w:val="22"/>
          <w:szCs w:val="22"/>
        </w:rPr>
      </w:pPr>
      <w:r w:rsidRPr="00F0029C">
        <w:rPr>
          <w:rFonts w:ascii="Arial" w:hAnsi="Arial" w:cs="Arial"/>
          <w:sz w:val="22"/>
          <w:szCs w:val="22"/>
        </w:rPr>
        <w:t>NURSING STAFF IS AVAILABLE FOR TREATMENT AND CONSULTATION 24 HOURS A DAY 7 DAYS A WEEK</w:t>
      </w:r>
    </w:p>
    <w:p w14:paraId="6FA22266"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831-2226</w:t>
      </w:r>
    </w:p>
    <w:p w14:paraId="3A0E83F0" w14:textId="77777777" w:rsidR="00517820" w:rsidRPr="00F0029C" w:rsidRDefault="00153DE2" w:rsidP="00285E04">
      <w:pPr>
        <w:spacing w:after="0" w:line="240" w:lineRule="auto"/>
        <w:rPr>
          <w:rFonts w:ascii="Arial" w:hAnsi="Arial" w:cs="Arial"/>
          <w:sz w:val="22"/>
          <w:szCs w:val="22"/>
        </w:rPr>
      </w:pPr>
      <w:hyperlink r:id="rId35" w:history="1">
        <w:r w:rsidR="00517820" w:rsidRPr="00F0029C">
          <w:rPr>
            <w:rStyle w:val="Hyperlink"/>
            <w:rFonts w:ascii="Arial" w:hAnsi="Arial" w:cs="Arial"/>
            <w:sz w:val="22"/>
            <w:szCs w:val="22"/>
          </w:rPr>
          <w:t>http://www.udel.edu/shs</w:t>
        </w:r>
      </w:hyperlink>
    </w:p>
    <w:p w14:paraId="59E862C8" w14:textId="77777777" w:rsidR="001311B5" w:rsidRDefault="001311B5" w:rsidP="00285E04">
      <w:pPr>
        <w:spacing w:after="0" w:line="240" w:lineRule="auto"/>
        <w:rPr>
          <w:rFonts w:ascii="Arial" w:hAnsi="Arial" w:cs="Arial"/>
          <w:sz w:val="22"/>
          <w:szCs w:val="22"/>
        </w:rPr>
      </w:pPr>
    </w:p>
    <w:p w14:paraId="43226F45"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The Student Health Service (SHS) located in Laurel Hall, provides out-patient medical services for all undergraduate and graduate students.  The SHS is staffed by well-trained and fully licensed physicians, nurse practitioners</w:t>
      </w:r>
      <w:r w:rsidR="00C164FF">
        <w:rPr>
          <w:rFonts w:ascii="Arial" w:hAnsi="Arial" w:cs="Arial"/>
          <w:sz w:val="22"/>
          <w:szCs w:val="22"/>
        </w:rPr>
        <w:t xml:space="preserve"> and nurses</w:t>
      </w:r>
      <w:r w:rsidRPr="00F0029C">
        <w:rPr>
          <w:rFonts w:ascii="Arial" w:hAnsi="Arial" w:cs="Arial"/>
          <w:sz w:val="22"/>
          <w:szCs w:val="22"/>
        </w:rPr>
        <w:t>.  Physicians are Board-certified, Board-eligible or fellowship-trained in the following specialties: adolescent medicine, sports medicine, family practice, pediatrics and gynecology.  The nursing staff includes nurse practitioners and ANA-certified college health nurses.</w:t>
      </w:r>
    </w:p>
    <w:p w14:paraId="1B137107" w14:textId="77777777" w:rsidR="008D628C" w:rsidRPr="00F0029C" w:rsidRDefault="008D628C" w:rsidP="00285E04">
      <w:pPr>
        <w:spacing w:after="0" w:line="240" w:lineRule="auto"/>
        <w:rPr>
          <w:rFonts w:ascii="Arial" w:hAnsi="Arial" w:cs="Arial"/>
          <w:sz w:val="22"/>
          <w:szCs w:val="22"/>
        </w:rPr>
      </w:pPr>
    </w:p>
    <w:p w14:paraId="53E3CD8B"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THE TECHNOLOGY SOLUTION</w:t>
      </w:r>
      <w:r w:rsidR="002C015D" w:rsidRPr="00F0029C">
        <w:rPr>
          <w:rFonts w:ascii="Arial" w:hAnsi="Arial" w:cs="Arial"/>
          <w:b/>
          <w:bCs/>
          <w:sz w:val="22"/>
          <w:szCs w:val="22"/>
        </w:rPr>
        <w:t>S</w:t>
      </w:r>
      <w:r w:rsidRPr="00F0029C">
        <w:rPr>
          <w:rFonts w:ascii="Arial" w:hAnsi="Arial" w:cs="Arial"/>
          <w:b/>
          <w:bCs/>
          <w:sz w:val="22"/>
          <w:szCs w:val="22"/>
        </w:rPr>
        <w:t xml:space="preserve"> CENTER</w:t>
      </w:r>
    </w:p>
    <w:p w14:paraId="65512995"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002B Smith Hall</w:t>
      </w:r>
    </w:p>
    <w:p w14:paraId="75B51C08"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831-8895</w:t>
      </w:r>
    </w:p>
    <w:p w14:paraId="4001561E" w14:textId="77777777" w:rsidR="00517820" w:rsidRPr="00F0029C" w:rsidRDefault="00153DE2" w:rsidP="00285E04">
      <w:pPr>
        <w:spacing w:after="0" w:line="240" w:lineRule="auto"/>
        <w:rPr>
          <w:rFonts w:ascii="Arial" w:hAnsi="Arial" w:cs="Arial"/>
          <w:sz w:val="22"/>
          <w:szCs w:val="22"/>
        </w:rPr>
      </w:pPr>
      <w:hyperlink r:id="rId36" w:history="1">
        <w:r w:rsidR="002C015D" w:rsidRPr="00F0029C">
          <w:rPr>
            <w:rStyle w:val="Hyperlink"/>
            <w:rFonts w:ascii="Arial" w:hAnsi="Arial" w:cs="Arial"/>
            <w:sz w:val="22"/>
            <w:szCs w:val="22"/>
          </w:rPr>
          <w:t>http://www.it.udel.edu</w:t>
        </w:r>
      </w:hyperlink>
    </w:p>
    <w:p w14:paraId="0E519671" w14:textId="77777777" w:rsidR="001311B5" w:rsidRDefault="001311B5" w:rsidP="00285E04">
      <w:pPr>
        <w:spacing w:after="0" w:line="240" w:lineRule="auto"/>
        <w:rPr>
          <w:rFonts w:ascii="Arial" w:hAnsi="Arial" w:cs="Arial"/>
          <w:sz w:val="22"/>
          <w:szCs w:val="22"/>
        </w:rPr>
      </w:pPr>
    </w:p>
    <w:p w14:paraId="6B0522D9"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The Technology Resource Center serves students, faculty and staff with all computing needs, whether help is needed to purchase a new computer or assistance is needed for a personal computer.  The University offers full support for both Windows 95 and 98 and Apple MacOS 7.5x or 8.x systems.  Students should check the website for the most up-to-date information regarding system minimum requirements.</w:t>
      </w:r>
    </w:p>
    <w:p w14:paraId="3F16C8B5" w14:textId="77777777" w:rsidR="00517820" w:rsidRPr="00F0029C" w:rsidRDefault="00517820" w:rsidP="00285E04">
      <w:pPr>
        <w:spacing w:after="0" w:line="240" w:lineRule="auto"/>
        <w:rPr>
          <w:rFonts w:ascii="Arial" w:hAnsi="Arial" w:cs="Arial"/>
          <w:sz w:val="22"/>
          <w:szCs w:val="22"/>
        </w:rPr>
      </w:pPr>
    </w:p>
    <w:p w14:paraId="681E948E" w14:textId="77777777" w:rsidR="00A23A50" w:rsidRDefault="00A23A50" w:rsidP="00285E04">
      <w:pPr>
        <w:spacing w:after="0" w:line="240" w:lineRule="auto"/>
        <w:rPr>
          <w:rFonts w:ascii="Arial" w:hAnsi="Arial" w:cs="Arial"/>
          <w:b/>
          <w:bCs/>
          <w:sz w:val="22"/>
          <w:szCs w:val="22"/>
        </w:rPr>
      </w:pPr>
    </w:p>
    <w:p w14:paraId="7835EC64"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UNIVERSITY WRITING CENTER</w:t>
      </w:r>
    </w:p>
    <w:p w14:paraId="47BAAC3E"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b/>
          <w:bCs/>
          <w:sz w:val="22"/>
          <w:szCs w:val="22"/>
        </w:rPr>
        <w:t>016 Memorial Hall</w:t>
      </w:r>
    </w:p>
    <w:p w14:paraId="5F6EA05C"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831-1168</w:t>
      </w:r>
    </w:p>
    <w:p w14:paraId="320AE175" w14:textId="77777777" w:rsidR="00517820" w:rsidRPr="00F0029C" w:rsidRDefault="00153DE2" w:rsidP="00285E04">
      <w:pPr>
        <w:spacing w:after="0" w:line="240" w:lineRule="auto"/>
        <w:rPr>
          <w:rFonts w:ascii="Arial" w:hAnsi="Arial" w:cs="Arial"/>
          <w:sz w:val="22"/>
          <w:szCs w:val="22"/>
        </w:rPr>
      </w:pPr>
      <w:hyperlink r:id="rId37" w:history="1">
        <w:r w:rsidR="00517820" w:rsidRPr="00F0029C">
          <w:rPr>
            <w:rStyle w:val="Hyperlink"/>
            <w:rFonts w:ascii="Arial" w:hAnsi="Arial" w:cs="Arial"/>
            <w:sz w:val="22"/>
            <w:szCs w:val="22"/>
          </w:rPr>
          <w:t>http://www.english.udel.edu/wc</w:t>
        </w:r>
      </w:hyperlink>
    </w:p>
    <w:p w14:paraId="66781EE4" w14:textId="77777777" w:rsidR="001311B5" w:rsidRDefault="001311B5" w:rsidP="00285E04">
      <w:pPr>
        <w:spacing w:after="0" w:line="240" w:lineRule="auto"/>
        <w:rPr>
          <w:rFonts w:ascii="Arial" w:hAnsi="Arial" w:cs="Arial"/>
          <w:sz w:val="22"/>
          <w:szCs w:val="22"/>
        </w:rPr>
      </w:pPr>
    </w:p>
    <w:p w14:paraId="2946056B"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The primary purpose of the University Writing Center is to provide University students with individualized instruction in writing.  Students at any level and from any discipline may attend the Center free of charge.  Writing Center instructors work one-on-one with students in need of an intensive program in order to succeed in University course work and with students who need to improve only a particular aspect of their writing.  Students may attend on a one-time basis or may set up regular course of instruction.</w:t>
      </w:r>
    </w:p>
    <w:p w14:paraId="7E4AA59F" w14:textId="77777777" w:rsidR="00517820" w:rsidRPr="00F0029C" w:rsidRDefault="00517820" w:rsidP="00285E04">
      <w:pPr>
        <w:spacing w:after="0" w:line="240" w:lineRule="auto"/>
        <w:rPr>
          <w:rFonts w:ascii="Arial" w:hAnsi="Arial" w:cs="Arial"/>
          <w:sz w:val="22"/>
          <w:szCs w:val="22"/>
        </w:rPr>
      </w:pPr>
    </w:p>
    <w:p w14:paraId="10C0B71B"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 xml:space="preserve">WELLSPRING </w:t>
      </w:r>
      <w:r w:rsidR="002C015D" w:rsidRPr="00F0029C">
        <w:rPr>
          <w:rFonts w:ascii="Arial" w:hAnsi="Arial" w:cs="Arial"/>
          <w:b/>
          <w:bCs/>
          <w:sz w:val="22"/>
          <w:szCs w:val="22"/>
        </w:rPr>
        <w:t xml:space="preserve">STUDENT WELLNESS </w:t>
      </w:r>
      <w:r w:rsidRPr="00F0029C">
        <w:rPr>
          <w:rFonts w:ascii="Arial" w:hAnsi="Arial" w:cs="Arial"/>
          <w:b/>
          <w:bCs/>
          <w:sz w:val="22"/>
          <w:szCs w:val="22"/>
        </w:rPr>
        <w:t>PROGRAM</w:t>
      </w:r>
    </w:p>
    <w:p w14:paraId="4C3D417A" w14:textId="77777777" w:rsidR="00517820" w:rsidRPr="00F0029C" w:rsidRDefault="00517820" w:rsidP="00285E04">
      <w:pPr>
        <w:spacing w:after="0" w:line="240" w:lineRule="auto"/>
        <w:rPr>
          <w:rFonts w:ascii="Arial" w:hAnsi="Arial" w:cs="Arial"/>
          <w:b/>
          <w:bCs/>
          <w:sz w:val="22"/>
          <w:szCs w:val="22"/>
        </w:rPr>
      </w:pPr>
      <w:r w:rsidRPr="00F0029C">
        <w:rPr>
          <w:rFonts w:ascii="Arial" w:hAnsi="Arial" w:cs="Arial"/>
          <w:b/>
          <w:bCs/>
          <w:sz w:val="22"/>
          <w:szCs w:val="22"/>
        </w:rPr>
        <w:t>2</w:t>
      </w:r>
      <w:r w:rsidR="002C015D" w:rsidRPr="00F0029C">
        <w:rPr>
          <w:rFonts w:ascii="Arial" w:hAnsi="Arial" w:cs="Arial"/>
          <w:b/>
          <w:bCs/>
          <w:sz w:val="22"/>
          <w:szCs w:val="22"/>
        </w:rPr>
        <w:t>31 South College Avenue</w:t>
      </w:r>
    </w:p>
    <w:p w14:paraId="6505C7C6" w14:textId="77777777" w:rsidR="00517820" w:rsidRPr="00F0029C" w:rsidRDefault="00517820" w:rsidP="00285E04">
      <w:pPr>
        <w:spacing w:after="0" w:line="240" w:lineRule="auto"/>
        <w:rPr>
          <w:rFonts w:ascii="Arial" w:hAnsi="Arial" w:cs="Arial"/>
          <w:sz w:val="22"/>
          <w:szCs w:val="22"/>
        </w:rPr>
      </w:pPr>
      <w:r w:rsidRPr="00F0029C">
        <w:rPr>
          <w:rFonts w:ascii="Arial" w:hAnsi="Arial" w:cs="Arial"/>
          <w:sz w:val="22"/>
          <w:szCs w:val="22"/>
        </w:rPr>
        <w:t>831-</w:t>
      </w:r>
      <w:r w:rsidR="002C015D" w:rsidRPr="00F0029C">
        <w:rPr>
          <w:rFonts w:ascii="Arial" w:hAnsi="Arial" w:cs="Arial"/>
          <w:sz w:val="22"/>
          <w:szCs w:val="22"/>
        </w:rPr>
        <w:t>3457</w:t>
      </w:r>
    </w:p>
    <w:p w14:paraId="29CDEAB2" w14:textId="77777777" w:rsidR="001311B5" w:rsidRDefault="00153DE2" w:rsidP="00285E04">
      <w:pPr>
        <w:spacing w:after="0" w:line="240" w:lineRule="auto"/>
      </w:pPr>
      <w:hyperlink r:id="rId38" w:history="1">
        <w:r w:rsidR="00C82D10" w:rsidRPr="00E17342">
          <w:rPr>
            <w:rStyle w:val="Hyperlink"/>
          </w:rPr>
          <w:t>http://www.udel.edu/studentwellness/</w:t>
        </w:r>
      </w:hyperlink>
    </w:p>
    <w:p w14:paraId="5BB17A7D" w14:textId="77777777" w:rsidR="00C82D10" w:rsidRDefault="00C82D10" w:rsidP="00285E04">
      <w:pPr>
        <w:spacing w:after="0" w:line="240" w:lineRule="auto"/>
        <w:rPr>
          <w:rFonts w:ascii="Arial" w:hAnsi="Arial" w:cs="Arial"/>
          <w:sz w:val="22"/>
          <w:szCs w:val="22"/>
        </w:rPr>
      </w:pPr>
    </w:p>
    <w:p w14:paraId="42B506B8" w14:textId="77777777" w:rsidR="00517820" w:rsidRPr="00951E88" w:rsidRDefault="002C015D" w:rsidP="00951E88">
      <w:pPr>
        <w:spacing w:after="0" w:line="240" w:lineRule="auto"/>
        <w:rPr>
          <w:rFonts w:ascii="Arial" w:hAnsi="Arial" w:cs="Arial"/>
          <w:sz w:val="22"/>
          <w:szCs w:val="22"/>
        </w:rPr>
      </w:pPr>
      <w:r w:rsidRPr="00F0029C">
        <w:rPr>
          <w:rFonts w:ascii="Arial" w:hAnsi="Arial" w:cs="Arial"/>
          <w:sz w:val="22"/>
          <w:szCs w:val="22"/>
        </w:rPr>
        <w:t>The Wellspring Student Wellness Program promotes good health and provides supportive counseling for students on a variety of wellness topics including: nutrition and fitness, body image and eating disorders, alcohol and other drugs, sexuality, healthy relationships, sexually transmitted infections, contraceptives, sexual assault, stalking, intimate partner violence, holistic wellness, stress management, relaxation techniques, massage, smoking cessation, and other related topics.</w:t>
      </w:r>
    </w:p>
    <w:sectPr w:rsidR="00517820" w:rsidRPr="00951E88" w:rsidSect="008D628C">
      <w:type w:val="continuous"/>
      <w:pgSz w:w="12240" w:h="15840"/>
      <w:pgMar w:top="1440" w:right="1800" w:bottom="72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20341" w14:textId="77777777" w:rsidR="002969AD" w:rsidRDefault="002969AD" w:rsidP="00847587">
      <w:r>
        <w:separator/>
      </w:r>
    </w:p>
  </w:endnote>
  <w:endnote w:type="continuationSeparator" w:id="0">
    <w:p w14:paraId="24BD8DF8" w14:textId="77777777" w:rsidR="002969AD" w:rsidRDefault="002969AD" w:rsidP="0084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2902" w14:textId="77777777" w:rsidR="002824B8" w:rsidRDefault="002824B8">
    <w:pPr>
      <w:pStyle w:val="Footer"/>
      <w:jc w:val="right"/>
    </w:pPr>
  </w:p>
  <w:p w14:paraId="6DCB0BF0" w14:textId="77777777" w:rsidR="002824B8" w:rsidRDefault="002824B8" w:rsidP="00D62E9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5502" w14:textId="77777777" w:rsidR="002969AD" w:rsidRDefault="002969AD" w:rsidP="00847587">
      <w:r>
        <w:separator/>
      </w:r>
    </w:p>
  </w:footnote>
  <w:footnote w:type="continuationSeparator" w:id="0">
    <w:p w14:paraId="2DEED009" w14:textId="77777777" w:rsidR="002969AD" w:rsidRDefault="002969AD" w:rsidP="00847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FF1"/>
    <w:multiLevelType w:val="hybridMultilevel"/>
    <w:tmpl w:val="50065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10A44"/>
    <w:multiLevelType w:val="multilevel"/>
    <w:tmpl w:val="7C6E295A"/>
    <w:lvl w:ilvl="0">
      <w:start w:val="1"/>
      <w:numFmt w:val="lowerLetter"/>
      <w:lvlText w:val="%1."/>
      <w:lvlJc w:val="left"/>
      <w:pPr>
        <w:ind w:left="-180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2">
    <w:nsid w:val="0F7E18BC"/>
    <w:multiLevelType w:val="hybridMultilevel"/>
    <w:tmpl w:val="98A80710"/>
    <w:lvl w:ilvl="0" w:tplc="669E1F7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nsid w:val="11EA5F4C"/>
    <w:multiLevelType w:val="hybridMultilevel"/>
    <w:tmpl w:val="611E1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5A3837"/>
    <w:multiLevelType w:val="hybridMultilevel"/>
    <w:tmpl w:val="49C0C6B8"/>
    <w:lvl w:ilvl="0" w:tplc="A76ED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E6EF3"/>
    <w:multiLevelType w:val="hybridMultilevel"/>
    <w:tmpl w:val="8C2CE87C"/>
    <w:lvl w:ilvl="0" w:tplc="F1D2BA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E3118"/>
    <w:multiLevelType w:val="hybridMultilevel"/>
    <w:tmpl w:val="7C6E295A"/>
    <w:lvl w:ilvl="0" w:tplc="B6B02CC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nsid w:val="1B4140BD"/>
    <w:multiLevelType w:val="hybridMultilevel"/>
    <w:tmpl w:val="898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F08E7"/>
    <w:multiLevelType w:val="hybridMultilevel"/>
    <w:tmpl w:val="7312F3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96228B"/>
    <w:multiLevelType w:val="hybridMultilevel"/>
    <w:tmpl w:val="5016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15A4C"/>
    <w:multiLevelType w:val="hybridMultilevel"/>
    <w:tmpl w:val="50A402BA"/>
    <w:lvl w:ilvl="0" w:tplc="384C2C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01A76"/>
    <w:multiLevelType w:val="hybridMultilevel"/>
    <w:tmpl w:val="C284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AD6B97"/>
    <w:multiLevelType w:val="hybridMultilevel"/>
    <w:tmpl w:val="3A10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D571F2"/>
    <w:multiLevelType w:val="hybridMultilevel"/>
    <w:tmpl w:val="3B3CC94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AF7DAE"/>
    <w:multiLevelType w:val="hybridMultilevel"/>
    <w:tmpl w:val="C2B88034"/>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75DCB"/>
    <w:multiLevelType w:val="hybridMultilevel"/>
    <w:tmpl w:val="5596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445E2"/>
    <w:multiLevelType w:val="hybridMultilevel"/>
    <w:tmpl w:val="55506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94761"/>
    <w:multiLevelType w:val="hybridMultilevel"/>
    <w:tmpl w:val="1B141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19584F"/>
    <w:multiLevelType w:val="multilevel"/>
    <w:tmpl w:val="382C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83EFB"/>
    <w:multiLevelType w:val="hybridMultilevel"/>
    <w:tmpl w:val="CA18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E5E2D"/>
    <w:multiLevelType w:val="hybridMultilevel"/>
    <w:tmpl w:val="ECF41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586E"/>
    <w:multiLevelType w:val="hybridMultilevel"/>
    <w:tmpl w:val="3404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E19F1"/>
    <w:multiLevelType w:val="hybridMultilevel"/>
    <w:tmpl w:val="DB68E5EC"/>
    <w:lvl w:ilvl="0" w:tplc="04090005">
      <w:start w:val="1"/>
      <w:numFmt w:val="bullet"/>
      <w:lvlText w:val=""/>
      <w:lvlJc w:val="left"/>
      <w:pPr>
        <w:ind w:left="216" w:hanging="216"/>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8652D0B"/>
    <w:multiLevelType w:val="hybridMultilevel"/>
    <w:tmpl w:val="663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7317F"/>
    <w:multiLevelType w:val="hybridMultilevel"/>
    <w:tmpl w:val="427C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D80457"/>
    <w:multiLevelType w:val="hybridMultilevel"/>
    <w:tmpl w:val="2EB67250"/>
    <w:lvl w:ilvl="0" w:tplc="41886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39CD"/>
    <w:multiLevelType w:val="hybridMultilevel"/>
    <w:tmpl w:val="4B22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61B6A"/>
    <w:multiLevelType w:val="hybridMultilevel"/>
    <w:tmpl w:val="D8D8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E7127"/>
    <w:multiLevelType w:val="hybridMultilevel"/>
    <w:tmpl w:val="07385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8"/>
  </w:num>
  <w:num w:numId="4">
    <w:abstractNumId w:val="13"/>
  </w:num>
  <w:num w:numId="5">
    <w:abstractNumId w:val="28"/>
  </w:num>
  <w:num w:numId="6">
    <w:abstractNumId w:val="17"/>
  </w:num>
  <w:num w:numId="7">
    <w:abstractNumId w:val="11"/>
  </w:num>
  <w:num w:numId="8">
    <w:abstractNumId w:val="0"/>
  </w:num>
  <w:num w:numId="9">
    <w:abstractNumId w:val="12"/>
  </w:num>
  <w:num w:numId="10">
    <w:abstractNumId w:val="9"/>
  </w:num>
  <w:num w:numId="11">
    <w:abstractNumId w:val="3"/>
  </w:num>
  <w:num w:numId="12">
    <w:abstractNumId w:val="16"/>
  </w:num>
  <w:num w:numId="13">
    <w:abstractNumId w:val="24"/>
  </w:num>
  <w:num w:numId="14">
    <w:abstractNumId w:val="26"/>
  </w:num>
  <w:num w:numId="15">
    <w:abstractNumId w:val="23"/>
  </w:num>
  <w:num w:numId="16">
    <w:abstractNumId w:val="18"/>
  </w:num>
  <w:num w:numId="17">
    <w:abstractNumId w:val="7"/>
  </w:num>
  <w:num w:numId="18">
    <w:abstractNumId w:val="14"/>
  </w:num>
  <w:num w:numId="19">
    <w:abstractNumId w:val="22"/>
  </w:num>
  <w:num w:numId="20">
    <w:abstractNumId w:val="15"/>
  </w:num>
  <w:num w:numId="21">
    <w:abstractNumId w:val="19"/>
  </w:num>
  <w:num w:numId="22">
    <w:abstractNumId w:val="27"/>
  </w:num>
  <w:num w:numId="23">
    <w:abstractNumId w:val="25"/>
  </w:num>
  <w:num w:numId="24">
    <w:abstractNumId w:val="4"/>
  </w:num>
  <w:num w:numId="25">
    <w:abstractNumId w:val="10"/>
  </w:num>
  <w:num w:numId="26">
    <w:abstractNumId w:val="2"/>
  </w:num>
  <w:num w:numId="27">
    <w:abstractNumId w:val="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56"/>
    <w:rsid w:val="00034C08"/>
    <w:rsid w:val="000424D1"/>
    <w:rsid w:val="00045B4F"/>
    <w:rsid w:val="000526F1"/>
    <w:rsid w:val="00070F45"/>
    <w:rsid w:val="00073CC7"/>
    <w:rsid w:val="000930E8"/>
    <w:rsid w:val="00093E3D"/>
    <w:rsid w:val="00096CA0"/>
    <w:rsid w:val="000A1E89"/>
    <w:rsid w:val="000A30A8"/>
    <w:rsid w:val="000A7ED7"/>
    <w:rsid w:val="000B7A7A"/>
    <w:rsid w:val="000C0883"/>
    <w:rsid w:val="000C34C1"/>
    <w:rsid w:val="000D5EF6"/>
    <w:rsid w:val="000E050B"/>
    <w:rsid w:val="000E765E"/>
    <w:rsid w:val="000F2CA6"/>
    <w:rsid w:val="00120F03"/>
    <w:rsid w:val="0013095E"/>
    <w:rsid w:val="001311B5"/>
    <w:rsid w:val="001501ED"/>
    <w:rsid w:val="00153DE2"/>
    <w:rsid w:val="0016007A"/>
    <w:rsid w:val="00164913"/>
    <w:rsid w:val="001654A8"/>
    <w:rsid w:val="00170869"/>
    <w:rsid w:val="00180905"/>
    <w:rsid w:val="00181063"/>
    <w:rsid w:val="00196599"/>
    <w:rsid w:val="00197654"/>
    <w:rsid w:val="001A175C"/>
    <w:rsid w:val="001B45DB"/>
    <w:rsid w:val="001C0F56"/>
    <w:rsid w:val="001E18F0"/>
    <w:rsid w:val="001F7175"/>
    <w:rsid w:val="00203DA5"/>
    <w:rsid w:val="00212F55"/>
    <w:rsid w:val="00227247"/>
    <w:rsid w:val="0025769E"/>
    <w:rsid w:val="002763D3"/>
    <w:rsid w:val="00276DF5"/>
    <w:rsid w:val="00277160"/>
    <w:rsid w:val="002824B8"/>
    <w:rsid w:val="00283234"/>
    <w:rsid w:val="00285E04"/>
    <w:rsid w:val="00292F24"/>
    <w:rsid w:val="00295642"/>
    <w:rsid w:val="002969AD"/>
    <w:rsid w:val="00297DF0"/>
    <w:rsid w:val="002B23D5"/>
    <w:rsid w:val="002B49CF"/>
    <w:rsid w:val="002C015D"/>
    <w:rsid w:val="002C5929"/>
    <w:rsid w:val="002C73F0"/>
    <w:rsid w:val="002D3FD3"/>
    <w:rsid w:val="002D6DA2"/>
    <w:rsid w:val="002D7204"/>
    <w:rsid w:val="002E7E56"/>
    <w:rsid w:val="002F3F7F"/>
    <w:rsid w:val="002F537B"/>
    <w:rsid w:val="002F6B7B"/>
    <w:rsid w:val="00335217"/>
    <w:rsid w:val="003359F0"/>
    <w:rsid w:val="0035004E"/>
    <w:rsid w:val="00352997"/>
    <w:rsid w:val="0037048D"/>
    <w:rsid w:val="0037741F"/>
    <w:rsid w:val="003802A2"/>
    <w:rsid w:val="003809AC"/>
    <w:rsid w:val="003830F8"/>
    <w:rsid w:val="00383ED4"/>
    <w:rsid w:val="003A6228"/>
    <w:rsid w:val="003B32DA"/>
    <w:rsid w:val="003B6B7A"/>
    <w:rsid w:val="003C6769"/>
    <w:rsid w:val="003E432D"/>
    <w:rsid w:val="003F3F34"/>
    <w:rsid w:val="003F689A"/>
    <w:rsid w:val="00430759"/>
    <w:rsid w:val="004313BC"/>
    <w:rsid w:val="00440C60"/>
    <w:rsid w:val="00442548"/>
    <w:rsid w:val="00453B13"/>
    <w:rsid w:val="00453F1D"/>
    <w:rsid w:val="0047754A"/>
    <w:rsid w:val="00484F1B"/>
    <w:rsid w:val="00491624"/>
    <w:rsid w:val="004A364B"/>
    <w:rsid w:val="004D4FBB"/>
    <w:rsid w:val="004E3769"/>
    <w:rsid w:val="004F03EF"/>
    <w:rsid w:val="004F1D23"/>
    <w:rsid w:val="004F1E6C"/>
    <w:rsid w:val="005054CD"/>
    <w:rsid w:val="00517820"/>
    <w:rsid w:val="00517D5C"/>
    <w:rsid w:val="00522CC9"/>
    <w:rsid w:val="00536A0A"/>
    <w:rsid w:val="00542E70"/>
    <w:rsid w:val="005610B1"/>
    <w:rsid w:val="00567590"/>
    <w:rsid w:val="00582ED6"/>
    <w:rsid w:val="00585959"/>
    <w:rsid w:val="005E445F"/>
    <w:rsid w:val="005E500D"/>
    <w:rsid w:val="005F2687"/>
    <w:rsid w:val="006367FD"/>
    <w:rsid w:val="006438A2"/>
    <w:rsid w:val="006505A2"/>
    <w:rsid w:val="00660662"/>
    <w:rsid w:val="00662A56"/>
    <w:rsid w:val="00674380"/>
    <w:rsid w:val="00686E3E"/>
    <w:rsid w:val="00693413"/>
    <w:rsid w:val="006A37F8"/>
    <w:rsid w:val="006B341E"/>
    <w:rsid w:val="006B5D25"/>
    <w:rsid w:val="006F17FB"/>
    <w:rsid w:val="006F79FD"/>
    <w:rsid w:val="00707DFF"/>
    <w:rsid w:val="00720A2F"/>
    <w:rsid w:val="00757C84"/>
    <w:rsid w:val="007610E7"/>
    <w:rsid w:val="00773B1B"/>
    <w:rsid w:val="00774995"/>
    <w:rsid w:val="00797495"/>
    <w:rsid w:val="007A4DC6"/>
    <w:rsid w:val="007B46FC"/>
    <w:rsid w:val="007C160F"/>
    <w:rsid w:val="007D628C"/>
    <w:rsid w:val="0080762B"/>
    <w:rsid w:val="008201F4"/>
    <w:rsid w:val="0082256F"/>
    <w:rsid w:val="00823069"/>
    <w:rsid w:val="00823186"/>
    <w:rsid w:val="008358B5"/>
    <w:rsid w:val="00835C10"/>
    <w:rsid w:val="00835D89"/>
    <w:rsid w:val="00847587"/>
    <w:rsid w:val="00854432"/>
    <w:rsid w:val="00861F7D"/>
    <w:rsid w:val="00865A78"/>
    <w:rsid w:val="00870673"/>
    <w:rsid w:val="00876A85"/>
    <w:rsid w:val="00886F9C"/>
    <w:rsid w:val="008B482B"/>
    <w:rsid w:val="008B6747"/>
    <w:rsid w:val="008B6DEE"/>
    <w:rsid w:val="008C2203"/>
    <w:rsid w:val="008D628C"/>
    <w:rsid w:val="008D6CF9"/>
    <w:rsid w:val="008D6F29"/>
    <w:rsid w:val="008E148A"/>
    <w:rsid w:val="008E31AF"/>
    <w:rsid w:val="009146F5"/>
    <w:rsid w:val="00921D31"/>
    <w:rsid w:val="00923760"/>
    <w:rsid w:val="00926559"/>
    <w:rsid w:val="00927F84"/>
    <w:rsid w:val="00933BD5"/>
    <w:rsid w:val="00951E88"/>
    <w:rsid w:val="00970145"/>
    <w:rsid w:val="009747B6"/>
    <w:rsid w:val="00975CE5"/>
    <w:rsid w:val="00976A1A"/>
    <w:rsid w:val="009A6E9F"/>
    <w:rsid w:val="009C5D89"/>
    <w:rsid w:val="009D5317"/>
    <w:rsid w:val="009F0E0E"/>
    <w:rsid w:val="00A23526"/>
    <w:rsid w:val="00A23A50"/>
    <w:rsid w:val="00A3055F"/>
    <w:rsid w:val="00A3427A"/>
    <w:rsid w:val="00A4612C"/>
    <w:rsid w:val="00A52AAF"/>
    <w:rsid w:val="00A7070A"/>
    <w:rsid w:val="00A72E47"/>
    <w:rsid w:val="00A80242"/>
    <w:rsid w:val="00A96FC2"/>
    <w:rsid w:val="00AB2FDC"/>
    <w:rsid w:val="00AD2CAC"/>
    <w:rsid w:val="00AD7D4D"/>
    <w:rsid w:val="00AE0CA2"/>
    <w:rsid w:val="00AF1863"/>
    <w:rsid w:val="00B02F21"/>
    <w:rsid w:val="00B4733C"/>
    <w:rsid w:val="00B475E2"/>
    <w:rsid w:val="00B8337D"/>
    <w:rsid w:val="00B902DC"/>
    <w:rsid w:val="00BA0F49"/>
    <w:rsid w:val="00BA5F63"/>
    <w:rsid w:val="00BB373F"/>
    <w:rsid w:val="00BC5F94"/>
    <w:rsid w:val="00BD2A7F"/>
    <w:rsid w:val="00BD6FF3"/>
    <w:rsid w:val="00BF2B1D"/>
    <w:rsid w:val="00BF689F"/>
    <w:rsid w:val="00C04267"/>
    <w:rsid w:val="00C15E92"/>
    <w:rsid w:val="00C164FF"/>
    <w:rsid w:val="00C20DE1"/>
    <w:rsid w:val="00C279C6"/>
    <w:rsid w:val="00C36AED"/>
    <w:rsid w:val="00C56190"/>
    <w:rsid w:val="00C64012"/>
    <w:rsid w:val="00C6502C"/>
    <w:rsid w:val="00C77B26"/>
    <w:rsid w:val="00C80908"/>
    <w:rsid w:val="00C82D10"/>
    <w:rsid w:val="00CC0521"/>
    <w:rsid w:val="00CC57B4"/>
    <w:rsid w:val="00CD6DD7"/>
    <w:rsid w:val="00CE6477"/>
    <w:rsid w:val="00CE7CBB"/>
    <w:rsid w:val="00CF2247"/>
    <w:rsid w:val="00CF51A6"/>
    <w:rsid w:val="00D10F17"/>
    <w:rsid w:val="00D13923"/>
    <w:rsid w:val="00D13CF2"/>
    <w:rsid w:val="00D35659"/>
    <w:rsid w:val="00D42598"/>
    <w:rsid w:val="00D57925"/>
    <w:rsid w:val="00D62E96"/>
    <w:rsid w:val="00D73032"/>
    <w:rsid w:val="00D734A4"/>
    <w:rsid w:val="00D74DAC"/>
    <w:rsid w:val="00DA2C10"/>
    <w:rsid w:val="00DB0276"/>
    <w:rsid w:val="00DB417C"/>
    <w:rsid w:val="00DB55E4"/>
    <w:rsid w:val="00DC25BB"/>
    <w:rsid w:val="00DC6A40"/>
    <w:rsid w:val="00DD570D"/>
    <w:rsid w:val="00E003A1"/>
    <w:rsid w:val="00E04681"/>
    <w:rsid w:val="00E23643"/>
    <w:rsid w:val="00E32903"/>
    <w:rsid w:val="00E33316"/>
    <w:rsid w:val="00E410E7"/>
    <w:rsid w:val="00E60EEA"/>
    <w:rsid w:val="00E75335"/>
    <w:rsid w:val="00E76792"/>
    <w:rsid w:val="00E76FD0"/>
    <w:rsid w:val="00E942EE"/>
    <w:rsid w:val="00E945CB"/>
    <w:rsid w:val="00EC53BE"/>
    <w:rsid w:val="00ED4B6F"/>
    <w:rsid w:val="00ED5778"/>
    <w:rsid w:val="00EE0E33"/>
    <w:rsid w:val="00EE2470"/>
    <w:rsid w:val="00EE3458"/>
    <w:rsid w:val="00F0029C"/>
    <w:rsid w:val="00F155E5"/>
    <w:rsid w:val="00F16CEB"/>
    <w:rsid w:val="00F25437"/>
    <w:rsid w:val="00F30FD1"/>
    <w:rsid w:val="00F47DDD"/>
    <w:rsid w:val="00F545B1"/>
    <w:rsid w:val="00F84CED"/>
    <w:rsid w:val="00F94B91"/>
    <w:rsid w:val="00F94CEF"/>
    <w:rsid w:val="00F97A77"/>
    <w:rsid w:val="00FA30D8"/>
    <w:rsid w:val="00FC0B4B"/>
    <w:rsid w:val="00FC4094"/>
    <w:rsid w:val="00FC42A4"/>
    <w:rsid w:val="00FD702E"/>
    <w:rsid w:val="00FF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C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20"/>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820"/>
    <w:pPr>
      <w:keepNext/>
      <w:outlineLvl w:val="0"/>
    </w:pPr>
    <w:rPr>
      <w:b/>
      <w:bCs/>
    </w:rPr>
  </w:style>
  <w:style w:type="paragraph" w:styleId="Heading2">
    <w:name w:val="heading 2"/>
    <w:basedOn w:val="Normal"/>
    <w:next w:val="Normal"/>
    <w:link w:val="Heading2Char"/>
    <w:qFormat/>
    <w:rsid w:val="005178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8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7820"/>
    <w:pPr>
      <w:keepNext/>
      <w:spacing w:before="240" w:after="60"/>
      <w:outlineLvl w:val="3"/>
    </w:pPr>
    <w:rPr>
      <w:b/>
      <w:bCs/>
      <w:sz w:val="28"/>
      <w:szCs w:val="28"/>
    </w:rPr>
  </w:style>
  <w:style w:type="paragraph" w:styleId="Heading8">
    <w:name w:val="heading 8"/>
    <w:basedOn w:val="Normal"/>
    <w:next w:val="Normal"/>
    <w:link w:val="Heading8Char"/>
    <w:qFormat/>
    <w:rsid w:val="0051782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8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17820"/>
    <w:rPr>
      <w:rFonts w:ascii="Arial" w:eastAsia="Times New Roman" w:hAnsi="Arial" w:cs="Arial"/>
      <w:b/>
      <w:bCs/>
      <w:i/>
      <w:iCs/>
      <w:sz w:val="28"/>
      <w:szCs w:val="28"/>
    </w:rPr>
  </w:style>
  <w:style w:type="character" w:customStyle="1" w:styleId="Heading3Char">
    <w:name w:val="Heading 3 Char"/>
    <w:basedOn w:val="DefaultParagraphFont"/>
    <w:link w:val="Heading3"/>
    <w:rsid w:val="00517820"/>
    <w:rPr>
      <w:rFonts w:ascii="Arial" w:eastAsia="Times New Roman" w:hAnsi="Arial" w:cs="Arial"/>
      <w:b/>
      <w:bCs/>
      <w:sz w:val="26"/>
      <w:szCs w:val="26"/>
    </w:rPr>
  </w:style>
  <w:style w:type="character" w:customStyle="1" w:styleId="Heading4Char">
    <w:name w:val="Heading 4 Char"/>
    <w:basedOn w:val="DefaultParagraphFont"/>
    <w:link w:val="Heading4"/>
    <w:rsid w:val="0051782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517820"/>
    <w:rPr>
      <w:rFonts w:ascii="Times New Roman" w:eastAsia="Times New Roman" w:hAnsi="Times New Roman" w:cs="Times New Roman"/>
      <w:i/>
      <w:iCs/>
      <w:sz w:val="24"/>
      <w:szCs w:val="24"/>
    </w:rPr>
  </w:style>
  <w:style w:type="character" w:styleId="Hyperlink">
    <w:name w:val="Hyperlink"/>
    <w:basedOn w:val="DefaultParagraphFont"/>
    <w:rsid w:val="00517820"/>
    <w:rPr>
      <w:color w:val="0000FF"/>
      <w:u w:val="single"/>
    </w:rPr>
  </w:style>
  <w:style w:type="character" w:customStyle="1" w:styleId="style291">
    <w:name w:val="style291"/>
    <w:basedOn w:val="DefaultParagraphFont"/>
    <w:rsid w:val="00517820"/>
    <w:rPr>
      <w:rFonts w:ascii="Arial" w:hAnsi="Arial" w:cs="Arial" w:hint="default"/>
      <w:sz w:val="21"/>
      <w:szCs w:val="21"/>
    </w:rPr>
  </w:style>
  <w:style w:type="paragraph" w:styleId="ListParagraph">
    <w:name w:val="List Paragraph"/>
    <w:basedOn w:val="Normal"/>
    <w:uiPriority w:val="34"/>
    <w:qFormat/>
    <w:rsid w:val="004E3769"/>
    <w:pPr>
      <w:ind w:left="720"/>
      <w:contextualSpacing/>
    </w:pPr>
  </w:style>
  <w:style w:type="table" w:styleId="TableGrid">
    <w:name w:val="Table Grid"/>
    <w:basedOn w:val="TableNormal"/>
    <w:uiPriority w:val="59"/>
    <w:rsid w:val="00E60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0CA2"/>
    <w:pPr>
      <w:spacing w:before="100" w:beforeAutospacing="1" w:after="100" w:afterAutospacing="1"/>
    </w:pPr>
    <w:rPr>
      <w:rFonts w:ascii="Tahoma" w:hAnsi="Tahoma" w:cs="Tahoma"/>
      <w:color w:val="1E266B"/>
      <w:sz w:val="20"/>
      <w:szCs w:val="20"/>
    </w:rPr>
  </w:style>
  <w:style w:type="paragraph" w:styleId="BalloonText">
    <w:name w:val="Balloon Text"/>
    <w:basedOn w:val="Normal"/>
    <w:link w:val="BalloonTextChar"/>
    <w:uiPriority w:val="99"/>
    <w:semiHidden/>
    <w:unhideWhenUsed/>
    <w:rsid w:val="00A4612C"/>
    <w:rPr>
      <w:rFonts w:ascii="Tahoma" w:hAnsi="Tahoma" w:cs="Tahoma"/>
      <w:sz w:val="16"/>
      <w:szCs w:val="16"/>
    </w:rPr>
  </w:style>
  <w:style w:type="character" w:customStyle="1" w:styleId="BalloonTextChar">
    <w:name w:val="Balloon Text Char"/>
    <w:basedOn w:val="DefaultParagraphFont"/>
    <w:link w:val="BalloonText"/>
    <w:uiPriority w:val="99"/>
    <w:semiHidden/>
    <w:rsid w:val="00A4612C"/>
    <w:rPr>
      <w:rFonts w:ascii="Tahoma" w:eastAsia="Times New Roman" w:hAnsi="Tahoma" w:cs="Tahoma"/>
      <w:sz w:val="16"/>
      <w:szCs w:val="16"/>
    </w:rPr>
  </w:style>
  <w:style w:type="paragraph" w:styleId="Header">
    <w:name w:val="header"/>
    <w:basedOn w:val="Normal"/>
    <w:link w:val="HeaderChar"/>
    <w:uiPriority w:val="99"/>
    <w:unhideWhenUsed/>
    <w:rsid w:val="00847587"/>
    <w:pPr>
      <w:tabs>
        <w:tab w:val="center" w:pos="4680"/>
        <w:tab w:val="right" w:pos="9360"/>
      </w:tabs>
    </w:pPr>
  </w:style>
  <w:style w:type="character" w:customStyle="1" w:styleId="HeaderChar">
    <w:name w:val="Header Char"/>
    <w:basedOn w:val="DefaultParagraphFont"/>
    <w:link w:val="Header"/>
    <w:uiPriority w:val="99"/>
    <w:rsid w:val="008475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587"/>
    <w:pPr>
      <w:tabs>
        <w:tab w:val="center" w:pos="4680"/>
        <w:tab w:val="right" w:pos="9360"/>
      </w:tabs>
    </w:pPr>
  </w:style>
  <w:style w:type="character" w:customStyle="1" w:styleId="FooterChar">
    <w:name w:val="Footer Char"/>
    <w:basedOn w:val="DefaultParagraphFont"/>
    <w:link w:val="Footer"/>
    <w:uiPriority w:val="99"/>
    <w:rsid w:val="00847587"/>
    <w:rPr>
      <w:rFonts w:ascii="Times New Roman" w:eastAsia="Times New Roman" w:hAnsi="Times New Roman" w:cs="Times New Roman"/>
      <w:sz w:val="24"/>
      <w:szCs w:val="24"/>
    </w:rPr>
  </w:style>
  <w:style w:type="character" w:styleId="Strong">
    <w:name w:val="Strong"/>
    <w:basedOn w:val="DefaultParagraphFont"/>
    <w:uiPriority w:val="22"/>
    <w:qFormat/>
    <w:rsid w:val="00CC0521"/>
    <w:rPr>
      <w:b/>
      <w:bCs/>
    </w:rPr>
  </w:style>
  <w:style w:type="character" w:customStyle="1" w:styleId="coursedescriptionnonumber">
    <w:name w:val="coursedescription_nonumber"/>
    <w:basedOn w:val="DefaultParagraphFont"/>
    <w:rsid w:val="00CC0521"/>
  </w:style>
  <w:style w:type="paragraph" w:styleId="PlainText">
    <w:name w:val="Plain Text"/>
    <w:basedOn w:val="Normal"/>
    <w:link w:val="PlainTextChar"/>
    <w:uiPriority w:val="99"/>
    <w:semiHidden/>
    <w:unhideWhenUsed/>
    <w:rsid w:val="006606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60662"/>
    <w:rPr>
      <w:rFonts w:ascii="Calibri" w:eastAsia="Times New Roman"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20"/>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820"/>
    <w:pPr>
      <w:keepNext/>
      <w:outlineLvl w:val="0"/>
    </w:pPr>
    <w:rPr>
      <w:b/>
      <w:bCs/>
    </w:rPr>
  </w:style>
  <w:style w:type="paragraph" w:styleId="Heading2">
    <w:name w:val="heading 2"/>
    <w:basedOn w:val="Normal"/>
    <w:next w:val="Normal"/>
    <w:link w:val="Heading2Char"/>
    <w:qFormat/>
    <w:rsid w:val="005178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8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7820"/>
    <w:pPr>
      <w:keepNext/>
      <w:spacing w:before="240" w:after="60"/>
      <w:outlineLvl w:val="3"/>
    </w:pPr>
    <w:rPr>
      <w:b/>
      <w:bCs/>
      <w:sz w:val="28"/>
      <w:szCs w:val="28"/>
    </w:rPr>
  </w:style>
  <w:style w:type="paragraph" w:styleId="Heading8">
    <w:name w:val="heading 8"/>
    <w:basedOn w:val="Normal"/>
    <w:next w:val="Normal"/>
    <w:link w:val="Heading8Char"/>
    <w:qFormat/>
    <w:rsid w:val="0051782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8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17820"/>
    <w:rPr>
      <w:rFonts w:ascii="Arial" w:eastAsia="Times New Roman" w:hAnsi="Arial" w:cs="Arial"/>
      <w:b/>
      <w:bCs/>
      <w:i/>
      <w:iCs/>
      <w:sz w:val="28"/>
      <w:szCs w:val="28"/>
    </w:rPr>
  </w:style>
  <w:style w:type="character" w:customStyle="1" w:styleId="Heading3Char">
    <w:name w:val="Heading 3 Char"/>
    <w:basedOn w:val="DefaultParagraphFont"/>
    <w:link w:val="Heading3"/>
    <w:rsid w:val="00517820"/>
    <w:rPr>
      <w:rFonts w:ascii="Arial" w:eastAsia="Times New Roman" w:hAnsi="Arial" w:cs="Arial"/>
      <w:b/>
      <w:bCs/>
      <w:sz w:val="26"/>
      <w:szCs w:val="26"/>
    </w:rPr>
  </w:style>
  <w:style w:type="character" w:customStyle="1" w:styleId="Heading4Char">
    <w:name w:val="Heading 4 Char"/>
    <w:basedOn w:val="DefaultParagraphFont"/>
    <w:link w:val="Heading4"/>
    <w:rsid w:val="0051782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517820"/>
    <w:rPr>
      <w:rFonts w:ascii="Times New Roman" w:eastAsia="Times New Roman" w:hAnsi="Times New Roman" w:cs="Times New Roman"/>
      <w:i/>
      <w:iCs/>
      <w:sz w:val="24"/>
      <w:szCs w:val="24"/>
    </w:rPr>
  </w:style>
  <w:style w:type="character" w:styleId="Hyperlink">
    <w:name w:val="Hyperlink"/>
    <w:basedOn w:val="DefaultParagraphFont"/>
    <w:rsid w:val="00517820"/>
    <w:rPr>
      <w:color w:val="0000FF"/>
      <w:u w:val="single"/>
    </w:rPr>
  </w:style>
  <w:style w:type="character" w:customStyle="1" w:styleId="style291">
    <w:name w:val="style291"/>
    <w:basedOn w:val="DefaultParagraphFont"/>
    <w:rsid w:val="00517820"/>
    <w:rPr>
      <w:rFonts w:ascii="Arial" w:hAnsi="Arial" w:cs="Arial" w:hint="default"/>
      <w:sz w:val="21"/>
      <w:szCs w:val="21"/>
    </w:rPr>
  </w:style>
  <w:style w:type="paragraph" w:styleId="ListParagraph">
    <w:name w:val="List Paragraph"/>
    <w:basedOn w:val="Normal"/>
    <w:uiPriority w:val="34"/>
    <w:qFormat/>
    <w:rsid w:val="004E3769"/>
    <w:pPr>
      <w:ind w:left="720"/>
      <w:contextualSpacing/>
    </w:pPr>
  </w:style>
  <w:style w:type="table" w:styleId="TableGrid">
    <w:name w:val="Table Grid"/>
    <w:basedOn w:val="TableNormal"/>
    <w:uiPriority w:val="59"/>
    <w:rsid w:val="00E60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0CA2"/>
    <w:pPr>
      <w:spacing w:before="100" w:beforeAutospacing="1" w:after="100" w:afterAutospacing="1"/>
    </w:pPr>
    <w:rPr>
      <w:rFonts w:ascii="Tahoma" w:hAnsi="Tahoma" w:cs="Tahoma"/>
      <w:color w:val="1E266B"/>
      <w:sz w:val="20"/>
      <w:szCs w:val="20"/>
    </w:rPr>
  </w:style>
  <w:style w:type="paragraph" w:styleId="BalloonText">
    <w:name w:val="Balloon Text"/>
    <w:basedOn w:val="Normal"/>
    <w:link w:val="BalloonTextChar"/>
    <w:uiPriority w:val="99"/>
    <w:semiHidden/>
    <w:unhideWhenUsed/>
    <w:rsid w:val="00A4612C"/>
    <w:rPr>
      <w:rFonts w:ascii="Tahoma" w:hAnsi="Tahoma" w:cs="Tahoma"/>
      <w:sz w:val="16"/>
      <w:szCs w:val="16"/>
    </w:rPr>
  </w:style>
  <w:style w:type="character" w:customStyle="1" w:styleId="BalloonTextChar">
    <w:name w:val="Balloon Text Char"/>
    <w:basedOn w:val="DefaultParagraphFont"/>
    <w:link w:val="BalloonText"/>
    <w:uiPriority w:val="99"/>
    <w:semiHidden/>
    <w:rsid w:val="00A4612C"/>
    <w:rPr>
      <w:rFonts w:ascii="Tahoma" w:eastAsia="Times New Roman" w:hAnsi="Tahoma" w:cs="Tahoma"/>
      <w:sz w:val="16"/>
      <w:szCs w:val="16"/>
    </w:rPr>
  </w:style>
  <w:style w:type="paragraph" w:styleId="Header">
    <w:name w:val="header"/>
    <w:basedOn w:val="Normal"/>
    <w:link w:val="HeaderChar"/>
    <w:uiPriority w:val="99"/>
    <w:unhideWhenUsed/>
    <w:rsid w:val="00847587"/>
    <w:pPr>
      <w:tabs>
        <w:tab w:val="center" w:pos="4680"/>
        <w:tab w:val="right" w:pos="9360"/>
      </w:tabs>
    </w:pPr>
  </w:style>
  <w:style w:type="character" w:customStyle="1" w:styleId="HeaderChar">
    <w:name w:val="Header Char"/>
    <w:basedOn w:val="DefaultParagraphFont"/>
    <w:link w:val="Header"/>
    <w:uiPriority w:val="99"/>
    <w:rsid w:val="008475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587"/>
    <w:pPr>
      <w:tabs>
        <w:tab w:val="center" w:pos="4680"/>
        <w:tab w:val="right" w:pos="9360"/>
      </w:tabs>
    </w:pPr>
  </w:style>
  <w:style w:type="character" w:customStyle="1" w:styleId="FooterChar">
    <w:name w:val="Footer Char"/>
    <w:basedOn w:val="DefaultParagraphFont"/>
    <w:link w:val="Footer"/>
    <w:uiPriority w:val="99"/>
    <w:rsid w:val="00847587"/>
    <w:rPr>
      <w:rFonts w:ascii="Times New Roman" w:eastAsia="Times New Roman" w:hAnsi="Times New Roman" w:cs="Times New Roman"/>
      <w:sz w:val="24"/>
      <w:szCs w:val="24"/>
    </w:rPr>
  </w:style>
  <w:style w:type="character" w:styleId="Strong">
    <w:name w:val="Strong"/>
    <w:basedOn w:val="DefaultParagraphFont"/>
    <w:uiPriority w:val="22"/>
    <w:qFormat/>
    <w:rsid w:val="00CC0521"/>
    <w:rPr>
      <w:b/>
      <w:bCs/>
    </w:rPr>
  </w:style>
  <w:style w:type="character" w:customStyle="1" w:styleId="coursedescriptionnonumber">
    <w:name w:val="coursedescription_nonumber"/>
    <w:basedOn w:val="DefaultParagraphFont"/>
    <w:rsid w:val="00CC0521"/>
  </w:style>
  <w:style w:type="paragraph" w:styleId="PlainText">
    <w:name w:val="Plain Text"/>
    <w:basedOn w:val="Normal"/>
    <w:link w:val="PlainTextChar"/>
    <w:uiPriority w:val="99"/>
    <w:semiHidden/>
    <w:unhideWhenUsed/>
    <w:rsid w:val="006606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60662"/>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817">
      <w:bodyDiv w:val="1"/>
      <w:marLeft w:val="0"/>
      <w:marRight w:val="0"/>
      <w:marTop w:val="0"/>
      <w:marBottom w:val="0"/>
      <w:divBdr>
        <w:top w:val="none" w:sz="0" w:space="0" w:color="auto"/>
        <w:left w:val="none" w:sz="0" w:space="0" w:color="auto"/>
        <w:bottom w:val="none" w:sz="0" w:space="0" w:color="auto"/>
        <w:right w:val="none" w:sz="0" w:space="0" w:color="auto"/>
      </w:divBdr>
    </w:div>
    <w:div w:id="86266861">
      <w:bodyDiv w:val="1"/>
      <w:marLeft w:val="0"/>
      <w:marRight w:val="0"/>
      <w:marTop w:val="0"/>
      <w:marBottom w:val="0"/>
      <w:divBdr>
        <w:top w:val="none" w:sz="0" w:space="0" w:color="auto"/>
        <w:left w:val="none" w:sz="0" w:space="0" w:color="auto"/>
        <w:bottom w:val="none" w:sz="0" w:space="0" w:color="auto"/>
        <w:right w:val="none" w:sz="0" w:space="0" w:color="auto"/>
      </w:divBdr>
    </w:div>
    <w:div w:id="530186546">
      <w:bodyDiv w:val="1"/>
      <w:marLeft w:val="0"/>
      <w:marRight w:val="0"/>
      <w:marTop w:val="0"/>
      <w:marBottom w:val="0"/>
      <w:divBdr>
        <w:top w:val="none" w:sz="0" w:space="0" w:color="auto"/>
        <w:left w:val="none" w:sz="0" w:space="0" w:color="auto"/>
        <w:bottom w:val="none" w:sz="0" w:space="0" w:color="auto"/>
        <w:right w:val="none" w:sz="0" w:space="0" w:color="auto"/>
      </w:divBdr>
      <w:divsChild>
        <w:div w:id="1115248553">
          <w:marLeft w:val="0"/>
          <w:marRight w:val="0"/>
          <w:marTop w:val="0"/>
          <w:marBottom w:val="0"/>
          <w:divBdr>
            <w:top w:val="none" w:sz="0" w:space="0" w:color="auto"/>
            <w:left w:val="none" w:sz="0" w:space="0" w:color="auto"/>
            <w:bottom w:val="none" w:sz="0" w:space="0" w:color="auto"/>
            <w:right w:val="none" w:sz="0" w:space="0" w:color="auto"/>
          </w:divBdr>
        </w:div>
      </w:divsChild>
    </w:div>
    <w:div w:id="1020202708">
      <w:bodyDiv w:val="1"/>
      <w:marLeft w:val="0"/>
      <w:marRight w:val="0"/>
      <w:marTop w:val="0"/>
      <w:marBottom w:val="0"/>
      <w:divBdr>
        <w:top w:val="none" w:sz="0" w:space="0" w:color="auto"/>
        <w:left w:val="none" w:sz="0" w:space="0" w:color="auto"/>
        <w:bottom w:val="none" w:sz="0" w:space="0" w:color="auto"/>
        <w:right w:val="none" w:sz="0" w:space="0" w:color="auto"/>
      </w:divBdr>
    </w:div>
    <w:div w:id="1069040554">
      <w:bodyDiv w:val="1"/>
      <w:marLeft w:val="0"/>
      <w:marRight w:val="0"/>
      <w:marTop w:val="0"/>
      <w:marBottom w:val="0"/>
      <w:divBdr>
        <w:top w:val="none" w:sz="0" w:space="0" w:color="auto"/>
        <w:left w:val="none" w:sz="0" w:space="0" w:color="auto"/>
        <w:bottom w:val="none" w:sz="0" w:space="0" w:color="auto"/>
        <w:right w:val="none" w:sz="0" w:space="0" w:color="auto"/>
      </w:divBdr>
      <w:divsChild>
        <w:div w:id="1605262337">
          <w:marLeft w:val="0"/>
          <w:marRight w:val="0"/>
          <w:marTop w:val="0"/>
          <w:marBottom w:val="300"/>
          <w:divBdr>
            <w:top w:val="none" w:sz="0" w:space="0" w:color="auto"/>
            <w:left w:val="none" w:sz="0" w:space="0" w:color="auto"/>
            <w:bottom w:val="none" w:sz="0" w:space="0" w:color="auto"/>
            <w:right w:val="none" w:sz="0" w:space="0" w:color="auto"/>
          </w:divBdr>
          <w:divsChild>
            <w:div w:id="328994296">
              <w:marLeft w:val="0"/>
              <w:marRight w:val="0"/>
              <w:marTop w:val="0"/>
              <w:marBottom w:val="0"/>
              <w:divBdr>
                <w:top w:val="none" w:sz="0" w:space="0" w:color="auto"/>
                <w:left w:val="none" w:sz="0" w:space="0" w:color="auto"/>
                <w:bottom w:val="none" w:sz="0" w:space="0" w:color="auto"/>
                <w:right w:val="none" w:sz="0" w:space="0" w:color="auto"/>
              </w:divBdr>
              <w:divsChild>
                <w:div w:id="20475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4938">
      <w:bodyDiv w:val="1"/>
      <w:marLeft w:val="0"/>
      <w:marRight w:val="0"/>
      <w:marTop w:val="0"/>
      <w:marBottom w:val="0"/>
      <w:divBdr>
        <w:top w:val="none" w:sz="0" w:space="0" w:color="auto"/>
        <w:left w:val="none" w:sz="0" w:space="0" w:color="auto"/>
        <w:bottom w:val="none" w:sz="0" w:space="0" w:color="auto"/>
        <w:right w:val="none" w:sz="0" w:space="0" w:color="auto"/>
      </w:divBdr>
      <w:divsChild>
        <w:div w:id="960500562">
          <w:marLeft w:val="0"/>
          <w:marRight w:val="0"/>
          <w:marTop w:val="100"/>
          <w:marBottom w:val="100"/>
          <w:divBdr>
            <w:top w:val="none" w:sz="0" w:space="0" w:color="auto"/>
            <w:left w:val="none" w:sz="0" w:space="0" w:color="auto"/>
            <w:bottom w:val="none" w:sz="0" w:space="0" w:color="auto"/>
            <w:right w:val="none" w:sz="0" w:space="0" w:color="auto"/>
          </w:divBdr>
          <w:divsChild>
            <w:div w:id="194192775">
              <w:marLeft w:val="0"/>
              <w:marRight w:val="0"/>
              <w:marTop w:val="0"/>
              <w:marBottom w:val="0"/>
              <w:divBdr>
                <w:top w:val="none" w:sz="0" w:space="0" w:color="auto"/>
                <w:left w:val="none" w:sz="0" w:space="0" w:color="auto"/>
                <w:bottom w:val="none" w:sz="0" w:space="0" w:color="auto"/>
                <w:right w:val="none" w:sz="0" w:space="0" w:color="auto"/>
              </w:divBdr>
              <w:divsChild>
                <w:div w:id="120272780">
                  <w:marLeft w:val="0"/>
                  <w:marRight w:val="0"/>
                  <w:marTop w:val="0"/>
                  <w:marBottom w:val="0"/>
                  <w:divBdr>
                    <w:top w:val="none" w:sz="0" w:space="0" w:color="auto"/>
                    <w:left w:val="none" w:sz="0" w:space="0" w:color="auto"/>
                    <w:bottom w:val="none" w:sz="0" w:space="0" w:color="auto"/>
                    <w:right w:val="none" w:sz="0" w:space="0" w:color="auto"/>
                  </w:divBdr>
                  <w:divsChild>
                    <w:div w:id="924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49703">
      <w:bodyDiv w:val="1"/>
      <w:marLeft w:val="0"/>
      <w:marRight w:val="0"/>
      <w:marTop w:val="0"/>
      <w:marBottom w:val="0"/>
      <w:divBdr>
        <w:top w:val="none" w:sz="0" w:space="0" w:color="auto"/>
        <w:left w:val="none" w:sz="0" w:space="0" w:color="auto"/>
        <w:bottom w:val="none" w:sz="0" w:space="0" w:color="auto"/>
        <w:right w:val="none" w:sz="0" w:space="0" w:color="auto"/>
      </w:divBdr>
    </w:div>
    <w:div w:id="1878589927">
      <w:bodyDiv w:val="1"/>
      <w:marLeft w:val="0"/>
      <w:marRight w:val="0"/>
      <w:marTop w:val="0"/>
      <w:marBottom w:val="0"/>
      <w:divBdr>
        <w:top w:val="none" w:sz="0" w:space="0" w:color="auto"/>
        <w:left w:val="none" w:sz="0" w:space="0" w:color="auto"/>
        <w:bottom w:val="none" w:sz="0" w:space="0" w:color="auto"/>
        <w:right w:val="none" w:sz="0" w:space="0" w:color="auto"/>
      </w:divBdr>
      <w:divsChild>
        <w:div w:id="509299073">
          <w:marLeft w:val="0"/>
          <w:marRight w:val="0"/>
          <w:marTop w:val="100"/>
          <w:marBottom w:val="100"/>
          <w:divBdr>
            <w:top w:val="none" w:sz="0" w:space="0" w:color="auto"/>
            <w:left w:val="none" w:sz="0" w:space="0" w:color="auto"/>
            <w:bottom w:val="none" w:sz="0" w:space="0" w:color="auto"/>
            <w:right w:val="none" w:sz="0" w:space="0" w:color="auto"/>
          </w:divBdr>
          <w:divsChild>
            <w:div w:id="277874919">
              <w:marLeft w:val="0"/>
              <w:marRight w:val="0"/>
              <w:marTop w:val="0"/>
              <w:marBottom w:val="0"/>
              <w:divBdr>
                <w:top w:val="none" w:sz="0" w:space="0" w:color="auto"/>
                <w:left w:val="none" w:sz="0" w:space="0" w:color="auto"/>
                <w:bottom w:val="none" w:sz="0" w:space="0" w:color="auto"/>
                <w:right w:val="none" w:sz="0" w:space="0" w:color="auto"/>
              </w:divBdr>
              <w:divsChild>
                <w:div w:id="815613317">
                  <w:marLeft w:val="0"/>
                  <w:marRight w:val="0"/>
                  <w:marTop w:val="0"/>
                  <w:marBottom w:val="0"/>
                  <w:divBdr>
                    <w:top w:val="none" w:sz="0" w:space="0" w:color="auto"/>
                    <w:left w:val="none" w:sz="0" w:space="0" w:color="auto"/>
                    <w:bottom w:val="none" w:sz="0" w:space="0" w:color="auto"/>
                    <w:right w:val="none" w:sz="0" w:space="0" w:color="auto"/>
                  </w:divBdr>
                  <w:divsChild>
                    <w:div w:id="14608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7975">
      <w:bodyDiv w:val="1"/>
      <w:marLeft w:val="0"/>
      <w:marRight w:val="0"/>
      <w:marTop w:val="0"/>
      <w:marBottom w:val="0"/>
      <w:divBdr>
        <w:top w:val="none" w:sz="0" w:space="0" w:color="auto"/>
        <w:left w:val="none" w:sz="0" w:space="0" w:color="auto"/>
        <w:bottom w:val="none" w:sz="0" w:space="0" w:color="auto"/>
        <w:right w:val="none" w:sz="0" w:space="0" w:color="auto"/>
      </w:divBdr>
      <w:divsChild>
        <w:div w:id="59912805">
          <w:marLeft w:val="0"/>
          <w:marRight w:val="0"/>
          <w:marTop w:val="0"/>
          <w:marBottom w:val="0"/>
          <w:divBdr>
            <w:top w:val="none" w:sz="0" w:space="0" w:color="auto"/>
            <w:left w:val="none" w:sz="0" w:space="0" w:color="auto"/>
            <w:bottom w:val="none" w:sz="0" w:space="0" w:color="auto"/>
            <w:right w:val="none" w:sz="0" w:space="0" w:color="auto"/>
          </w:divBdr>
          <w:divsChild>
            <w:div w:id="632947665">
              <w:marLeft w:val="0"/>
              <w:marRight w:val="0"/>
              <w:marTop w:val="0"/>
              <w:marBottom w:val="0"/>
              <w:divBdr>
                <w:top w:val="none" w:sz="0" w:space="0" w:color="auto"/>
                <w:left w:val="none" w:sz="0" w:space="0" w:color="auto"/>
                <w:bottom w:val="none" w:sz="0" w:space="0" w:color="auto"/>
                <w:right w:val="none" w:sz="0" w:space="0" w:color="auto"/>
              </w:divBdr>
            </w:div>
            <w:div w:id="682513381">
              <w:marLeft w:val="0"/>
              <w:marRight w:val="0"/>
              <w:marTop w:val="0"/>
              <w:marBottom w:val="0"/>
              <w:divBdr>
                <w:top w:val="none" w:sz="0" w:space="0" w:color="auto"/>
                <w:left w:val="none" w:sz="0" w:space="0" w:color="auto"/>
                <w:bottom w:val="none" w:sz="0" w:space="0" w:color="auto"/>
                <w:right w:val="none" w:sz="0" w:space="0" w:color="auto"/>
              </w:divBdr>
              <w:divsChild>
                <w:div w:id="20136372">
                  <w:marLeft w:val="0"/>
                  <w:marRight w:val="0"/>
                  <w:marTop w:val="0"/>
                  <w:marBottom w:val="0"/>
                  <w:divBdr>
                    <w:top w:val="none" w:sz="0" w:space="0" w:color="auto"/>
                    <w:left w:val="none" w:sz="0" w:space="0" w:color="auto"/>
                    <w:bottom w:val="none" w:sz="0" w:space="0" w:color="auto"/>
                    <w:right w:val="none" w:sz="0" w:space="0" w:color="auto"/>
                  </w:divBdr>
                  <w:divsChild>
                    <w:div w:id="1909924106">
                      <w:marLeft w:val="0"/>
                      <w:marRight w:val="0"/>
                      <w:marTop w:val="0"/>
                      <w:marBottom w:val="0"/>
                      <w:divBdr>
                        <w:top w:val="none" w:sz="0" w:space="0" w:color="auto"/>
                        <w:left w:val="none" w:sz="0" w:space="0" w:color="auto"/>
                        <w:bottom w:val="none" w:sz="0" w:space="0" w:color="auto"/>
                        <w:right w:val="none" w:sz="0" w:space="0" w:color="auto"/>
                      </w:divBdr>
                      <w:divsChild>
                        <w:div w:id="740760284">
                          <w:marLeft w:val="0"/>
                          <w:marRight w:val="0"/>
                          <w:marTop w:val="0"/>
                          <w:marBottom w:val="0"/>
                          <w:divBdr>
                            <w:top w:val="none" w:sz="0" w:space="0" w:color="auto"/>
                            <w:left w:val="none" w:sz="0" w:space="0" w:color="auto"/>
                            <w:bottom w:val="none" w:sz="0" w:space="0" w:color="auto"/>
                            <w:right w:val="none" w:sz="0" w:space="0" w:color="auto"/>
                          </w:divBdr>
                        </w:div>
                        <w:div w:id="803617127">
                          <w:marLeft w:val="0"/>
                          <w:marRight w:val="0"/>
                          <w:marTop w:val="0"/>
                          <w:marBottom w:val="0"/>
                          <w:divBdr>
                            <w:top w:val="none" w:sz="0" w:space="0" w:color="auto"/>
                            <w:left w:val="none" w:sz="0" w:space="0" w:color="auto"/>
                            <w:bottom w:val="none" w:sz="0" w:space="0" w:color="auto"/>
                            <w:right w:val="none" w:sz="0" w:space="0" w:color="auto"/>
                          </w:divBdr>
                        </w:div>
                        <w:div w:id="1794060198">
                          <w:marLeft w:val="0"/>
                          <w:marRight w:val="0"/>
                          <w:marTop w:val="0"/>
                          <w:marBottom w:val="0"/>
                          <w:divBdr>
                            <w:top w:val="none" w:sz="0" w:space="0" w:color="auto"/>
                            <w:left w:val="none" w:sz="0" w:space="0" w:color="auto"/>
                            <w:bottom w:val="none" w:sz="0" w:space="0" w:color="auto"/>
                            <w:right w:val="none" w:sz="0" w:space="0" w:color="auto"/>
                          </w:divBdr>
                        </w:div>
                        <w:div w:id="2075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9195">
      <w:bodyDiv w:val="1"/>
      <w:marLeft w:val="0"/>
      <w:marRight w:val="0"/>
      <w:marTop w:val="0"/>
      <w:marBottom w:val="0"/>
      <w:divBdr>
        <w:top w:val="none" w:sz="0" w:space="0" w:color="auto"/>
        <w:left w:val="none" w:sz="0" w:space="0" w:color="auto"/>
        <w:bottom w:val="none" w:sz="0" w:space="0" w:color="auto"/>
        <w:right w:val="none" w:sz="0" w:space="0" w:color="auto"/>
      </w:divBdr>
      <w:divsChild>
        <w:div w:id="1779568490">
          <w:marLeft w:val="0"/>
          <w:marRight w:val="0"/>
          <w:marTop w:val="0"/>
          <w:marBottom w:val="300"/>
          <w:divBdr>
            <w:top w:val="none" w:sz="0" w:space="0" w:color="auto"/>
            <w:left w:val="none" w:sz="0" w:space="0" w:color="auto"/>
            <w:bottom w:val="none" w:sz="0" w:space="0" w:color="auto"/>
            <w:right w:val="none" w:sz="0" w:space="0" w:color="auto"/>
          </w:divBdr>
          <w:divsChild>
            <w:div w:id="1352537572">
              <w:marLeft w:val="0"/>
              <w:marRight w:val="0"/>
              <w:marTop w:val="0"/>
              <w:marBottom w:val="0"/>
              <w:divBdr>
                <w:top w:val="none" w:sz="0" w:space="0" w:color="auto"/>
                <w:left w:val="none" w:sz="0" w:space="0" w:color="auto"/>
                <w:bottom w:val="none" w:sz="0" w:space="0" w:color="auto"/>
                <w:right w:val="none" w:sz="0" w:space="0" w:color="auto"/>
              </w:divBdr>
              <w:divsChild>
                <w:div w:id="6893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9738">
      <w:bodyDiv w:val="1"/>
      <w:marLeft w:val="0"/>
      <w:marRight w:val="0"/>
      <w:marTop w:val="0"/>
      <w:marBottom w:val="0"/>
      <w:divBdr>
        <w:top w:val="none" w:sz="0" w:space="0" w:color="auto"/>
        <w:left w:val="none" w:sz="0" w:space="0" w:color="auto"/>
        <w:bottom w:val="none" w:sz="0" w:space="0" w:color="auto"/>
        <w:right w:val="none" w:sz="0" w:space="0" w:color="auto"/>
      </w:divBdr>
      <w:divsChild>
        <w:div w:id="1767309609">
          <w:marLeft w:val="0"/>
          <w:marRight w:val="0"/>
          <w:marTop w:val="0"/>
          <w:marBottom w:val="0"/>
          <w:divBdr>
            <w:top w:val="none" w:sz="0" w:space="0" w:color="auto"/>
            <w:left w:val="none" w:sz="0" w:space="0" w:color="auto"/>
            <w:bottom w:val="none" w:sz="0" w:space="0" w:color="auto"/>
            <w:right w:val="none" w:sz="0" w:space="0" w:color="auto"/>
          </w:divBdr>
          <w:divsChild>
            <w:div w:id="1330715626">
              <w:marLeft w:val="0"/>
              <w:marRight w:val="-100"/>
              <w:marTop w:val="0"/>
              <w:marBottom w:val="0"/>
              <w:divBdr>
                <w:top w:val="none" w:sz="0" w:space="0" w:color="auto"/>
                <w:left w:val="none" w:sz="0" w:space="0" w:color="auto"/>
                <w:bottom w:val="none" w:sz="0" w:space="0" w:color="auto"/>
                <w:right w:val="none" w:sz="0" w:space="0" w:color="auto"/>
              </w:divBdr>
              <w:divsChild>
                <w:div w:id="48652677">
                  <w:marLeft w:val="0"/>
                  <w:marRight w:val="0"/>
                  <w:marTop w:val="0"/>
                  <w:marBottom w:val="0"/>
                  <w:divBdr>
                    <w:top w:val="none" w:sz="0" w:space="0" w:color="auto"/>
                    <w:left w:val="none" w:sz="0" w:space="0" w:color="auto"/>
                    <w:bottom w:val="none" w:sz="0" w:space="0" w:color="auto"/>
                    <w:right w:val="none" w:sz="0" w:space="0" w:color="auto"/>
                  </w:divBdr>
                  <w:divsChild>
                    <w:div w:id="1180700693">
                      <w:marLeft w:val="0"/>
                      <w:marRight w:val="0"/>
                      <w:marTop w:val="0"/>
                      <w:marBottom w:val="0"/>
                      <w:divBdr>
                        <w:top w:val="none" w:sz="0" w:space="0" w:color="auto"/>
                        <w:left w:val="none" w:sz="0" w:space="0" w:color="auto"/>
                        <w:bottom w:val="none" w:sz="0" w:space="0" w:color="auto"/>
                        <w:right w:val="none" w:sz="0" w:space="0" w:color="auto"/>
                      </w:divBdr>
                      <w:divsChild>
                        <w:div w:id="1945265848">
                          <w:marLeft w:val="0"/>
                          <w:marRight w:val="0"/>
                          <w:marTop w:val="0"/>
                          <w:marBottom w:val="225"/>
                          <w:divBdr>
                            <w:top w:val="none" w:sz="0" w:space="0" w:color="auto"/>
                            <w:left w:val="none" w:sz="0" w:space="0" w:color="auto"/>
                            <w:bottom w:val="none" w:sz="0" w:space="0" w:color="auto"/>
                            <w:right w:val="none" w:sz="0" w:space="0" w:color="auto"/>
                          </w:divBdr>
                          <w:divsChild>
                            <w:div w:id="1969428761">
                              <w:marLeft w:val="0"/>
                              <w:marRight w:val="0"/>
                              <w:marTop w:val="0"/>
                              <w:marBottom w:val="0"/>
                              <w:divBdr>
                                <w:top w:val="none" w:sz="0" w:space="0" w:color="auto"/>
                                <w:left w:val="none" w:sz="0" w:space="0" w:color="auto"/>
                                <w:bottom w:val="none" w:sz="0" w:space="0" w:color="auto"/>
                                <w:right w:val="none" w:sz="0" w:space="0" w:color="auto"/>
                              </w:divBdr>
                              <w:divsChild>
                                <w:div w:id="954209818">
                                  <w:marLeft w:val="0"/>
                                  <w:marRight w:val="0"/>
                                  <w:marTop w:val="0"/>
                                  <w:marBottom w:val="0"/>
                                  <w:divBdr>
                                    <w:top w:val="none" w:sz="0" w:space="0" w:color="auto"/>
                                    <w:left w:val="none" w:sz="0" w:space="0" w:color="auto"/>
                                    <w:bottom w:val="none" w:sz="0" w:space="0" w:color="auto"/>
                                    <w:right w:val="none" w:sz="0" w:space="0" w:color="auto"/>
                                  </w:divBdr>
                                  <w:divsChild>
                                    <w:div w:id="519703464">
                                      <w:marLeft w:val="0"/>
                                      <w:marRight w:val="0"/>
                                      <w:marTop w:val="0"/>
                                      <w:marBottom w:val="0"/>
                                      <w:divBdr>
                                        <w:top w:val="none" w:sz="0" w:space="0" w:color="auto"/>
                                        <w:left w:val="none" w:sz="0" w:space="0" w:color="auto"/>
                                        <w:bottom w:val="none" w:sz="0" w:space="0" w:color="auto"/>
                                        <w:right w:val="none" w:sz="0" w:space="0" w:color="auto"/>
                                      </w:divBdr>
                                      <w:divsChild>
                                        <w:div w:id="1847868778">
                                          <w:marLeft w:val="0"/>
                                          <w:marRight w:val="0"/>
                                          <w:marTop w:val="0"/>
                                          <w:marBottom w:val="0"/>
                                          <w:divBdr>
                                            <w:top w:val="none" w:sz="0" w:space="0" w:color="auto"/>
                                            <w:left w:val="none" w:sz="0" w:space="0" w:color="auto"/>
                                            <w:bottom w:val="none" w:sz="0" w:space="0" w:color="auto"/>
                                            <w:right w:val="none" w:sz="0" w:space="0" w:color="auto"/>
                                          </w:divBdr>
                                          <w:divsChild>
                                            <w:div w:id="12839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gs.udel.edu/gened/FYE_Admin.htm" TargetMode="External"/><Relationship Id="rId21" Type="http://schemas.openxmlformats.org/officeDocument/2006/relationships/hyperlink" Target="http://academiccatalog.udel.edu/Pub_ShowCatalogPage.aspx?CATKEY=CATKEY_2107&amp;ACYEAR=2013-2014&amp;DSPL=Published" TargetMode="External"/><Relationship Id="rId22" Type="http://schemas.openxmlformats.org/officeDocument/2006/relationships/hyperlink" Target="http://www.aec.udel.edu/" TargetMode="External"/><Relationship Id="rId23" Type="http://schemas.openxmlformats.org/officeDocument/2006/relationships/hyperlink" Target="http://www.aec.udel.edu/LD_ADHD.html" TargetMode="External"/><Relationship Id="rId24" Type="http://schemas.openxmlformats.org/officeDocument/2006/relationships/hyperlink" Target="http://www.udel.edu/CSC" TargetMode="External"/><Relationship Id="rId25" Type="http://schemas.openxmlformats.org/officeDocument/2006/relationships/hyperlink" Target="http://www.udel.edu/counseling/index.html" TargetMode="External"/><Relationship Id="rId26" Type="http://schemas.openxmlformats.org/officeDocument/2006/relationships/hyperlink" Target="http://www.lib.udel.edu" TargetMode="External"/><Relationship Id="rId27" Type="http://schemas.openxmlformats.org/officeDocument/2006/relationships/hyperlink" Target="http://www.udel.edu/global/" TargetMode="External"/><Relationship Id="rId28" Type="http://schemas.openxmlformats.org/officeDocument/2006/relationships/hyperlink" Target="http://www.math.udel.edu/resources/ugrad/tutorial_site.html" TargetMode="External"/><Relationship Id="rId29" Type="http://schemas.openxmlformats.org/officeDocument/2006/relationships/hyperlink" Target="http://www.udel.edu/PublicSaf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publicsafety@udel.edu" TargetMode="External"/><Relationship Id="rId31" Type="http://schemas.openxmlformats.org/officeDocument/2006/relationships/hyperlink" Target="http://www.udel.edu/transportation/ud_route/hen.html" TargetMode="External"/><Relationship Id="rId32" Type="http://schemas.openxmlformats.org/officeDocument/2006/relationships/hyperlink" Target="http://www.udel.edu/DSS"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dssoffice@udel.edu" TargetMode="External"/><Relationship Id="rId34" Type="http://schemas.openxmlformats.org/officeDocument/2006/relationships/hyperlink" Target="http://www.udel.edu/oei" TargetMode="External"/><Relationship Id="rId35" Type="http://schemas.openxmlformats.org/officeDocument/2006/relationships/hyperlink" Target="http://www.udel.edu/shs" TargetMode="External"/><Relationship Id="rId36" Type="http://schemas.openxmlformats.org/officeDocument/2006/relationships/hyperlink" Target="http://www.it.udel.edu" TargetMode="External"/><Relationship Id="rId10" Type="http://schemas.openxmlformats.org/officeDocument/2006/relationships/hyperlink" Target="http://www.udel.edu/bhan" TargetMode="External"/><Relationship Id="rId11" Type="http://schemas.openxmlformats.org/officeDocument/2006/relationships/hyperlink" Target="http://www.udel.edu/shs" TargetMode="External"/><Relationship Id="rId12" Type="http://schemas.openxmlformats.org/officeDocument/2006/relationships/hyperlink" Target="http://www.ocs.udel.edu" TargetMode="External"/><Relationship Id="rId13" Type="http://schemas.openxmlformats.org/officeDocument/2006/relationships/hyperlink" Target="mailto:bferguso@udel.edu" TargetMode="External"/><Relationship Id="rId14" Type="http://schemas.openxmlformats.org/officeDocument/2006/relationships/footer" Target="footer1.xml"/><Relationship Id="rId15" Type="http://schemas.openxmlformats.org/officeDocument/2006/relationships/hyperlink" Target="mailto:pirwet@udel.edu" TargetMode="External"/><Relationship Id="rId16" Type="http://schemas.openxmlformats.org/officeDocument/2006/relationships/hyperlink" Target="mailto:goody@udel.edu" TargetMode="External"/><Relationship Id="rId17" Type="http://schemas.openxmlformats.org/officeDocument/2006/relationships/hyperlink" Target="mailto:obrusnik@udel.edu" TargetMode="External"/><Relationship Id="rId18" Type="http://schemas.openxmlformats.org/officeDocument/2006/relationships/hyperlink" Target="mailto:scoffing@udel.edu" TargetMode="External"/><Relationship Id="rId19" Type="http://schemas.openxmlformats.org/officeDocument/2006/relationships/hyperlink" Target="mailto:mpapas@udel.edu" TargetMode="External"/><Relationship Id="rId37" Type="http://schemas.openxmlformats.org/officeDocument/2006/relationships/hyperlink" Target="http://www.english.udel.edu/wc" TargetMode="External"/><Relationship Id="rId38" Type="http://schemas.openxmlformats.org/officeDocument/2006/relationships/hyperlink" Target="http://www.udel.edu/studentwellness/"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F69D-A65D-834F-9E11-2A6D540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7982</Words>
  <Characters>45504</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Christian Derr</cp:lastModifiedBy>
  <cp:revision>2</cp:revision>
  <cp:lastPrinted>2013-06-18T21:09:00Z</cp:lastPrinted>
  <dcterms:created xsi:type="dcterms:W3CDTF">2013-08-05T17:56:00Z</dcterms:created>
  <dcterms:modified xsi:type="dcterms:W3CDTF">2013-08-05T17:56:00Z</dcterms:modified>
</cp:coreProperties>
</file>